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04B71D" w14:textId="1CC445BC" w:rsidR="00DF3AA6" w:rsidRPr="004B583D" w:rsidRDefault="008A51FE" w:rsidP="00731297">
      <w:pPr>
        <w:jc w:val="right"/>
        <w:rPr>
          <w:rFonts w:ascii="Sylfaen" w:hAnsi="Sylfaen"/>
          <w:sz w:val="24"/>
          <w:szCs w:val="24"/>
        </w:rPr>
      </w:pPr>
      <w:r>
        <w:rPr>
          <w:rFonts w:ascii="Sylfaen" w:hAnsi="Sylfaen"/>
          <w:sz w:val="24"/>
          <w:szCs w:val="24"/>
        </w:rPr>
        <w:t>Obrazów, dnia 21</w:t>
      </w:r>
      <w:r w:rsidR="00506A28">
        <w:rPr>
          <w:rFonts w:ascii="Sylfaen" w:hAnsi="Sylfaen"/>
          <w:sz w:val="24"/>
          <w:szCs w:val="24"/>
        </w:rPr>
        <w:t xml:space="preserve"> luty</w:t>
      </w:r>
      <w:r w:rsidR="009034B8" w:rsidRPr="004B583D">
        <w:rPr>
          <w:rFonts w:ascii="Sylfaen" w:hAnsi="Sylfaen"/>
          <w:sz w:val="24"/>
          <w:szCs w:val="24"/>
        </w:rPr>
        <w:t xml:space="preserve"> 2022</w:t>
      </w:r>
      <w:r w:rsidR="00731297" w:rsidRPr="004B583D">
        <w:rPr>
          <w:rFonts w:ascii="Sylfaen" w:hAnsi="Sylfaen"/>
          <w:sz w:val="24"/>
          <w:szCs w:val="24"/>
        </w:rPr>
        <w:t xml:space="preserve"> roku</w:t>
      </w:r>
    </w:p>
    <w:p w14:paraId="4CF1A103" w14:textId="26C12958" w:rsidR="00731297" w:rsidRDefault="009034B8" w:rsidP="00F152CC">
      <w:pPr>
        <w:rPr>
          <w:rFonts w:ascii="Sylfaen" w:hAnsi="Sylfaen"/>
          <w:sz w:val="24"/>
          <w:szCs w:val="24"/>
        </w:rPr>
      </w:pPr>
      <w:r w:rsidRPr="004B583D">
        <w:rPr>
          <w:rFonts w:ascii="Sylfaen" w:hAnsi="Sylfaen"/>
          <w:sz w:val="24"/>
          <w:szCs w:val="24"/>
        </w:rPr>
        <w:t>Znak sprawy: IOS.272.2.2022</w:t>
      </w:r>
    </w:p>
    <w:p w14:paraId="53E616CF" w14:textId="77777777" w:rsidR="00506A28" w:rsidRDefault="00506A28" w:rsidP="00506A28">
      <w:pPr>
        <w:jc w:val="center"/>
        <w:rPr>
          <w:rFonts w:ascii="Sylfaen" w:hAnsi="Sylfaen"/>
          <w:sz w:val="24"/>
          <w:szCs w:val="24"/>
        </w:rPr>
      </w:pPr>
    </w:p>
    <w:p w14:paraId="3D84D86D" w14:textId="15E7C264" w:rsidR="00506A28" w:rsidRPr="00506A28" w:rsidRDefault="008A51FE" w:rsidP="00506A28">
      <w:pPr>
        <w:jc w:val="center"/>
        <w:rPr>
          <w:rFonts w:ascii="Sylfaen" w:hAnsi="Sylfaen"/>
          <w:sz w:val="24"/>
          <w:szCs w:val="24"/>
          <w:highlight w:val="yellow"/>
        </w:rPr>
      </w:pPr>
      <w:r>
        <w:rPr>
          <w:rFonts w:ascii="Sylfaen" w:hAnsi="Sylfaen"/>
          <w:sz w:val="24"/>
          <w:szCs w:val="24"/>
          <w:highlight w:val="yellow"/>
        </w:rPr>
        <w:t>MODYFIKACJA NR 2</w:t>
      </w:r>
    </w:p>
    <w:p w14:paraId="6CBAC2E2" w14:textId="5CD5A4C1" w:rsidR="00731297" w:rsidRPr="00506A28" w:rsidRDefault="00506A28" w:rsidP="00506A28">
      <w:pPr>
        <w:jc w:val="center"/>
        <w:rPr>
          <w:rFonts w:ascii="Sylfaen" w:hAnsi="Sylfaen"/>
          <w:b/>
          <w:sz w:val="24"/>
          <w:szCs w:val="24"/>
          <w:highlight w:val="yellow"/>
        </w:rPr>
      </w:pPr>
      <w:r w:rsidRPr="00506A28">
        <w:rPr>
          <w:rFonts w:ascii="Sylfaen" w:hAnsi="Sylfaen"/>
          <w:b/>
          <w:sz w:val="24"/>
          <w:szCs w:val="24"/>
          <w:highlight w:val="yellow"/>
        </w:rPr>
        <w:t>SPECYFIKACJI</w:t>
      </w:r>
      <w:r w:rsidR="00731297" w:rsidRPr="00506A28">
        <w:rPr>
          <w:rFonts w:ascii="Sylfaen" w:hAnsi="Sylfaen"/>
          <w:b/>
          <w:sz w:val="24"/>
          <w:szCs w:val="24"/>
          <w:highlight w:val="yellow"/>
        </w:rPr>
        <w:t xml:space="preserve"> WARUNKÓW ZAMÓWIENIA</w:t>
      </w:r>
    </w:p>
    <w:p w14:paraId="53D34D4A" w14:textId="77777777" w:rsidR="00731297" w:rsidRDefault="00731297" w:rsidP="00731297">
      <w:pPr>
        <w:jc w:val="center"/>
        <w:rPr>
          <w:rFonts w:ascii="Sylfaen" w:hAnsi="Sylfaen"/>
          <w:b/>
          <w:sz w:val="24"/>
          <w:szCs w:val="24"/>
        </w:rPr>
      </w:pPr>
      <w:r w:rsidRPr="00506A28">
        <w:rPr>
          <w:rFonts w:ascii="Sylfaen" w:hAnsi="Sylfaen"/>
          <w:b/>
          <w:sz w:val="24"/>
          <w:szCs w:val="24"/>
          <w:highlight w:val="yellow"/>
        </w:rPr>
        <w:t>(SWZ)</w:t>
      </w:r>
    </w:p>
    <w:p w14:paraId="6C48ED04" w14:textId="34C4412C" w:rsidR="00F7740C" w:rsidRPr="00F7740C" w:rsidRDefault="001E260B" w:rsidP="001E260B">
      <w:pPr>
        <w:jc w:val="center"/>
        <w:rPr>
          <w:rFonts w:ascii="Sylfaen" w:hAnsi="Sylfaen"/>
          <w:b/>
          <w:sz w:val="24"/>
          <w:szCs w:val="24"/>
        </w:rPr>
      </w:pPr>
      <w:r w:rsidRPr="001E260B">
        <w:rPr>
          <w:rFonts w:ascii="Sylfaen" w:hAnsi="Sylfaen"/>
          <w:b/>
          <w:sz w:val="24"/>
          <w:szCs w:val="24"/>
          <w:highlight w:val="yellow"/>
        </w:rPr>
        <w:t>Zmiany poniżej zostały wyróżnione kolorem żółtym</w:t>
      </w:r>
    </w:p>
    <w:p w14:paraId="44B9AA30" w14:textId="77777777" w:rsidR="00F7740C" w:rsidRDefault="00F7740C" w:rsidP="00AF1D6F">
      <w:pPr>
        <w:spacing w:after="0"/>
        <w:jc w:val="center"/>
        <w:rPr>
          <w:rFonts w:ascii="Sylfaen" w:hAnsi="Sylfaen"/>
          <w:b/>
          <w:bCs/>
          <w:sz w:val="24"/>
          <w:szCs w:val="24"/>
        </w:rPr>
      </w:pPr>
      <w:r>
        <w:rPr>
          <w:rFonts w:ascii="Sylfaen" w:hAnsi="Sylfaen"/>
          <w:b/>
          <w:sz w:val="24"/>
          <w:szCs w:val="24"/>
        </w:rPr>
        <w:t>„</w:t>
      </w:r>
      <w:r w:rsidRPr="00F7740C">
        <w:rPr>
          <w:rFonts w:ascii="Sylfaen" w:hAnsi="Sylfaen"/>
          <w:b/>
          <w:sz w:val="24"/>
          <w:szCs w:val="24"/>
        </w:rPr>
        <w:t xml:space="preserve"> </w:t>
      </w:r>
      <w:r w:rsidRPr="00F7740C">
        <w:rPr>
          <w:rFonts w:ascii="Sylfaen" w:hAnsi="Sylfaen"/>
          <w:b/>
          <w:bCs/>
          <w:sz w:val="24"/>
          <w:szCs w:val="24"/>
        </w:rPr>
        <w:t>Poprawa efektywności oświetleni</w:t>
      </w:r>
      <w:r w:rsidR="00E13F4E">
        <w:rPr>
          <w:rFonts w:ascii="Sylfaen" w:hAnsi="Sylfaen"/>
          <w:b/>
          <w:bCs/>
          <w:sz w:val="24"/>
          <w:szCs w:val="24"/>
        </w:rPr>
        <w:t>a ulicznego na terenie Gminy Obrazów</w:t>
      </w:r>
      <w:r>
        <w:rPr>
          <w:rFonts w:ascii="Sylfaen" w:hAnsi="Sylfaen"/>
          <w:b/>
          <w:bCs/>
          <w:sz w:val="24"/>
          <w:szCs w:val="24"/>
        </w:rPr>
        <w:t>”</w:t>
      </w:r>
    </w:p>
    <w:p w14:paraId="21C2D778" w14:textId="033AE8D7" w:rsidR="00F7740C" w:rsidRDefault="00593322" w:rsidP="00AF1D6F">
      <w:pPr>
        <w:spacing w:after="0"/>
        <w:jc w:val="center"/>
        <w:rPr>
          <w:rFonts w:ascii="Sylfaen" w:hAnsi="Sylfaen"/>
          <w:b/>
          <w:bCs/>
          <w:sz w:val="24"/>
          <w:szCs w:val="24"/>
        </w:rPr>
      </w:pPr>
      <w:r>
        <w:rPr>
          <w:rFonts w:ascii="Sylfaen" w:hAnsi="Sylfaen"/>
          <w:b/>
          <w:bCs/>
          <w:sz w:val="24"/>
          <w:szCs w:val="24"/>
        </w:rPr>
        <w:t>realizowanego w ramach projektu</w:t>
      </w:r>
      <w:r w:rsidR="00AF1D6F" w:rsidRPr="00AF1D6F">
        <w:t xml:space="preserve"> </w:t>
      </w:r>
      <w:r w:rsidR="00AF1D6F" w:rsidRPr="00AF1D6F">
        <w:rPr>
          <w:rFonts w:ascii="Sylfaen" w:hAnsi="Sylfaen"/>
          <w:b/>
          <w:bCs/>
          <w:sz w:val="24"/>
          <w:szCs w:val="24"/>
        </w:rPr>
        <w:t xml:space="preserve">Dofinansowanego z Europejskiego Funduszu Rozwoju Regionalnego w ramach Działania RPSW.03.04.00 „Strategia niskoemisyjna, wsparcie zrównoważonej multimodalnej mobilności miejskiej”  „Efektywna i zielona energia” Regionalnego Programu Operacyjnego Województwa Świętokrzyskiego  na lata 2014-2020 Nr wniosku RPSW.03.04.00-26-0032/18 </w:t>
      </w:r>
      <w:r>
        <w:rPr>
          <w:rFonts w:ascii="Sylfaen" w:hAnsi="Sylfaen"/>
          <w:b/>
          <w:bCs/>
          <w:sz w:val="24"/>
          <w:szCs w:val="24"/>
        </w:rPr>
        <w:t xml:space="preserve"> </w:t>
      </w:r>
    </w:p>
    <w:p w14:paraId="4AD0DCE0" w14:textId="77777777" w:rsidR="00F152CC" w:rsidRDefault="00F152CC" w:rsidP="00F7740C">
      <w:pPr>
        <w:jc w:val="center"/>
        <w:rPr>
          <w:rFonts w:ascii="Sylfaen" w:hAnsi="Sylfaen"/>
          <w:b/>
          <w:sz w:val="24"/>
          <w:szCs w:val="24"/>
        </w:rPr>
      </w:pPr>
    </w:p>
    <w:p w14:paraId="49B665C0" w14:textId="77777777" w:rsidR="00F7740C" w:rsidRDefault="00F7740C" w:rsidP="00731297">
      <w:pPr>
        <w:jc w:val="center"/>
        <w:rPr>
          <w:rFonts w:ascii="Sylfaen" w:hAnsi="Sylfaen"/>
          <w:b/>
          <w:sz w:val="24"/>
          <w:szCs w:val="24"/>
        </w:rPr>
      </w:pPr>
    </w:p>
    <w:p w14:paraId="756A518F" w14:textId="77777777" w:rsidR="00964052" w:rsidRDefault="00964052" w:rsidP="00964052">
      <w:pPr>
        <w:rPr>
          <w:rFonts w:ascii="Sylfaen" w:hAnsi="Sylfaen"/>
          <w:b/>
          <w:sz w:val="24"/>
          <w:szCs w:val="24"/>
        </w:rPr>
      </w:pPr>
      <w:r>
        <w:rPr>
          <w:rFonts w:ascii="Sylfaen" w:hAnsi="Sylfaen"/>
          <w:b/>
          <w:sz w:val="24"/>
          <w:szCs w:val="24"/>
        </w:rPr>
        <w:t xml:space="preserve">I. Nazwa i adres Zamawiającego: </w:t>
      </w:r>
    </w:p>
    <w:p w14:paraId="0AC7E0DA" w14:textId="77777777" w:rsidR="00964052" w:rsidRPr="00AC2E8D" w:rsidRDefault="00E13F4E" w:rsidP="00964052">
      <w:pPr>
        <w:rPr>
          <w:rFonts w:ascii="Sylfaen" w:hAnsi="Sylfaen"/>
        </w:rPr>
      </w:pPr>
      <w:r>
        <w:rPr>
          <w:rFonts w:ascii="Sylfaen" w:hAnsi="Sylfaen"/>
        </w:rPr>
        <w:t>Gmina Obrazów</w:t>
      </w:r>
    </w:p>
    <w:p w14:paraId="3109AF16" w14:textId="77777777" w:rsidR="00964052" w:rsidRPr="00AC2E8D" w:rsidRDefault="00E13F4E" w:rsidP="00964052">
      <w:pPr>
        <w:rPr>
          <w:rFonts w:ascii="Sylfaen" w:hAnsi="Sylfaen"/>
          <w:bCs/>
        </w:rPr>
      </w:pPr>
      <w:r>
        <w:rPr>
          <w:rFonts w:ascii="Sylfaen" w:hAnsi="Sylfaen"/>
          <w:bCs/>
        </w:rPr>
        <w:t>Obrazów 84</w:t>
      </w:r>
    </w:p>
    <w:p w14:paraId="5B8EB90E" w14:textId="77777777" w:rsidR="00964052" w:rsidRPr="00AC2E8D" w:rsidRDefault="00E13F4E" w:rsidP="00964052">
      <w:pPr>
        <w:rPr>
          <w:rFonts w:ascii="Sylfaen" w:hAnsi="Sylfaen"/>
          <w:bCs/>
        </w:rPr>
      </w:pPr>
      <w:r>
        <w:rPr>
          <w:rFonts w:ascii="Sylfaen" w:hAnsi="Sylfaen"/>
          <w:bCs/>
        </w:rPr>
        <w:t>27 – 641 Obrazów</w:t>
      </w:r>
    </w:p>
    <w:p w14:paraId="3F113022" w14:textId="11705070" w:rsidR="001B766D" w:rsidRPr="00AC2E8D" w:rsidRDefault="00AF1D6F" w:rsidP="00964052">
      <w:pPr>
        <w:rPr>
          <w:rFonts w:ascii="Sylfaen" w:hAnsi="Sylfaen"/>
          <w:bCs/>
        </w:rPr>
      </w:pPr>
      <w:r>
        <w:rPr>
          <w:rFonts w:ascii="Sylfaen" w:hAnsi="Sylfaen"/>
          <w:bCs/>
        </w:rPr>
        <w:t>Tel. 15 836 51 62 Fax.: 15 836 55 51</w:t>
      </w:r>
    </w:p>
    <w:p w14:paraId="7DD1305D" w14:textId="195B455B" w:rsidR="00F7740C" w:rsidRDefault="00275242" w:rsidP="00964052">
      <w:pPr>
        <w:rPr>
          <w:rFonts w:ascii="Sylfaen" w:hAnsi="Sylfaen"/>
        </w:rPr>
      </w:pPr>
      <w:r>
        <w:rPr>
          <w:rFonts w:ascii="Sylfaen" w:hAnsi="Sylfaen"/>
        </w:rPr>
        <w:t xml:space="preserve">Strona internetowa prowadzonego postępowania: </w:t>
      </w:r>
      <w:hyperlink r:id="rId7" w:history="1">
        <w:r w:rsidRPr="00275242">
          <w:rPr>
            <w:rStyle w:val="Hipercze"/>
            <w:rFonts w:ascii="Sylfaen" w:hAnsi="Sylfaen"/>
            <w:bCs/>
            <w:iCs/>
          </w:rPr>
          <w:t>https://miniportal.uzp.gov.pl/</w:t>
        </w:r>
      </w:hyperlink>
    </w:p>
    <w:p w14:paraId="01741208" w14:textId="36FAB253" w:rsidR="001B766D" w:rsidRDefault="001B766D" w:rsidP="001B766D">
      <w:pPr>
        <w:jc w:val="both"/>
        <w:rPr>
          <w:rFonts w:ascii="Sylfaen" w:hAnsi="Sylfaen"/>
          <w:i/>
        </w:rPr>
      </w:pPr>
      <w:r w:rsidRPr="001B766D">
        <w:rPr>
          <w:rFonts w:ascii="Sylfaen" w:hAnsi="Sylfaen"/>
          <w:i/>
        </w:rPr>
        <w:t>Na wskazanej stronie będą umieszczane także zmiany i wyjaśnienia treści SWZ oraz inne dokumenty zamówienia bezpośrednio związane z postępowaniem o udzielenie zamówienia.</w:t>
      </w:r>
    </w:p>
    <w:p w14:paraId="5B1CFEAA" w14:textId="1D8D30E5" w:rsidR="008F23ED" w:rsidRPr="008F23ED" w:rsidRDefault="008F23ED" w:rsidP="001B766D">
      <w:pPr>
        <w:jc w:val="both"/>
        <w:rPr>
          <w:rFonts w:ascii="Sylfaen" w:hAnsi="Sylfaen"/>
        </w:rPr>
      </w:pPr>
      <w:r>
        <w:rPr>
          <w:rFonts w:ascii="Sylfaen" w:hAnsi="Sylfaen"/>
        </w:rPr>
        <w:t xml:space="preserve">Wszystkie dokumenty będą również dostępne na Biuletynie Informacji Publicznej (zakładka Przetargi):   </w:t>
      </w:r>
      <w:r w:rsidRPr="008F23ED">
        <w:rPr>
          <w:rFonts w:ascii="Sylfaen" w:hAnsi="Sylfaen"/>
        </w:rPr>
        <w:t>http://www.obrazow.4bip.pl/</w:t>
      </w:r>
    </w:p>
    <w:p w14:paraId="3307E788" w14:textId="475281BF" w:rsidR="00275242" w:rsidRPr="00AC2E8D" w:rsidRDefault="00275242" w:rsidP="00964052">
      <w:pPr>
        <w:rPr>
          <w:rFonts w:ascii="Sylfaen" w:hAnsi="Sylfaen"/>
        </w:rPr>
      </w:pPr>
      <w:r>
        <w:rPr>
          <w:rFonts w:ascii="Sylfaen" w:hAnsi="Sylfaen"/>
        </w:rPr>
        <w:t xml:space="preserve">Adres skrzynki EPUAP Zamawiającego: </w:t>
      </w:r>
      <w:r w:rsidRPr="00275242">
        <w:rPr>
          <w:rFonts w:ascii="Sylfaen" w:hAnsi="Sylfaen"/>
          <w:bCs/>
        </w:rPr>
        <w:t>/35e34eqopq/skrytka</w:t>
      </w:r>
    </w:p>
    <w:p w14:paraId="5D396DC6" w14:textId="790CD818" w:rsidR="00F7740C" w:rsidRPr="00AC2E8D" w:rsidRDefault="00F7740C" w:rsidP="00964052">
      <w:pPr>
        <w:rPr>
          <w:rFonts w:ascii="Sylfaen" w:hAnsi="Sylfaen"/>
        </w:rPr>
      </w:pPr>
      <w:r w:rsidRPr="00AC2E8D">
        <w:rPr>
          <w:rFonts w:ascii="Sylfaen" w:hAnsi="Sylfaen"/>
        </w:rPr>
        <w:t xml:space="preserve">e- mail: </w:t>
      </w:r>
      <w:r w:rsidR="00AF1D6F" w:rsidRPr="00AF1D6F">
        <w:rPr>
          <w:rFonts w:ascii="Sylfaen" w:hAnsi="Sylfaen"/>
        </w:rPr>
        <w:t>sekretariat@obrazow.pl</w:t>
      </w:r>
    </w:p>
    <w:p w14:paraId="7F3526DC" w14:textId="77777777" w:rsidR="00F7740C" w:rsidRDefault="00F7740C" w:rsidP="00964052">
      <w:pPr>
        <w:rPr>
          <w:rFonts w:ascii="Sylfaen" w:hAnsi="Sylfaen"/>
          <w:sz w:val="24"/>
          <w:szCs w:val="24"/>
        </w:rPr>
      </w:pPr>
    </w:p>
    <w:p w14:paraId="433DCC0F" w14:textId="77777777" w:rsidR="00E45829" w:rsidRDefault="00E45829" w:rsidP="00964052">
      <w:pPr>
        <w:rPr>
          <w:rFonts w:ascii="Sylfaen" w:hAnsi="Sylfaen"/>
          <w:b/>
          <w:sz w:val="24"/>
          <w:szCs w:val="24"/>
        </w:rPr>
      </w:pPr>
    </w:p>
    <w:p w14:paraId="34CA38D0" w14:textId="77777777" w:rsidR="00E45829" w:rsidRDefault="00E45829" w:rsidP="00964052">
      <w:pPr>
        <w:rPr>
          <w:rFonts w:ascii="Sylfaen" w:hAnsi="Sylfaen"/>
          <w:b/>
          <w:sz w:val="24"/>
          <w:szCs w:val="24"/>
        </w:rPr>
      </w:pPr>
    </w:p>
    <w:p w14:paraId="3520AF46" w14:textId="77777777" w:rsidR="00F7740C" w:rsidRDefault="00F7740C" w:rsidP="00964052">
      <w:pPr>
        <w:rPr>
          <w:rFonts w:ascii="Sylfaen" w:hAnsi="Sylfaen"/>
          <w:b/>
          <w:sz w:val="24"/>
          <w:szCs w:val="24"/>
        </w:rPr>
      </w:pPr>
      <w:bookmarkStart w:id="0" w:name="_GoBack"/>
      <w:bookmarkEnd w:id="0"/>
      <w:r w:rsidRPr="00593322">
        <w:rPr>
          <w:rFonts w:ascii="Sylfaen" w:hAnsi="Sylfaen"/>
          <w:b/>
          <w:sz w:val="24"/>
          <w:szCs w:val="24"/>
        </w:rPr>
        <w:lastRenderedPageBreak/>
        <w:t>II. Tryb Udzielenia Zamówienia</w:t>
      </w:r>
    </w:p>
    <w:p w14:paraId="41F0D2E4" w14:textId="6A50DD89" w:rsidR="00593322" w:rsidRDefault="00593322" w:rsidP="004B583D">
      <w:pPr>
        <w:numPr>
          <w:ilvl w:val="0"/>
          <w:numId w:val="1"/>
        </w:numPr>
        <w:autoSpaceDE w:val="0"/>
        <w:autoSpaceDN w:val="0"/>
        <w:adjustRightInd w:val="0"/>
        <w:spacing w:after="0" w:line="276" w:lineRule="auto"/>
        <w:ind w:left="426" w:hanging="426"/>
        <w:jc w:val="both"/>
        <w:rPr>
          <w:rFonts w:ascii="Sylfaen" w:eastAsia="Times New Roman" w:hAnsi="Sylfaen" w:cs="Arial"/>
          <w:bCs/>
          <w:lang w:val="x-none" w:eastAsia="x-none"/>
        </w:rPr>
      </w:pPr>
      <w:r w:rsidRPr="00593322">
        <w:rPr>
          <w:rFonts w:ascii="Sylfaen" w:eastAsia="Times New Roman" w:hAnsi="Sylfaen" w:cs="Arial"/>
          <w:bCs/>
          <w:lang w:val="x-none" w:eastAsia="x-none"/>
        </w:rPr>
        <w:t xml:space="preserve">Postępowanie o udzielenie zamówienia publicznego prowadzone jest w trybie </w:t>
      </w:r>
      <w:r w:rsidRPr="00593322">
        <w:rPr>
          <w:rFonts w:ascii="Sylfaen" w:eastAsia="Times New Roman" w:hAnsi="Sylfaen" w:cs="Arial"/>
          <w:bCs/>
          <w:lang w:eastAsia="x-none"/>
        </w:rPr>
        <w:t>przetargu nieograniczonego</w:t>
      </w:r>
      <w:r w:rsidRPr="00593322">
        <w:rPr>
          <w:rFonts w:ascii="Sylfaen" w:eastAsia="Times New Roman" w:hAnsi="Sylfaen" w:cs="Arial"/>
          <w:bCs/>
          <w:lang w:val="x-none" w:eastAsia="x-none"/>
        </w:rPr>
        <w:t xml:space="preserve">, na podstawie art. </w:t>
      </w:r>
      <w:r w:rsidRPr="00593322">
        <w:rPr>
          <w:rFonts w:ascii="Sylfaen" w:eastAsia="Times New Roman" w:hAnsi="Sylfaen" w:cs="Arial"/>
          <w:bCs/>
          <w:lang w:eastAsia="x-none"/>
        </w:rPr>
        <w:t>132</w:t>
      </w:r>
      <w:r w:rsidRPr="00593322">
        <w:rPr>
          <w:rFonts w:ascii="Sylfaen" w:eastAsia="Times New Roman" w:hAnsi="Sylfaen" w:cs="Arial"/>
          <w:bCs/>
          <w:lang w:val="x-none" w:eastAsia="x-none"/>
        </w:rPr>
        <w:t xml:space="preserve"> ustawy z dnia 11 września 2019 r. - Prawo zamówień publicznych </w:t>
      </w:r>
      <w:r w:rsidR="00AF1D6F" w:rsidRPr="004B583D">
        <w:rPr>
          <w:rFonts w:ascii="Sylfaen" w:eastAsia="Times New Roman" w:hAnsi="Sylfaen" w:cs="Arial"/>
          <w:bCs/>
          <w:lang w:val="x-none" w:eastAsia="x-none"/>
        </w:rPr>
        <w:t xml:space="preserve">Dz.U.2021.1129 </w:t>
      </w:r>
      <w:proofErr w:type="spellStart"/>
      <w:r w:rsidR="00AF1D6F" w:rsidRPr="004B583D">
        <w:rPr>
          <w:rFonts w:ascii="Sylfaen" w:eastAsia="Times New Roman" w:hAnsi="Sylfaen" w:cs="Arial"/>
          <w:bCs/>
          <w:lang w:val="x-none" w:eastAsia="x-none"/>
        </w:rPr>
        <w:t>t.j</w:t>
      </w:r>
      <w:proofErr w:type="spellEnd"/>
      <w:r w:rsidR="00AF1D6F" w:rsidRPr="004B583D">
        <w:rPr>
          <w:rFonts w:ascii="Sylfaen" w:eastAsia="Times New Roman" w:hAnsi="Sylfaen" w:cs="Arial"/>
          <w:bCs/>
          <w:lang w:val="x-none" w:eastAsia="x-none"/>
        </w:rPr>
        <w:t xml:space="preserve">. </w:t>
      </w:r>
      <w:r w:rsidR="00AF1D6F" w:rsidRPr="004B583D">
        <w:rPr>
          <w:rFonts w:ascii="Sylfaen" w:eastAsia="Times New Roman" w:hAnsi="Sylfaen" w:cs="Arial"/>
          <w:bCs/>
          <w:lang w:eastAsia="x-none"/>
        </w:rPr>
        <w:t>ze zm.</w:t>
      </w:r>
      <w:r w:rsidR="00AF1D6F" w:rsidRPr="004B583D">
        <w:rPr>
          <w:rFonts w:ascii="Sylfaen" w:eastAsia="Times New Roman" w:hAnsi="Sylfaen" w:cs="Arial"/>
          <w:bCs/>
          <w:lang w:val="x-none" w:eastAsia="x-none"/>
        </w:rPr>
        <w:t>)</w:t>
      </w:r>
      <w:r w:rsidR="00AF1D6F" w:rsidRPr="00593322">
        <w:rPr>
          <w:rFonts w:ascii="Sylfaen" w:eastAsia="Times New Roman" w:hAnsi="Sylfaen" w:cs="Arial"/>
          <w:bCs/>
          <w:lang w:val="x-none" w:eastAsia="x-none"/>
        </w:rPr>
        <w:t xml:space="preserve"> </w:t>
      </w:r>
      <w:r w:rsidRPr="00593322">
        <w:rPr>
          <w:rFonts w:ascii="Sylfaen" w:eastAsia="Times New Roman" w:hAnsi="Sylfaen" w:cs="Arial"/>
          <w:bCs/>
          <w:lang w:val="x-none" w:eastAsia="x-none"/>
        </w:rPr>
        <w:t>[zwanej dalej także „</w:t>
      </w:r>
      <w:r w:rsidRPr="00593322">
        <w:rPr>
          <w:rFonts w:ascii="Sylfaen" w:eastAsia="Times New Roman" w:hAnsi="Sylfaen" w:cs="Arial"/>
          <w:bCs/>
          <w:lang w:eastAsia="x-none"/>
        </w:rPr>
        <w:t xml:space="preserve">ustawa </w:t>
      </w:r>
      <w:proofErr w:type="spellStart"/>
      <w:r w:rsidRPr="00593322">
        <w:rPr>
          <w:rFonts w:ascii="Sylfaen" w:eastAsia="Times New Roman" w:hAnsi="Sylfaen" w:cs="Arial"/>
          <w:bCs/>
          <w:lang w:eastAsia="x-none"/>
        </w:rPr>
        <w:t>Pzp</w:t>
      </w:r>
      <w:proofErr w:type="spellEnd"/>
      <w:r w:rsidRPr="00593322">
        <w:rPr>
          <w:rFonts w:ascii="Sylfaen" w:eastAsia="Times New Roman" w:hAnsi="Sylfaen" w:cs="Arial"/>
          <w:bCs/>
          <w:lang w:val="x-none" w:eastAsia="x-none"/>
        </w:rPr>
        <w:t>”].</w:t>
      </w:r>
    </w:p>
    <w:p w14:paraId="1CCA8220" w14:textId="7FAA11ED" w:rsidR="001B766D" w:rsidRPr="00593322" w:rsidRDefault="001B766D" w:rsidP="004B583D">
      <w:pPr>
        <w:numPr>
          <w:ilvl w:val="0"/>
          <w:numId w:val="1"/>
        </w:numPr>
        <w:autoSpaceDE w:val="0"/>
        <w:autoSpaceDN w:val="0"/>
        <w:adjustRightInd w:val="0"/>
        <w:spacing w:after="0" w:line="276" w:lineRule="auto"/>
        <w:ind w:left="426" w:hanging="426"/>
        <w:jc w:val="both"/>
        <w:rPr>
          <w:rFonts w:ascii="Sylfaen" w:eastAsia="Times New Roman" w:hAnsi="Sylfaen" w:cs="Arial"/>
          <w:bCs/>
          <w:lang w:val="x-none" w:eastAsia="x-none"/>
        </w:rPr>
      </w:pPr>
      <w:r w:rsidRPr="001B766D">
        <w:rPr>
          <w:rFonts w:ascii="Sylfaen" w:eastAsia="Times New Roman" w:hAnsi="Sylfaen" w:cs="Arial"/>
          <w:bCs/>
          <w:lang w:eastAsia="x-none"/>
        </w:rPr>
        <w:t>Wartość zamówienia przekracza kwoty określone w przepisach wydanych na podstawie art. 3 ust. 2 ustawy PZP.</w:t>
      </w:r>
    </w:p>
    <w:p w14:paraId="4ED75316" w14:textId="77777777" w:rsidR="00593322" w:rsidRDefault="00593322" w:rsidP="00593322">
      <w:pPr>
        <w:numPr>
          <w:ilvl w:val="0"/>
          <w:numId w:val="1"/>
        </w:numPr>
        <w:autoSpaceDE w:val="0"/>
        <w:autoSpaceDN w:val="0"/>
        <w:adjustRightInd w:val="0"/>
        <w:spacing w:after="0" w:line="276" w:lineRule="auto"/>
        <w:ind w:left="426" w:hanging="426"/>
        <w:jc w:val="both"/>
        <w:rPr>
          <w:rFonts w:ascii="Sylfaen" w:eastAsia="Times New Roman" w:hAnsi="Sylfaen" w:cs="Arial"/>
          <w:bCs/>
          <w:iCs/>
          <w:lang w:eastAsia="pl-PL"/>
        </w:rPr>
      </w:pPr>
      <w:r w:rsidRPr="00593322">
        <w:rPr>
          <w:rFonts w:ascii="Sylfaen" w:eastAsia="Times New Roman" w:hAnsi="Sylfaen" w:cs="Arial"/>
          <w:bCs/>
          <w:iCs/>
          <w:lang w:eastAsia="pl-PL"/>
        </w:rPr>
        <w:t xml:space="preserve">Zamawiający w oparciu o zapisy art. 126 ust. 1 ustawy </w:t>
      </w:r>
      <w:proofErr w:type="spellStart"/>
      <w:r w:rsidRPr="00593322">
        <w:rPr>
          <w:rFonts w:ascii="Sylfaen" w:eastAsia="Times New Roman" w:hAnsi="Sylfaen" w:cs="Arial"/>
          <w:bCs/>
          <w:iCs/>
          <w:lang w:eastAsia="pl-PL"/>
        </w:rPr>
        <w:t>Pzp</w:t>
      </w:r>
      <w:proofErr w:type="spellEnd"/>
      <w:r w:rsidRPr="00593322">
        <w:rPr>
          <w:rFonts w:ascii="Sylfaen" w:eastAsia="Times New Roman" w:hAnsi="Sylfaen" w:cs="Arial"/>
          <w:bCs/>
          <w:iCs/>
          <w:lang w:eastAsia="pl-PL"/>
        </w:rPr>
        <w:t xml:space="preserve"> </w:t>
      </w:r>
      <w:bookmarkStart w:id="1" w:name="_Hlk60817614"/>
      <w:r w:rsidRPr="00593322">
        <w:rPr>
          <w:rFonts w:ascii="Sylfaen" w:eastAsia="Times New Roman" w:hAnsi="Sylfaen" w:cs="Arial"/>
          <w:bCs/>
          <w:iCs/>
          <w:lang w:eastAsia="pl-PL"/>
        </w:rPr>
        <w:t>przed wyborem najkorzystniejszej oferty wezwie Wykonawcę, którego oferta została najwyżej oceniona, do złożenia w wyznaczonym terminie, aktualnych na dzień złożenia podmiotowych środków dowodowych.</w:t>
      </w:r>
    </w:p>
    <w:p w14:paraId="359B602A" w14:textId="77777777" w:rsidR="00E47573" w:rsidRDefault="00E47573" w:rsidP="00593322">
      <w:pPr>
        <w:numPr>
          <w:ilvl w:val="0"/>
          <w:numId w:val="1"/>
        </w:numPr>
        <w:autoSpaceDE w:val="0"/>
        <w:autoSpaceDN w:val="0"/>
        <w:adjustRightInd w:val="0"/>
        <w:spacing w:after="0" w:line="276" w:lineRule="auto"/>
        <w:ind w:left="426" w:hanging="426"/>
        <w:jc w:val="both"/>
        <w:rPr>
          <w:rFonts w:ascii="Sylfaen" w:eastAsia="Times New Roman" w:hAnsi="Sylfaen" w:cs="Arial"/>
          <w:bCs/>
          <w:iCs/>
          <w:lang w:eastAsia="pl-PL"/>
        </w:rPr>
      </w:pPr>
      <w:r>
        <w:rPr>
          <w:rFonts w:ascii="Sylfaen" w:eastAsia="Times New Roman" w:hAnsi="Sylfaen" w:cs="Arial"/>
          <w:bCs/>
          <w:iCs/>
          <w:lang w:eastAsia="pl-PL"/>
        </w:rPr>
        <w:t xml:space="preserve">Zamawiający wymaga złożenia wraz z ofertą przedmiotowych środków dowodowych które nie podlegają uzupełnieniu po złożeniu oferty. </w:t>
      </w:r>
    </w:p>
    <w:p w14:paraId="24C4F7B0" w14:textId="55C7F8A8" w:rsidR="00E47573" w:rsidRPr="00593322" w:rsidRDefault="00E47573" w:rsidP="00593322">
      <w:pPr>
        <w:numPr>
          <w:ilvl w:val="0"/>
          <w:numId w:val="1"/>
        </w:numPr>
        <w:autoSpaceDE w:val="0"/>
        <w:autoSpaceDN w:val="0"/>
        <w:adjustRightInd w:val="0"/>
        <w:spacing w:after="0" w:line="276" w:lineRule="auto"/>
        <w:ind w:left="426" w:hanging="426"/>
        <w:jc w:val="both"/>
        <w:rPr>
          <w:rFonts w:ascii="Sylfaen" w:eastAsia="Times New Roman" w:hAnsi="Sylfaen" w:cs="Arial"/>
          <w:bCs/>
          <w:iCs/>
          <w:lang w:eastAsia="pl-PL"/>
        </w:rPr>
      </w:pPr>
      <w:r>
        <w:rPr>
          <w:rFonts w:ascii="Sylfaen" w:eastAsia="Times New Roman" w:hAnsi="Sylfaen" w:cs="Arial"/>
          <w:bCs/>
          <w:iCs/>
          <w:lang w:eastAsia="pl-PL"/>
        </w:rPr>
        <w:t>Zamawiający zaleca przeprowadzenie wizji lokalnej terenu objęteg</w:t>
      </w:r>
      <w:r w:rsidR="004B583D">
        <w:rPr>
          <w:rFonts w:ascii="Sylfaen" w:eastAsia="Times New Roman" w:hAnsi="Sylfaen" w:cs="Arial"/>
          <w:bCs/>
          <w:iCs/>
          <w:lang w:eastAsia="pl-PL"/>
        </w:rPr>
        <w:t>o przedmiotem zamówienia</w:t>
      </w:r>
      <w:r w:rsidR="00C6269E">
        <w:rPr>
          <w:rFonts w:ascii="Sylfaen" w:eastAsia="Times New Roman" w:hAnsi="Sylfaen" w:cs="Arial"/>
          <w:bCs/>
          <w:iCs/>
          <w:lang w:eastAsia="pl-PL"/>
        </w:rPr>
        <w:t xml:space="preserve"> (wizja lokalna ma charakter fakultatywny)</w:t>
      </w:r>
      <w:r w:rsidR="004B583D">
        <w:rPr>
          <w:rFonts w:ascii="Sylfaen" w:eastAsia="Times New Roman" w:hAnsi="Sylfaen" w:cs="Arial"/>
          <w:bCs/>
          <w:iCs/>
          <w:lang w:eastAsia="pl-PL"/>
        </w:rPr>
        <w:t>.</w:t>
      </w:r>
    </w:p>
    <w:bookmarkEnd w:id="1"/>
    <w:p w14:paraId="335ED8E8" w14:textId="77777777" w:rsidR="00593322" w:rsidRPr="00593322" w:rsidRDefault="00593322" w:rsidP="00593322">
      <w:pPr>
        <w:numPr>
          <w:ilvl w:val="0"/>
          <w:numId w:val="1"/>
        </w:numPr>
        <w:autoSpaceDE w:val="0"/>
        <w:autoSpaceDN w:val="0"/>
        <w:adjustRightInd w:val="0"/>
        <w:spacing w:after="0" w:line="276" w:lineRule="auto"/>
        <w:ind w:left="426" w:hanging="426"/>
        <w:jc w:val="both"/>
        <w:rPr>
          <w:rFonts w:ascii="Sylfaen" w:eastAsia="Times New Roman" w:hAnsi="Sylfaen" w:cs="Arial"/>
          <w:b/>
          <w:bCs/>
          <w:iCs/>
          <w:lang w:eastAsia="pl-PL"/>
        </w:rPr>
      </w:pPr>
      <w:r w:rsidRPr="00593322">
        <w:rPr>
          <w:rFonts w:ascii="Sylfaen" w:eastAsia="Times New Roman" w:hAnsi="Sylfaen" w:cs="Arial"/>
          <w:b/>
          <w:bCs/>
          <w:iCs/>
          <w:lang w:eastAsia="pl-PL"/>
        </w:rPr>
        <w:t>Postępowanie prowadzone jest w formie elektronicznej na zasadach opisanych w SWZ. Złożenie oferty w formie pisemnej powoduje jej odrzucenie.</w:t>
      </w:r>
    </w:p>
    <w:p w14:paraId="58B3F813" w14:textId="77777777" w:rsidR="00593322" w:rsidRPr="00593322" w:rsidRDefault="00593322" w:rsidP="00593322">
      <w:pPr>
        <w:numPr>
          <w:ilvl w:val="0"/>
          <w:numId w:val="1"/>
        </w:numPr>
        <w:autoSpaceDE w:val="0"/>
        <w:autoSpaceDN w:val="0"/>
        <w:adjustRightInd w:val="0"/>
        <w:spacing w:after="0" w:line="276" w:lineRule="auto"/>
        <w:ind w:left="426" w:hanging="426"/>
        <w:jc w:val="both"/>
        <w:rPr>
          <w:rFonts w:ascii="Sylfaen" w:eastAsia="Times New Roman" w:hAnsi="Sylfaen" w:cs="Arial"/>
          <w:b/>
          <w:bCs/>
          <w:iCs/>
          <w:lang w:eastAsia="pl-PL"/>
        </w:rPr>
      </w:pPr>
      <w:r w:rsidRPr="00593322">
        <w:rPr>
          <w:rFonts w:ascii="Sylfaen" w:eastAsia="Times New Roman" w:hAnsi="Sylfaen" w:cs="Arial"/>
          <w:b/>
          <w:bCs/>
          <w:iCs/>
          <w:lang w:eastAsia="pl-PL"/>
        </w:rPr>
        <w:t>Informacje ogólne o sposobie składania ofert w formie elektronicznej.</w:t>
      </w:r>
    </w:p>
    <w:p w14:paraId="0B40C8CC" w14:textId="5F1C49BA" w:rsidR="00593322" w:rsidRPr="00593322" w:rsidRDefault="00593322" w:rsidP="00593322">
      <w:pPr>
        <w:widowControl w:val="0"/>
        <w:kinsoku w:val="0"/>
        <w:overflowPunct w:val="0"/>
        <w:spacing w:before="9" w:after="0" w:line="240" w:lineRule="auto"/>
        <w:jc w:val="both"/>
        <w:textAlignment w:val="baseline"/>
        <w:rPr>
          <w:rFonts w:ascii="Sylfaen" w:eastAsia="Times New Roman" w:hAnsi="Sylfaen" w:cs="Times New Roman"/>
          <w:bCs/>
          <w:spacing w:val="4"/>
          <w:lang w:eastAsia="pl-PL"/>
        </w:rPr>
      </w:pPr>
      <w:r w:rsidRPr="00593322">
        <w:rPr>
          <w:rFonts w:ascii="Sylfaen" w:eastAsia="Times New Roman" w:hAnsi="Sylfaen" w:cs="Arial"/>
          <w:bCs/>
          <w:iCs/>
          <w:lang w:eastAsia="pl-PL"/>
        </w:rPr>
        <w:t xml:space="preserve">W postępowaniu o udzielenie zamówienia komunikacja między Zamawiającym </w:t>
      </w:r>
      <w:r w:rsidRPr="00593322">
        <w:rPr>
          <w:rFonts w:ascii="Sylfaen" w:eastAsia="Times New Roman" w:hAnsi="Sylfaen" w:cs="Arial"/>
          <w:bCs/>
          <w:iCs/>
          <w:lang w:eastAsia="pl-PL"/>
        </w:rPr>
        <w:br/>
        <w:t xml:space="preserve">a Wykonawcami odbywa się przy użyciu </w:t>
      </w:r>
      <w:proofErr w:type="spellStart"/>
      <w:r w:rsidRPr="00593322">
        <w:rPr>
          <w:rFonts w:ascii="Sylfaen" w:eastAsia="Times New Roman" w:hAnsi="Sylfaen" w:cs="Arial"/>
          <w:bCs/>
          <w:iCs/>
          <w:lang w:eastAsia="pl-PL"/>
        </w:rPr>
        <w:t>miniPortalu</w:t>
      </w:r>
      <w:proofErr w:type="spellEnd"/>
      <w:r w:rsidRPr="00593322">
        <w:rPr>
          <w:rFonts w:ascii="Sylfaen" w:eastAsia="Times New Roman" w:hAnsi="Sylfaen" w:cs="Arial"/>
          <w:bCs/>
          <w:iCs/>
          <w:lang w:eastAsia="pl-PL"/>
        </w:rPr>
        <w:t xml:space="preserve"> </w:t>
      </w:r>
      <w:hyperlink r:id="rId8" w:history="1">
        <w:r w:rsidRPr="00AC2E8D">
          <w:rPr>
            <w:rFonts w:ascii="Sylfaen" w:eastAsia="Times New Roman" w:hAnsi="Sylfaen" w:cs="Arial"/>
            <w:bCs/>
            <w:iCs/>
            <w:color w:val="0000FF"/>
            <w:u w:val="single"/>
            <w:lang w:eastAsia="pl-PL"/>
          </w:rPr>
          <w:t>https://miniportal.uzp.gov.pl/</w:t>
        </w:r>
      </w:hyperlink>
      <w:r w:rsidRPr="00593322">
        <w:rPr>
          <w:rFonts w:ascii="Sylfaen" w:eastAsia="Times New Roman" w:hAnsi="Sylfaen" w:cs="Arial"/>
          <w:bCs/>
          <w:iCs/>
          <w:lang w:eastAsia="pl-PL"/>
        </w:rPr>
        <w:t xml:space="preserve">, </w:t>
      </w:r>
      <w:r w:rsidR="009034B8">
        <w:rPr>
          <w:rFonts w:ascii="Sylfaen" w:eastAsia="Times New Roman" w:hAnsi="Sylfaen" w:cs="Arial"/>
          <w:bCs/>
          <w:iCs/>
          <w:lang w:eastAsia="pl-PL"/>
        </w:rPr>
        <w:t xml:space="preserve">                           </w:t>
      </w:r>
      <w:r w:rsidRPr="00FA5189">
        <w:rPr>
          <w:rFonts w:ascii="Sylfaen" w:eastAsia="Times New Roman" w:hAnsi="Sylfaen" w:cs="Times New Roman"/>
          <w:bCs/>
          <w:spacing w:val="4"/>
          <w:lang w:eastAsia="pl-PL"/>
        </w:rPr>
        <w:t>EPUAP:</w:t>
      </w:r>
      <w:r w:rsidR="00E26820" w:rsidRPr="00FA5189">
        <w:rPr>
          <w:rFonts w:ascii="Sylfaen" w:hAnsi="Sylfaen" w:cs="Tahoma"/>
          <w:b/>
          <w:bCs/>
          <w:color w:val="363636"/>
          <w:shd w:val="clear" w:color="auto" w:fill="FFFFFF"/>
        </w:rPr>
        <w:t xml:space="preserve"> </w:t>
      </w:r>
      <w:r w:rsidR="009034B8" w:rsidRPr="00FA5189">
        <w:rPr>
          <w:rFonts w:ascii="Sylfaen" w:hAnsi="Sylfaen" w:cs="Tahoma"/>
          <w:bCs/>
          <w:color w:val="363636"/>
          <w:shd w:val="clear" w:color="auto" w:fill="FFFFFF"/>
        </w:rPr>
        <w:t>/35e34eqopq/skrytka</w:t>
      </w:r>
      <w:r w:rsidR="00FA5189" w:rsidRPr="00FA5189">
        <w:rPr>
          <w:rFonts w:ascii="Sylfaen" w:eastAsia="Times New Roman" w:hAnsi="Sylfaen" w:cs="Times New Roman"/>
          <w:bCs/>
          <w:spacing w:val="4"/>
          <w:lang w:eastAsia="pl-PL"/>
        </w:rPr>
        <w:t xml:space="preserve"> </w:t>
      </w:r>
      <w:r w:rsidRPr="00FA5189">
        <w:rPr>
          <w:rFonts w:ascii="Sylfaen" w:eastAsia="Times New Roman" w:hAnsi="Sylfaen" w:cs="Arial"/>
          <w:bCs/>
          <w:iCs/>
          <w:lang w:eastAsia="pl-PL"/>
        </w:rPr>
        <w:t>o</w:t>
      </w:r>
      <w:r w:rsidRPr="00593322">
        <w:rPr>
          <w:rFonts w:ascii="Sylfaen" w:eastAsia="Times New Roman" w:hAnsi="Sylfaen" w:cs="Arial"/>
          <w:bCs/>
          <w:iCs/>
          <w:lang w:eastAsia="pl-PL"/>
        </w:rPr>
        <w:t>raz poczty elektronicznej.</w:t>
      </w:r>
    </w:p>
    <w:p w14:paraId="4F63F00F" w14:textId="27148415" w:rsidR="00593322" w:rsidRPr="00593322" w:rsidRDefault="00593322" w:rsidP="00593322">
      <w:pPr>
        <w:numPr>
          <w:ilvl w:val="0"/>
          <w:numId w:val="2"/>
        </w:numPr>
        <w:autoSpaceDE w:val="0"/>
        <w:autoSpaceDN w:val="0"/>
        <w:adjustRightInd w:val="0"/>
        <w:spacing w:after="0" w:line="276" w:lineRule="auto"/>
        <w:ind w:left="709" w:hanging="284"/>
        <w:jc w:val="both"/>
        <w:rPr>
          <w:rFonts w:ascii="Sylfaen" w:eastAsia="Times New Roman" w:hAnsi="Sylfaen" w:cs="Arial"/>
          <w:bCs/>
          <w:i/>
          <w:iCs/>
          <w:lang w:eastAsia="pl-PL"/>
        </w:rPr>
      </w:pPr>
      <w:r w:rsidRPr="00593322">
        <w:rPr>
          <w:rFonts w:ascii="Sylfaen" w:eastAsia="Times New Roman" w:hAnsi="Sylfaen" w:cs="Arial"/>
          <w:bCs/>
          <w:iCs/>
          <w:lang w:eastAsia="pl-PL"/>
        </w:rPr>
        <w:t xml:space="preserve">Wykonawca zamierzający wziąć udział w postępowaniu o udzielenie zamówienia publicznego, musi posiadać konto na </w:t>
      </w:r>
      <w:proofErr w:type="spellStart"/>
      <w:r w:rsidRPr="00593322">
        <w:rPr>
          <w:rFonts w:ascii="Sylfaen" w:eastAsia="Times New Roman" w:hAnsi="Sylfaen" w:cs="Arial"/>
          <w:bCs/>
          <w:iCs/>
          <w:lang w:eastAsia="pl-PL"/>
        </w:rPr>
        <w:t>ePUAP</w:t>
      </w:r>
      <w:proofErr w:type="spellEnd"/>
      <w:r w:rsidRPr="00593322">
        <w:rPr>
          <w:rFonts w:ascii="Sylfaen" w:eastAsia="Times New Roman" w:hAnsi="Sylfaen" w:cs="Arial"/>
          <w:bCs/>
          <w:iCs/>
          <w:lang w:eastAsia="pl-PL"/>
        </w:rPr>
        <w:t xml:space="preserve">. Wykonawca posiadający konto na </w:t>
      </w:r>
      <w:r w:rsidR="009034B8">
        <w:rPr>
          <w:rFonts w:ascii="Sylfaen" w:eastAsia="Times New Roman" w:hAnsi="Sylfaen" w:cs="Arial"/>
          <w:bCs/>
          <w:iCs/>
          <w:lang w:eastAsia="pl-PL"/>
        </w:rPr>
        <w:t xml:space="preserve">                                              </w:t>
      </w:r>
      <w:proofErr w:type="spellStart"/>
      <w:r w:rsidRPr="00593322">
        <w:rPr>
          <w:rFonts w:ascii="Sylfaen" w:eastAsia="Times New Roman" w:hAnsi="Sylfaen" w:cs="Arial"/>
          <w:bCs/>
          <w:iCs/>
          <w:lang w:eastAsia="pl-PL"/>
        </w:rPr>
        <w:t>ePUAP</w:t>
      </w:r>
      <w:proofErr w:type="spellEnd"/>
      <w:r w:rsidRPr="00593322">
        <w:rPr>
          <w:rFonts w:ascii="Sylfaen" w:eastAsia="Times New Roman" w:hAnsi="Sylfaen" w:cs="Arial"/>
          <w:bCs/>
          <w:iCs/>
          <w:lang w:eastAsia="pl-PL"/>
        </w:rPr>
        <w:t xml:space="preserve"> ma dostęp do </w:t>
      </w:r>
      <w:r w:rsidRPr="00593322">
        <w:rPr>
          <w:rFonts w:ascii="Sylfaen" w:eastAsia="Times New Roman" w:hAnsi="Sylfaen" w:cs="Arial"/>
          <w:b/>
          <w:bCs/>
          <w:iCs/>
          <w:lang w:eastAsia="pl-PL"/>
        </w:rPr>
        <w:t xml:space="preserve">formularzy: złożenia, zmiany, wycofania oferty lub wniosku oraz do formularza do komunikacji. </w:t>
      </w:r>
    </w:p>
    <w:p w14:paraId="47FD40E5" w14:textId="77777777" w:rsidR="00593322" w:rsidRPr="00AC2E8D" w:rsidRDefault="00593322" w:rsidP="00593322">
      <w:pPr>
        <w:numPr>
          <w:ilvl w:val="0"/>
          <w:numId w:val="2"/>
        </w:numPr>
        <w:autoSpaceDE w:val="0"/>
        <w:autoSpaceDN w:val="0"/>
        <w:adjustRightInd w:val="0"/>
        <w:spacing w:after="0" w:line="276" w:lineRule="auto"/>
        <w:ind w:left="709" w:hanging="284"/>
        <w:jc w:val="both"/>
        <w:rPr>
          <w:rFonts w:ascii="Sylfaen" w:eastAsia="Times New Roman" w:hAnsi="Sylfaen" w:cs="Arial"/>
          <w:bCs/>
          <w:i/>
          <w:iCs/>
          <w:lang w:eastAsia="pl-PL"/>
        </w:rPr>
      </w:pPr>
      <w:r w:rsidRPr="00593322">
        <w:rPr>
          <w:rFonts w:ascii="Sylfaen" w:eastAsia="Times New Roman" w:hAnsi="Sylfaen" w:cs="Arial"/>
          <w:bCs/>
          <w:iCs/>
          <w:lang w:eastAsia="pl-PL"/>
        </w:rPr>
        <w:t xml:space="preserve">Wymagania techniczne i organizacyjne, wysyłania i odbierania dokumentów elektronicznych, elektronicznych kopii dokumentów i oświadczeń oraz informacji przekazywanych przy ich użyciu, opisane zostały w Regulaminie korzystania z </w:t>
      </w:r>
      <w:proofErr w:type="spellStart"/>
      <w:r w:rsidRPr="00593322">
        <w:rPr>
          <w:rFonts w:ascii="Sylfaen" w:eastAsia="Times New Roman" w:hAnsi="Sylfaen" w:cs="Arial"/>
          <w:bCs/>
          <w:iCs/>
          <w:lang w:eastAsia="pl-PL"/>
        </w:rPr>
        <w:t>miniPortalu</w:t>
      </w:r>
      <w:proofErr w:type="spellEnd"/>
      <w:r w:rsidRPr="00593322">
        <w:rPr>
          <w:rFonts w:ascii="Sylfaen" w:eastAsia="Times New Roman" w:hAnsi="Sylfaen" w:cs="Arial"/>
          <w:bCs/>
          <w:iCs/>
          <w:lang w:eastAsia="pl-PL"/>
        </w:rPr>
        <w:t xml:space="preserve"> oraz Regulaminie </w:t>
      </w:r>
      <w:proofErr w:type="spellStart"/>
      <w:r w:rsidRPr="00593322">
        <w:rPr>
          <w:rFonts w:ascii="Sylfaen" w:eastAsia="Times New Roman" w:hAnsi="Sylfaen" w:cs="Arial"/>
          <w:bCs/>
          <w:iCs/>
          <w:lang w:eastAsia="pl-PL"/>
        </w:rPr>
        <w:t>ePUAP</w:t>
      </w:r>
      <w:proofErr w:type="spellEnd"/>
      <w:r w:rsidRPr="00593322">
        <w:rPr>
          <w:rFonts w:ascii="Sylfaen" w:eastAsia="Times New Roman" w:hAnsi="Sylfaen" w:cs="Arial"/>
          <w:bCs/>
          <w:iCs/>
          <w:lang w:eastAsia="pl-PL"/>
        </w:rPr>
        <w:t xml:space="preserve">. </w:t>
      </w:r>
    </w:p>
    <w:p w14:paraId="59AF7C0A" w14:textId="77777777" w:rsidR="00E26820" w:rsidRDefault="00E26820" w:rsidP="00E26820">
      <w:pPr>
        <w:autoSpaceDE w:val="0"/>
        <w:autoSpaceDN w:val="0"/>
        <w:adjustRightInd w:val="0"/>
        <w:spacing w:after="0" w:line="276" w:lineRule="auto"/>
        <w:jc w:val="both"/>
        <w:rPr>
          <w:rFonts w:ascii="Sylfaen" w:eastAsia="Times New Roman" w:hAnsi="Sylfaen" w:cs="Arial"/>
          <w:bCs/>
          <w:iCs/>
          <w:sz w:val="24"/>
          <w:szCs w:val="24"/>
          <w:lang w:eastAsia="pl-PL"/>
        </w:rPr>
      </w:pPr>
    </w:p>
    <w:p w14:paraId="3C366639" w14:textId="77777777" w:rsidR="00E26820" w:rsidRDefault="00E26820" w:rsidP="00E26820">
      <w:pPr>
        <w:autoSpaceDE w:val="0"/>
        <w:autoSpaceDN w:val="0"/>
        <w:adjustRightInd w:val="0"/>
        <w:spacing w:after="0" w:line="276" w:lineRule="auto"/>
        <w:jc w:val="both"/>
        <w:rPr>
          <w:rFonts w:ascii="Sylfaen" w:eastAsia="Times New Roman" w:hAnsi="Sylfaen" w:cs="Arial"/>
          <w:b/>
          <w:bCs/>
          <w:iCs/>
          <w:sz w:val="24"/>
          <w:szCs w:val="24"/>
          <w:lang w:eastAsia="pl-PL"/>
        </w:rPr>
      </w:pPr>
      <w:r w:rsidRPr="00E26820">
        <w:rPr>
          <w:rFonts w:ascii="Sylfaen" w:eastAsia="Times New Roman" w:hAnsi="Sylfaen" w:cs="Arial"/>
          <w:b/>
          <w:bCs/>
          <w:iCs/>
          <w:sz w:val="24"/>
          <w:szCs w:val="24"/>
          <w:lang w:eastAsia="pl-PL"/>
        </w:rPr>
        <w:t>III. Opis Przedmiotu Zamówienia</w:t>
      </w:r>
    </w:p>
    <w:p w14:paraId="0DFC6357" w14:textId="77777777" w:rsidR="00A74E74" w:rsidRDefault="00A74E74" w:rsidP="00E26820">
      <w:pPr>
        <w:autoSpaceDE w:val="0"/>
        <w:autoSpaceDN w:val="0"/>
        <w:adjustRightInd w:val="0"/>
        <w:spacing w:after="0" w:line="276" w:lineRule="auto"/>
        <w:jc w:val="both"/>
        <w:rPr>
          <w:rFonts w:ascii="Sylfaen" w:eastAsia="Times New Roman" w:hAnsi="Sylfaen" w:cs="Arial"/>
          <w:b/>
          <w:bCs/>
          <w:iCs/>
          <w:sz w:val="24"/>
          <w:szCs w:val="24"/>
          <w:lang w:eastAsia="pl-PL"/>
        </w:rPr>
      </w:pPr>
    </w:p>
    <w:p w14:paraId="267BB0C9" w14:textId="77777777" w:rsidR="00A74E74" w:rsidRDefault="00A74E74" w:rsidP="00A74E74">
      <w:pPr>
        <w:autoSpaceDE w:val="0"/>
        <w:adjustRightInd w:val="0"/>
        <w:spacing w:after="200" w:line="276" w:lineRule="auto"/>
        <w:jc w:val="both"/>
        <w:rPr>
          <w:rFonts w:ascii="Sylfaen" w:eastAsia="Times New Roman" w:hAnsi="Sylfaen" w:cs="Times New Roman"/>
          <w:bCs/>
          <w:lang w:eastAsia="pl-PL"/>
        </w:rPr>
      </w:pPr>
      <w:r w:rsidRPr="00AC2E8D">
        <w:rPr>
          <w:rFonts w:ascii="Sylfaen" w:eastAsia="Times New Roman" w:hAnsi="Sylfaen" w:cs="Times New Roman"/>
          <w:bCs/>
          <w:lang w:eastAsia="pl-PL"/>
        </w:rPr>
        <w:t xml:space="preserve">Przedmiotem zamówienia jest wykonanie zadania pn.: </w:t>
      </w:r>
      <w:r w:rsidRPr="00AC2E8D">
        <w:rPr>
          <w:rFonts w:ascii="Sylfaen" w:eastAsia="Times New Roman" w:hAnsi="Sylfaen" w:cs="Times New Roman"/>
          <w:b/>
          <w:bCs/>
          <w:lang w:eastAsia="pl-PL"/>
        </w:rPr>
        <w:t>„</w:t>
      </w:r>
      <w:r w:rsidRPr="00AC2E8D">
        <w:rPr>
          <w:rFonts w:ascii="Sylfaen" w:eastAsia="Times New Roman" w:hAnsi="Sylfaen" w:cs="Times New Roman"/>
          <w:bCs/>
          <w:lang w:eastAsia="pl-PL"/>
        </w:rPr>
        <w:t xml:space="preserve">Poprawa efektywności oświetlenia ulicznego na terenie </w:t>
      </w:r>
      <w:r w:rsidR="00837F15">
        <w:rPr>
          <w:rFonts w:ascii="Sylfaen" w:eastAsia="Times New Roman" w:hAnsi="Sylfaen" w:cs="Times New Roman"/>
          <w:bCs/>
          <w:lang w:eastAsia="pl-PL"/>
        </w:rPr>
        <w:t>Gminy Obrazów</w:t>
      </w:r>
      <w:r w:rsidRPr="00AC2E8D">
        <w:rPr>
          <w:rFonts w:ascii="Sylfaen" w:eastAsia="Times New Roman" w:hAnsi="Sylfaen" w:cs="Times New Roman"/>
          <w:bCs/>
          <w:lang w:eastAsia="pl-PL"/>
        </w:rPr>
        <w:t>”</w:t>
      </w:r>
    </w:p>
    <w:p w14:paraId="28D20F3E" w14:textId="1D9F82E9" w:rsidR="001B766D" w:rsidRPr="00192099" w:rsidRDefault="001B766D" w:rsidP="00A74E74">
      <w:pPr>
        <w:autoSpaceDE w:val="0"/>
        <w:adjustRightInd w:val="0"/>
        <w:spacing w:after="200" w:line="276" w:lineRule="auto"/>
        <w:jc w:val="both"/>
        <w:rPr>
          <w:rFonts w:ascii="Sylfaen" w:eastAsia="Times New Roman" w:hAnsi="Sylfaen" w:cs="Times New Roman"/>
          <w:bCs/>
          <w:u w:val="single"/>
          <w:lang w:eastAsia="pl-PL"/>
        </w:rPr>
      </w:pPr>
      <w:r w:rsidRPr="00192099">
        <w:rPr>
          <w:rFonts w:ascii="Sylfaen" w:eastAsia="Times New Roman" w:hAnsi="Sylfaen" w:cs="Times New Roman"/>
          <w:bCs/>
          <w:u w:val="single"/>
          <w:lang w:eastAsia="pl-PL"/>
        </w:rPr>
        <w:t>Rodzaj zamówienia: Dostawy</w:t>
      </w:r>
    </w:p>
    <w:p w14:paraId="7239E0FD" w14:textId="77777777" w:rsidR="00A74E74" w:rsidRPr="00AC2E8D" w:rsidRDefault="00A74E74" w:rsidP="00A74E74">
      <w:pPr>
        <w:autoSpaceDE w:val="0"/>
        <w:adjustRightInd w:val="0"/>
        <w:spacing w:after="200" w:line="276" w:lineRule="auto"/>
        <w:jc w:val="both"/>
        <w:rPr>
          <w:rFonts w:ascii="Sylfaen" w:eastAsia="Times New Roman" w:hAnsi="Sylfaen" w:cs="Times New Roman"/>
          <w:bCs/>
          <w:lang w:eastAsia="pl-PL"/>
        </w:rPr>
      </w:pPr>
      <w:r w:rsidRPr="00AC2E8D">
        <w:rPr>
          <w:rFonts w:ascii="Sylfaen" w:eastAsia="Times New Roman" w:hAnsi="Sylfaen" w:cs="Times New Roman"/>
          <w:bCs/>
          <w:lang w:eastAsia="pl-PL"/>
        </w:rPr>
        <w:t xml:space="preserve">Kody CPV dla przedmiotowego zamówienia: </w:t>
      </w:r>
    </w:p>
    <w:p w14:paraId="31793F2D" w14:textId="77777777" w:rsidR="00A74E74" w:rsidRPr="00AC2E8D" w:rsidRDefault="00A74E74" w:rsidP="00A74E74">
      <w:pPr>
        <w:autoSpaceDE w:val="0"/>
        <w:adjustRightInd w:val="0"/>
        <w:spacing w:after="200" w:line="276" w:lineRule="auto"/>
        <w:jc w:val="both"/>
        <w:rPr>
          <w:rFonts w:ascii="Sylfaen" w:eastAsia="Times New Roman" w:hAnsi="Sylfaen" w:cs="Times New Roman"/>
          <w:bCs/>
          <w:lang w:eastAsia="pl-PL"/>
        </w:rPr>
      </w:pPr>
      <w:r w:rsidRPr="00AC2E8D">
        <w:rPr>
          <w:rFonts w:ascii="Sylfaen" w:eastAsia="Times New Roman" w:hAnsi="Sylfaen" w:cs="Times New Roman"/>
          <w:bCs/>
          <w:lang w:eastAsia="pl-PL"/>
        </w:rPr>
        <w:t xml:space="preserve">Główny kod CPV: </w:t>
      </w:r>
    </w:p>
    <w:p w14:paraId="13795F2B" w14:textId="77777777" w:rsidR="009319EE" w:rsidRPr="00637DFA" w:rsidRDefault="009319EE" w:rsidP="009319EE">
      <w:pPr>
        <w:autoSpaceDE w:val="0"/>
        <w:adjustRightInd w:val="0"/>
        <w:spacing w:after="200" w:line="276" w:lineRule="auto"/>
        <w:jc w:val="both"/>
        <w:rPr>
          <w:rFonts w:ascii="Sylfaen" w:eastAsia="Times New Roman" w:hAnsi="Sylfaen" w:cs="Times New Roman"/>
          <w:bCs/>
          <w:lang w:eastAsia="pl-PL"/>
        </w:rPr>
      </w:pPr>
      <w:r w:rsidRPr="00637DFA">
        <w:rPr>
          <w:rFonts w:ascii="Sylfaen" w:eastAsia="Times New Roman" w:hAnsi="Sylfaen" w:cs="Times New Roman"/>
          <w:b/>
          <w:bCs/>
          <w:lang w:eastAsia="pl-PL"/>
        </w:rPr>
        <w:t xml:space="preserve">31520000-7 </w:t>
      </w:r>
      <w:r w:rsidRPr="00637DFA">
        <w:rPr>
          <w:rFonts w:ascii="Sylfaen" w:eastAsia="Times New Roman" w:hAnsi="Sylfaen" w:cs="Times New Roman"/>
          <w:bCs/>
          <w:lang w:eastAsia="pl-PL"/>
        </w:rPr>
        <w:t xml:space="preserve">Lampy i oprawy oświetleniowe </w:t>
      </w:r>
    </w:p>
    <w:p w14:paraId="3244A27A" w14:textId="77777777" w:rsidR="00A74E74" w:rsidRPr="00637DFA" w:rsidRDefault="00A74E74" w:rsidP="00A74E74">
      <w:pPr>
        <w:autoSpaceDE w:val="0"/>
        <w:adjustRightInd w:val="0"/>
        <w:spacing w:after="200" w:line="276" w:lineRule="auto"/>
        <w:jc w:val="both"/>
        <w:rPr>
          <w:rFonts w:ascii="Sylfaen" w:eastAsia="Times New Roman" w:hAnsi="Sylfaen" w:cs="Times New Roman"/>
          <w:bCs/>
          <w:lang w:eastAsia="pl-PL"/>
        </w:rPr>
      </w:pPr>
      <w:r w:rsidRPr="00637DFA">
        <w:rPr>
          <w:rFonts w:ascii="Sylfaen" w:eastAsia="Times New Roman" w:hAnsi="Sylfaen" w:cs="Times New Roman"/>
          <w:bCs/>
          <w:lang w:eastAsia="pl-PL"/>
        </w:rPr>
        <w:t xml:space="preserve">Dodatkowe kody CPV: </w:t>
      </w:r>
    </w:p>
    <w:p w14:paraId="36178CE2" w14:textId="77777777" w:rsidR="00A74E74" w:rsidRPr="00637DFA" w:rsidRDefault="00A74E74" w:rsidP="00A74E74">
      <w:pPr>
        <w:autoSpaceDE w:val="0"/>
        <w:adjustRightInd w:val="0"/>
        <w:spacing w:after="200" w:line="276" w:lineRule="auto"/>
        <w:jc w:val="both"/>
        <w:rPr>
          <w:rFonts w:ascii="Sylfaen" w:eastAsia="Times New Roman" w:hAnsi="Sylfaen" w:cs="Times New Roman"/>
          <w:bCs/>
          <w:lang w:eastAsia="pl-PL"/>
        </w:rPr>
      </w:pPr>
      <w:r w:rsidRPr="00637DFA">
        <w:rPr>
          <w:rFonts w:ascii="Sylfaen" w:eastAsia="Times New Roman" w:hAnsi="Sylfaen" w:cs="Times New Roman"/>
          <w:b/>
          <w:bCs/>
          <w:lang w:eastAsia="pl-PL"/>
        </w:rPr>
        <w:lastRenderedPageBreak/>
        <w:t xml:space="preserve">45316110-9 </w:t>
      </w:r>
      <w:r w:rsidRPr="00637DFA">
        <w:rPr>
          <w:rFonts w:ascii="Sylfaen" w:eastAsia="Times New Roman" w:hAnsi="Sylfaen" w:cs="Times New Roman"/>
          <w:bCs/>
          <w:lang w:eastAsia="pl-PL"/>
        </w:rPr>
        <w:t xml:space="preserve">Instalowanie urządzeń oświetlenia drogowego </w:t>
      </w:r>
    </w:p>
    <w:p w14:paraId="4084816F" w14:textId="77777777" w:rsidR="00A74E74" w:rsidRPr="00637DFA" w:rsidRDefault="00A74E74" w:rsidP="00A74E74">
      <w:pPr>
        <w:autoSpaceDE w:val="0"/>
        <w:adjustRightInd w:val="0"/>
        <w:spacing w:after="200" w:line="276" w:lineRule="auto"/>
        <w:jc w:val="both"/>
        <w:rPr>
          <w:rFonts w:ascii="Sylfaen" w:eastAsia="Times New Roman" w:hAnsi="Sylfaen" w:cs="Times New Roman"/>
          <w:bCs/>
          <w:lang w:eastAsia="pl-PL"/>
        </w:rPr>
      </w:pPr>
      <w:r w:rsidRPr="00637DFA">
        <w:rPr>
          <w:rFonts w:ascii="Sylfaen" w:eastAsia="Times New Roman" w:hAnsi="Sylfaen" w:cs="Times New Roman"/>
          <w:b/>
          <w:bCs/>
          <w:lang w:eastAsia="pl-PL"/>
        </w:rPr>
        <w:t xml:space="preserve">45311200-2 </w:t>
      </w:r>
      <w:r w:rsidRPr="00637DFA">
        <w:rPr>
          <w:rFonts w:ascii="Sylfaen" w:eastAsia="Times New Roman" w:hAnsi="Sylfaen" w:cs="Times New Roman"/>
          <w:bCs/>
          <w:lang w:eastAsia="pl-PL"/>
        </w:rPr>
        <w:t xml:space="preserve">Roboty w zakresie instalacji elektrycznych </w:t>
      </w:r>
    </w:p>
    <w:p w14:paraId="3666562B" w14:textId="77777777" w:rsidR="00A74E74" w:rsidRPr="00637DFA" w:rsidRDefault="00A74E74" w:rsidP="00A74E74">
      <w:pPr>
        <w:autoSpaceDE w:val="0"/>
        <w:adjustRightInd w:val="0"/>
        <w:spacing w:after="200" w:line="276" w:lineRule="auto"/>
        <w:jc w:val="both"/>
        <w:rPr>
          <w:rFonts w:ascii="Sylfaen" w:eastAsia="Times New Roman" w:hAnsi="Sylfaen" w:cs="Times New Roman"/>
          <w:bCs/>
          <w:lang w:eastAsia="pl-PL"/>
        </w:rPr>
      </w:pPr>
      <w:r w:rsidRPr="00637DFA">
        <w:rPr>
          <w:rFonts w:ascii="Sylfaen" w:eastAsia="Times New Roman" w:hAnsi="Sylfaen" w:cs="Times New Roman"/>
          <w:b/>
          <w:bCs/>
          <w:lang w:eastAsia="pl-PL"/>
        </w:rPr>
        <w:t xml:space="preserve">51112000-0 </w:t>
      </w:r>
      <w:r w:rsidRPr="00637DFA">
        <w:rPr>
          <w:rFonts w:ascii="Sylfaen" w:eastAsia="Times New Roman" w:hAnsi="Sylfaen" w:cs="Times New Roman"/>
          <w:bCs/>
          <w:lang w:eastAsia="pl-PL"/>
        </w:rPr>
        <w:t xml:space="preserve">Usługi instalowania sprzętu sterowania i </w:t>
      </w:r>
      <w:proofErr w:type="spellStart"/>
      <w:r w:rsidRPr="00637DFA">
        <w:rPr>
          <w:rFonts w:ascii="Sylfaen" w:eastAsia="Times New Roman" w:hAnsi="Sylfaen" w:cs="Times New Roman"/>
          <w:bCs/>
          <w:lang w:eastAsia="pl-PL"/>
        </w:rPr>
        <w:t>przesyłu</w:t>
      </w:r>
      <w:proofErr w:type="spellEnd"/>
      <w:r w:rsidRPr="00637DFA">
        <w:rPr>
          <w:rFonts w:ascii="Sylfaen" w:eastAsia="Times New Roman" w:hAnsi="Sylfaen" w:cs="Times New Roman"/>
          <w:bCs/>
          <w:lang w:eastAsia="pl-PL"/>
        </w:rPr>
        <w:t xml:space="preserve"> energii elektrycznej </w:t>
      </w:r>
    </w:p>
    <w:p w14:paraId="0F04771B" w14:textId="77777777" w:rsidR="00A74E74" w:rsidRPr="00637DFA" w:rsidRDefault="00A74E74" w:rsidP="00A74E74">
      <w:pPr>
        <w:autoSpaceDE w:val="0"/>
        <w:adjustRightInd w:val="0"/>
        <w:spacing w:after="200" w:line="276" w:lineRule="auto"/>
        <w:jc w:val="both"/>
        <w:rPr>
          <w:rFonts w:ascii="Sylfaen" w:eastAsia="Times New Roman" w:hAnsi="Sylfaen" w:cs="Times New Roman"/>
          <w:bCs/>
          <w:lang w:eastAsia="pl-PL"/>
        </w:rPr>
      </w:pPr>
      <w:r w:rsidRPr="00637DFA">
        <w:rPr>
          <w:rFonts w:ascii="Sylfaen" w:eastAsia="Times New Roman" w:hAnsi="Sylfaen" w:cs="Times New Roman"/>
          <w:b/>
          <w:bCs/>
          <w:lang w:eastAsia="pl-PL"/>
        </w:rPr>
        <w:t xml:space="preserve">45311100-1 </w:t>
      </w:r>
      <w:r w:rsidRPr="00637DFA">
        <w:rPr>
          <w:rFonts w:ascii="Sylfaen" w:eastAsia="Times New Roman" w:hAnsi="Sylfaen" w:cs="Times New Roman"/>
          <w:bCs/>
          <w:lang w:eastAsia="pl-PL"/>
        </w:rPr>
        <w:t xml:space="preserve">Roboty w zakresie okablowania elektrycznego </w:t>
      </w:r>
    </w:p>
    <w:p w14:paraId="395A0539" w14:textId="77777777" w:rsidR="00A74E74" w:rsidRPr="00637DFA" w:rsidRDefault="00A74E74" w:rsidP="00A74E74">
      <w:pPr>
        <w:autoSpaceDE w:val="0"/>
        <w:adjustRightInd w:val="0"/>
        <w:spacing w:after="200" w:line="276" w:lineRule="auto"/>
        <w:jc w:val="both"/>
        <w:rPr>
          <w:rFonts w:ascii="Sylfaen" w:eastAsia="Times New Roman" w:hAnsi="Sylfaen" w:cs="Times New Roman"/>
          <w:bCs/>
          <w:lang w:eastAsia="pl-PL"/>
        </w:rPr>
      </w:pPr>
      <w:r w:rsidRPr="00637DFA">
        <w:rPr>
          <w:rFonts w:ascii="Sylfaen" w:eastAsia="Times New Roman" w:hAnsi="Sylfaen" w:cs="Times New Roman"/>
          <w:b/>
          <w:bCs/>
          <w:lang w:eastAsia="pl-PL"/>
        </w:rPr>
        <w:t xml:space="preserve">71355200-3 </w:t>
      </w:r>
      <w:r w:rsidRPr="00637DFA">
        <w:rPr>
          <w:rFonts w:ascii="Sylfaen" w:eastAsia="Times New Roman" w:hAnsi="Sylfaen" w:cs="Times New Roman"/>
          <w:bCs/>
          <w:lang w:eastAsia="pl-PL"/>
        </w:rPr>
        <w:t xml:space="preserve">Wykonywanie badań </w:t>
      </w:r>
    </w:p>
    <w:p w14:paraId="58E1593A" w14:textId="083B0EEF" w:rsidR="00173EAF" w:rsidRPr="00173EAF" w:rsidRDefault="00173EAF" w:rsidP="00173EAF">
      <w:pPr>
        <w:autoSpaceDE w:val="0"/>
        <w:adjustRightInd w:val="0"/>
        <w:spacing w:after="200" w:line="276" w:lineRule="auto"/>
        <w:jc w:val="both"/>
        <w:rPr>
          <w:rFonts w:ascii="Sylfaen" w:eastAsia="Times New Roman" w:hAnsi="Sylfaen" w:cs="Times New Roman"/>
          <w:bCs/>
          <w:lang w:eastAsia="pl-PL"/>
        </w:rPr>
      </w:pPr>
      <w:r w:rsidRPr="00173EAF">
        <w:rPr>
          <w:rFonts w:ascii="Sylfaen" w:eastAsia="Times New Roman" w:hAnsi="Sylfaen" w:cs="Times New Roman"/>
          <w:b/>
          <w:bCs/>
          <w:lang w:eastAsia="pl-PL"/>
        </w:rPr>
        <w:t xml:space="preserve">Przedsięwzięcie będzie realizowane </w:t>
      </w:r>
      <w:r w:rsidR="00192099">
        <w:rPr>
          <w:rFonts w:ascii="Sylfaen" w:eastAsia="Times New Roman" w:hAnsi="Sylfaen" w:cs="Times New Roman"/>
          <w:b/>
          <w:bCs/>
          <w:lang w:eastAsia="pl-PL"/>
        </w:rPr>
        <w:t>na zasadzie</w:t>
      </w:r>
      <w:r w:rsidRPr="00173EAF">
        <w:rPr>
          <w:rFonts w:ascii="Sylfaen" w:eastAsia="Times New Roman" w:hAnsi="Sylfaen" w:cs="Times New Roman"/>
          <w:b/>
          <w:bCs/>
          <w:lang w:eastAsia="pl-PL"/>
        </w:rPr>
        <w:t xml:space="preserve"> „zaprojektuj i wybuduj”. </w:t>
      </w:r>
    </w:p>
    <w:p w14:paraId="5828E4A1" w14:textId="77777777" w:rsidR="00173EAF" w:rsidRPr="00173EAF" w:rsidRDefault="00173EAF" w:rsidP="00173EAF">
      <w:pPr>
        <w:autoSpaceDE w:val="0"/>
        <w:adjustRightInd w:val="0"/>
        <w:spacing w:after="200" w:line="276" w:lineRule="auto"/>
        <w:jc w:val="both"/>
        <w:rPr>
          <w:rFonts w:ascii="Sylfaen" w:eastAsia="Times New Roman" w:hAnsi="Sylfaen" w:cs="Times New Roman"/>
          <w:bCs/>
          <w:lang w:eastAsia="pl-PL"/>
        </w:rPr>
      </w:pPr>
      <w:r w:rsidRPr="00173EAF">
        <w:rPr>
          <w:rFonts w:ascii="Sylfaen" w:eastAsia="Times New Roman" w:hAnsi="Sylfaen" w:cs="Times New Roman"/>
          <w:bCs/>
          <w:lang w:eastAsia="pl-PL"/>
        </w:rPr>
        <w:t xml:space="preserve">Do zadań Wykonawcy będzie należała realizacja następujących prac: </w:t>
      </w:r>
    </w:p>
    <w:p w14:paraId="33D7D72B" w14:textId="77777777" w:rsidR="00173EAF" w:rsidRDefault="00173EAF" w:rsidP="00173EAF">
      <w:pPr>
        <w:autoSpaceDE w:val="0"/>
        <w:adjustRightInd w:val="0"/>
        <w:spacing w:after="200" w:line="276" w:lineRule="auto"/>
        <w:jc w:val="both"/>
        <w:rPr>
          <w:rFonts w:ascii="Sylfaen" w:eastAsia="Times New Roman" w:hAnsi="Sylfaen" w:cs="Times New Roman"/>
          <w:bCs/>
          <w:lang w:eastAsia="pl-PL"/>
        </w:rPr>
      </w:pPr>
      <w:r w:rsidRPr="00173EAF">
        <w:rPr>
          <w:rFonts w:ascii="Sylfaen" w:eastAsia="Times New Roman" w:hAnsi="Sylfaen" w:cs="Times New Roman"/>
          <w:bCs/>
          <w:lang w:eastAsia="pl-PL"/>
        </w:rPr>
        <w:t xml:space="preserve">− wykonanie inwentaryzacji modernizowanego oświetlenia </w:t>
      </w:r>
    </w:p>
    <w:p w14:paraId="7A666EEC" w14:textId="62A5AA2E" w:rsidR="00F872D8" w:rsidRPr="00F872D8" w:rsidRDefault="00F872D8" w:rsidP="00F872D8">
      <w:pPr>
        <w:autoSpaceDE w:val="0"/>
        <w:adjustRightInd w:val="0"/>
        <w:spacing w:after="200" w:line="276" w:lineRule="auto"/>
        <w:jc w:val="both"/>
        <w:rPr>
          <w:rFonts w:ascii="Sylfaen" w:eastAsia="Times New Roman" w:hAnsi="Sylfaen" w:cs="Times New Roman"/>
          <w:bCs/>
          <w:lang w:eastAsia="pl-PL"/>
        </w:rPr>
      </w:pPr>
      <w:r w:rsidRPr="00F872D8">
        <w:rPr>
          <w:rFonts w:ascii="Sylfaen" w:eastAsia="Times New Roman" w:hAnsi="Sylfaen" w:cs="Times New Roman"/>
          <w:bCs/>
          <w:lang w:eastAsia="pl-PL"/>
        </w:rPr>
        <w:t xml:space="preserve">− wykonanie dokumentacji modernizacji oświetlenia na warunkach określonych przez </w:t>
      </w:r>
      <w:r w:rsidR="0039234C">
        <w:rPr>
          <w:rFonts w:ascii="Sylfaen" w:eastAsia="Times New Roman" w:hAnsi="Sylfaen" w:cs="Times New Roman"/>
          <w:bCs/>
          <w:lang w:eastAsia="pl-PL"/>
        </w:rPr>
        <w:t>PFU</w:t>
      </w:r>
      <w:r w:rsidRPr="00F872D8">
        <w:rPr>
          <w:rFonts w:ascii="Sylfaen" w:eastAsia="Times New Roman" w:hAnsi="Sylfaen" w:cs="Times New Roman"/>
          <w:bCs/>
          <w:lang w:eastAsia="pl-PL"/>
        </w:rPr>
        <w:t xml:space="preserve"> oraz warunków technicznych PGE Dystrybucja S.A. Oddział Staszów ( załącznik ); i uzgodnienie go z PGE i ZAMAWIJĄCYM. </w:t>
      </w:r>
    </w:p>
    <w:p w14:paraId="46BA5FED" w14:textId="6BCD2F68" w:rsidR="00F872D8" w:rsidRPr="00F872D8" w:rsidRDefault="00F872D8" w:rsidP="00F872D8">
      <w:pPr>
        <w:autoSpaceDE w:val="0"/>
        <w:adjustRightInd w:val="0"/>
        <w:spacing w:after="200" w:line="276" w:lineRule="auto"/>
        <w:jc w:val="both"/>
        <w:rPr>
          <w:rFonts w:ascii="Sylfaen" w:eastAsia="Times New Roman" w:hAnsi="Sylfaen" w:cs="Times New Roman"/>
          <w:bCs/>
          <w:lang w:eastAsia="pl-PL"/>
        </w:rPr>
      </w:pPr>
      <w:r w:rsidRPr="00F872D8">
        <w:rPr>
          <w:rFonts w:ascii="Sylfaen" w:eastAsia="Times New Roman" w:hAnsi="Sylfaen" w:cs="Times New Roman"/>
          <w:bCs/>
          <w:lang w:eastAsia="pl-PL"/>
        </w:rPr>
        <w:t>− pozyskanie wszelkich</w:t>
      </w:r>
      <w:r w:rsidR="00A87C72">
        <w:rPr>
          <w:rFonts w:ascii="Sylfaen" w:eastAsia="Times New Roman" w:hAnsi="Sylfaen" w:cs="Times New Roman"/>
          <w:bCs/>
          <w:lang w:eastAsia="pl-PL"/>
        </w:rPr>
        <w:t xml:space="preserve"> niezbędnych</w:t>
      </w:r>
      <w:r w:rsidRPr="00F872D8">
        <w:rPr>
          <w:rFonts w:ascii="Sylfaen" w:eastAsia="Times New Roman" w:hAnsi="Sylfaen" w:cs="Times New Roman"/>
          <w:bCs/>
          <w:lang w:eastAsia="pl-PL"/>
        </w:rPr>
        <w:t xml:space="preserve"> zgód i zezwoleń </w:t>
      </w:r>
    </w:p>
    <w:p w14:paraId="2A2DB2B1" w14:textId="77777777" w:rsidR="00F872D8" w:rsidRPr="00F872D8" w:rsidRDefault="00F872D8" w:rsidP="00F872D8">
      <w:pPr>
        <w:autoSpaceDE w:val="0"/>
        <w:adjustRightInd w:val="0"/>
        <w:spacing w:after="200" w:line="276" w:lineRule="auto"/>
        <w:jc w:val="both"/>
        <w:rPr>
          <w:rFonts w:ascii="Sylfaen" w:eastAsia="Times New Roman" w:hAnsi="Sylfaen" w:cs="Times New Roman"/>
          <w:bCs/>
          <w:lang w:eastAsia="pl-PL"/>
        </w:rPr>
      </w:pPr>
      <w:r w:rsidRPr="00F872D8">
        <w:rPr>
          <w:rFonts w:ascii="Sylfaen" w:eastAsia="Times New Roman" w:hAnsi="Sylfaen" w:cs="Times New Roman"/>
          <w:bCs/>
          <w:lang w:eastAsia="pl-PL"/>
        </w:rPr>
        <w:t xml:space="preserve">− prowadzenie wymaganej przepisami prawa dokumentacji budowy; </w:t>
      </w:r>
    </w:p>
    <w:p w14:paraId="362CE9C6" w14:textId="77777777" w:rsidR="00F872D8" w:rsidRPr="00F872D8" w:rsidRDefault="00F872D8" w:rsidP="00F872D8">
      <w:pPr>
        <w:autoSpaceDE w:val="0"/>
        <w:adjustRightInd w:val="0"/>
        <w:spacing w:after="200" w:line="276" w:lineRule="auto"/>
        <w:jc w:val="both"/>
        <w:rPr>
          <w:rFonts w:ascii="Sylfaen" w:eastAsia="Times New Roman" w:hAnsi="Sylfaen" w:cs="Times New Roman"/>
          <w:bCs/>
          <w:lang w:eastAsia="pl-PL"/>
        </w:rPr>
      </w:pPr>
      <w:r w:rsidRPr="00F872D8">
        <w:rPr>
          <w:rFonts w:ascii="Sylfaen" w:eastAsia="Times New Roman" w:hAnsi="Sylfaen" w:cs="Times New Roman"/>
          <w:bCs/>
          <w:lang w:eastAsia="pl-PL"/>
        </w:rPr>
        <w:t xml:space="preserve">− wykonanie czasowej organizacji ruchu wraz z jej wprowadzeniem </w:t>
      </w:r>
    </w:p>
    <w:p w14:paraId="7411109E" w14:textId="77777777" w:rsidR="00F872D8" w:rsidRPr="00F872D8" w:rsidRDefault="00F872D8" w:rsidP="00F872D8">
      <w:pPr>
        <w:autoSpaceDE w:val="0"/>
        <w:adjustRightInd w:val="0"/>
        <w:spacing w:after="200" w:line="276" w:lineRule="auto"/>
        <w:jc w:val="both"/>
        <w:rPr>
          <w:rFonts w:ascii="Sylfaen" w:eastAsia="Times New Roman" w:hAnsi="Sylfaen" w:cs="Times New Roman"/>
          <w:bCs/>
          <w:lang w:eastAsia="pl-PL"/>
        </w:rPr>
      </w:pPr>
      <w:r w:rsidRPr="00F872D8">
        <w:rPr>
          <w:rFonts w:ascii="Sylfaen" w:eastAsia="Times New Roman" w:hAnsi="Sylfaen" w:cs="Times New Roman"/>
          <w:bCs/>
          <w:lang w:eastAsia="pl-PL"/>
        </w:rPr>
        <w:t xml:space="preserve">− wykonanie pomiarów i przeprowadzenie rozruchu urządzeń, szkoleń personelu Gminy w zakresie obsługi systemu sterowania, dwa szkolenia dla trzech pracowników </w:t>
      </w:r>
    </w:p>
    <w:p w14:paraId="4DB7665F" w14:textId="77777777" w:rsidR="00F872D8" w:rsidRPr="00F872D8" w:rsidRDefault="00F872D8" w:rsidP="00F872D8">
      <w:pPr>
        <w:autoSpaceDE w:val="0"/>
        <w:adjustRightInd w:val="0"/>
        <w:spacing w:after="200" w:line="276" w:lineRule="auto"/>
        <w:jc w:val="both"/>
        <w:rPr>
          <w:rFonts w:ascii="Sylfaen" w:eastAsia="Times New Roman" w:hAnsi="Sylfaen" w:cs="Times New Roman"/>
          <w:bCs/>
          <w:lang w:eastAsia="pl-PL"/>
        </w:rPr>
      </w:pPr>
      <w:r w:rsidRPr="00F872D8">
        <w:rPr>
          <w:rFonts w:ascii="Sylfaen" w:eastAsia="Times New Roman" w:hAnsi="Sylfaen" w:cs="Times New Roman"/>
          <w:bCs/>
          <w:lang w:eastAsia="pl-PL"/>
        </w:rPr>
        <w:t xml:space="preserve">− wykonanie projektu po wykonawczego </w:t>
      </w:r>
    </w:p>
    <w:p w14:paraId="0FDF36C9" w14:textId="43DC139D" w:rsidR="00F872D8" w:rsidRPr="00F872D8" w:rsidRDefault="00F872D8" w:rsidP="00F872D8">
      <w:pPr>
        <w:autoSpaceDE w:val="0"/>
        <w:adjustRightInd w:val="0"/>
        <w:spacing w:after="200" w:line="276" w:lineRule="auto"/>
        <w:jc w:val="both"/>
        <w:rPr>
          <w:rFonts w:ascii="Sylfaen" w:eastAsia="Times New Roman" w:hAnsi="Sylfaen" w:cs="Times New Roman"/>
          <w:bCs/>
          <w:lang w:eastAsia="pl-PL"/>
        </w:rPr>
      </w:pPr>
      <w:r w:rsidRPr="00F872D8">
        <w:rPr>
          <w:rFonts w:ascii="Sylfaen" w:eastAsia="Times New Roman" w:hAnsi="Sylfaen" w:cs="Times New Roman"/>
          <w:bCs/>
          <w:lang w:eastAsia="pl-PL"/>
        </w:rPr>
        <w:t xml:space="preserve">- zastosować kompensację mocy bierna pojemnościową </w:t>
      </w:r>
      <w:r w:rsidR="00805657">
        <w:rPr>
          <w:rFonts w:ascii="Sylfaen" w:eastAsia="Times New Roman" w:hAnsi="Sylfaen" w:cs="Times New Roman"/>
          <w:bCs/>
          <w:lang w:eastAsia="pl-PL"/>
        </w:rPr>
        <w:t>jeżeli będzie występować</w:t>
      </w:r>
    </w:p>
    <w:p w14:paraId="0145828F" w14:textId="77777777" w:rsidR="00F872D8" w:rsidRPr="00F872D8" w:rsidRDefault="00F872D8" w:rsidP="00F872D8">
      <w:pPr>
        <w:autoSpaceDE w:val="0"/>
        <w:adjustRightInd w:val="0"/>
        <w:spacing w:after="200" w:line="276" w:lineRule="auto"/>
        <w:jc w:val="both"/>
        <w:rPr>
          <w:rFonts w:ascii="Sylfaen" w:eastAsia="Times New Roman" w:hAnsi="Sylfaen" w:cs="Times New Roman"/>
          <w:bCs/>
          <w:lang w:eastAsia="pl-PL"/>
        </w:rPr>
      </w:pPr>
      <w:r w:rsidRPr="00F872D8">
        <w:rPr>
          <w:rFonts w:ascii="Sylfaen" w:eastAsia="Times New Roman" w:hAnsi="Sylfaen" w:cs="Times New Roman"/>
          <w:bCs/>
          <w:lang w:eastAsia="pl-PL"/>
        </w:rPr>
        <w:t>- zakończenie prac i przekazani</w:t>
      </w:r>
      <w:r w:rsidR="00837F15">
        <w:rPr>
          <w:rFonts w:ascii="Sylfaen" w:eastAsia="Times New Roman" w:hAnsi="Sylfaen" w:cs="Times New Roman"/>
          <w:bCs/>
          <w:lang w:eastAsia="pl-PL"/>
        </w:rPr>
        <w:t xml:space="preserve">e Zamawiającemu z dokumentacją  </w:t>
      </w:r>
      <w:r w:rsidRPr="00F872D8">
        <w:rPr>
          <w:rFonts w:ascii="Sylfaen" w:eastAsia="Times New Roman" w:hAnsi="Sylfaen" w:cs="Times New Roman"/>
          <w:bCs/>
          <w:lang w:eastAsia="pl-PL"/>
        </w:rPr>
        <w:t xml:space="preserve">powykonawczą </w:t>
      </w:r>
    </w:p>
    <w:p w14:paraId="086FC77B" w14:textId="2DCA2DC9" w:rsidR="00EA4F9E" w:rsidRPr="007207F0" w:rsidRDefault="00EA4F9E" w:rsidP="00EA4F9E">
      <w:pPr>
        <w:rPr>
          <w:rFonts w:ascii="Arial" w:hAnsi="Arial"/>
          <w:b/>
          <w:bCs/>
          <w:sz w:val="24"/>
          <w:szCs w:val="24"/>
        </w:rPr>
      </w:pPr>
      <w:r w:rsidRPr="007207F0">
        <w:rPr>
          <w:rFonts w:ascii="Arial" w:hAnsi="Arial"/>
          <w:b/>
          <w:bCs/>
          <w:sz w:val="24"/>
          <w:szCs w:val="24"/>
        </w:rPr>
        <w:t xml:space="preserve">              Istniejące oprawy 81</w:t>
      </w:r>
      <w:r w:rsidR="0025001C">
        <w:rPr>
          <w:rFonts w:ascii="Arial" w:hAnsi="Arial"/>
          <w:b/>
          <w:bCs/>
          <w:sz w:val="24"/>
          <w:szCs w:val="24"/>
        </w:rPr>
        <w:t>3</w:t>
      </w:r>
      <w:r w:rsidRPr="007207F0">
        <w:rPr>
          <w:rFonts w:ascii="Arial" w:hAnsi="Arial"/>
          <w:b/>
          <w:bCs/>
          <w:sz w:val="24"/>
          <w:szCs w:val="24"/>
        </w:rPr>
        <w:t xml:space="preserve"> szt., zlokalizowane są w miejscowościach; </w:t>
      </w:r>
    </w:p>
    <w:tbl>
      <w:tblPr>
        <w:tblW w:w="881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1"/>
        <w:gridCol w:w="2851"/>
        <w:gridCol w:w="2126"/>
      </w:tblGrid>
      <w:tr w:rsidR="00EA4F9E" w:rsidRPr="00477846" w14:paraId="47B9A162" w14:textId="77777777" w:rsidTr="00401FFB">
        <w:tc>
          <w:tcPr>
            <w:tcW w:w="3841" w:type="dxa"/>
            <w:shd w:val="clear" w:color="auto" w:fill="auto"/>
          </w:tcPr>
          <w:p w14:paraId="43447780" w14:textId="77777777" w:rsidR="00EA4F9E" w:rsidRPr="00477846" w:rsidRDefault="00EA4F9E" w:rsidP="00401FFB">
            <w:pPr>
              <w:jc w:val="center"/>
              <w:rPr>
                <w:rFonts w:cs="Times New Roman"/>
              </w:rPr>
            </w:pPr>
            <w:r w:rsidRPr="00477846">
              <w:rPr>
                <w:rFonts w:cs="Times New Roman"/>
              </w:rPr>
              <w:t>Głazów</w:t>
            </w:r>
          </w:p>
        </w:tc>
        <w:tc>
          <w:tcPr>
            <w:tcW w:w="2851" w:type="dxa"/>
            <w:shd w:val="clear" w:color="auto" w:fill="auto"/>
          </w:tcPr>
          <w:p w14:paraId="34A93DB8" w14:textId="77777777" w:rsidR="00EA4F9E" w:rsidRPr="00477846" w:rsidRDefault="00EA4F9E" w:rsidP="00401FFB">
            <w:pPr>
              <w:jc w:val="center"/>
              <w:rPr>
                <w:rFonts w:cs="Times New Roman"/>
              </w:rPr>
            </w:pPr>
            <w:r w:rsidRPr="00477846">
              <w:rPr>
                <w:rFonts w:cs="Times New Roman"/>
              </w:rPr>
              <w:t>56</w:t>
            </w:r>
          </w:p>
        </w:tc>
        <w:tc>
          <w:tcPr>
            <w:tcW w:w="2126" w:type="dxa"/>
            <w:shd w:val="clear" w:color="auto" w:fill="auto"/>
          </w:tcPr>
          <w:p w14:paraId="5BB19BFA" w14:textId="77777777" w:rsidR="00EA4F9E" w:rsidRPr="00477846" w:rsidRDefault="00EA4F9E" w:rsidP="00401FFB">
            <w:pPr>
              <w:jc w:val="center"/>
              <w:rPr>
                <w:rFonts w:cs="Times New Roman"/>
              </w:rPr>
            </w:pPr>
            <w:r w:rsidRPr="00477846">
              <w:rPr>
                <w:rFonts w:cs="Times New Roman"/>
              </w:rPr>
              <w:t>18</w:t>
            </w:r>
          </w:p>
        </w:tc>
      </w:tr>
      <w:tr w:rsidR="00EA4F9E" w:rsidRPr="00477846" w14:paraId="18300029" w14:textId="77777777" w:rsidTr="00401FFB">
        <w:tc>
          <w:tcPr>
            <w:tcW w:w="3841" w:type="dxa"/>
            <w:shd w:val="clear" w:color="auto" w:fill="auto"/>
          </w:tcPr>
          <w:p w14:paraId="37710518" w14:textId="77777777" w:rsidR="00EA4F9E" w:rsidRPr="00477846" w:rsidRDefault="00EA4F9E" w:rsidP="00401FFB">
            <w:pPr>
              <w:jc w:val="center"/>
              <w:rPr>
                <w:rFonts w:cs="Times New Roman"/>
              </w:rPr>
            </w:pPr>
            <w:r w:rsidRPr="00477846">
              <w:rPr>
                <w:rFonts w:cs="Times New Roman"/>
              </w:rPr>
              <w:t>Komorna</w:t>
            </w:r>
          </w:p>
        </w:tc>
        <w:tc>
          <w:tcPr>
            <w:tcW w:w="2851" w:type="dxa"/>
            <w:shd w:val="clear" w:color="auto" w:fill="auto"/>
          </w:tcPr>
          <w:p w14:paraId="05DD310E" w14:textId="77777777" w:rsidR="00EA4F9E" w:rsidRPr="00477846" w:rsidRDefault="00EA4F9E" w:rsidP="00401FFB">
            <w:pPr>
              <w:jc w:val="center"/>
              <w:rPr>
                <w:rFonts w:cs="Times New Roman"/>
              </w:rPr>
            </w:pPr>
            <w:r w:rsidRPr="00477846">
              <w:rPr>
                <w:rFonts w:cs="Times New Roman"/>
              </w:rPr>
              <w:t>65</w:t>
            </w:r>
          </w:p>
        </w:tc>
        <w:tc>
          <w:tcPr>
            <w:tcW w:w="2126" w:type="dxa"/>
            <w:shd w:val="clear" w:color="auto" w:fill="auto"/>
          </w:tcPr>
          <w:p w14:paraId="11AF9691" w14:textId="77777777" w:rsidR="00EA4F9E" w:rsidRPr="00477846" w:rsidRDefault="00EA4F9E" w:rsidP="00401FFB">
            <w:pPr>
              <w:jc w:val="center"/>
              <w:rPr>
                <w:rFonts w:cs="Times New Roman"/>
              </w:rPr>
            </w:pPr>
            <w:r w:rsidRPr="00477846">
              <w:rPr>
                <w:rFonts w:cs="Times New Roman"/>
              </w:rPr>
              <w:t>39</w:t>
            </w:r>
          </w:p>
        </w:tc>
      </w:tr>
      <w:tr w:rsidR="00EA4F9E" w:rsidRPr="00477846" w14:paraId="51986B0F" w14:textId="77777777" w:rsidTr="00401FFB">
        <w:tc>
          <w:tcPr>
            <w:tcW w:w="3841" w:type="dxa"/>
            <w:shd w:val="clear" w:color="auto" w:fill="auto"/>
          </w:tcPr>
          <w:p w14:paraId="0482E350" w14:textId="77777777" w:rsidR="00EA4F9E" w:rsidRPr="00477846" w:rsidRDefault="00EA4F9E" w:rsidP="00401FFB">
            <w:pPr>
              <w:jc w:val="center"/>
              <w:rPr>
                <w:rFonts w:cs="Times New Roman"/>
              </w:rPr>
            </w:pPr>
            <w:r w:rsidRPr="00477846">
              <w:rPr>
                <w:rFonts w:cs="Times New Roman"/>
              </w:rPr>
              <w:t>Kleczanów</w:t>
            </w:r>
          </w:p>
        </w:tc>
        <w:tc>
          <w:tcPr>
            <w:tcW w:w="2851" w:type="dxa"/>
            <w:shd w:val="clear" w:color="auto" w:fill="auto"/>
          </w:tcPr>
          <w:p w14:paraId="2C57334E" w14:textId="77777777" w:rsidR="00EA4F9E" w:rsidRPr="00477846" w:rsidRDefault="00EA4F9E" w:rsidP="00401FFB">
            <w:pPr>
              <w:jc w:val="center"/>
              <w:rPr>
                <w:rFonts w:cs="Times New Roman"/>
              </w:rPr>
            </w:pPr>
            <w:r w:rsidRPr="00477846">
              <w:rPr>
                <w:rFonts w:cs="Times New Roman"/>
              </w:rPr>
              <w:t>66</w:t>
            </w:r>
          </w:p>
        </w:tc>
        <w:tc>
          <w:tcPr>
            <w:tcW w:w="2126" w:type="dxa"/>
            <w:shd w:val="clear" w:color="auto" w:fill="auto"/>
          </w:tcPr>
          <w:p w14:paraId="2857F681" w14:textId="77777777" w:rsidR="00EA4F9E" w:rsidRPr="00477846" w:rsidRDefault="00EA4F9E" w:rsidP="00401FFB">
            <w:pPr>
              <w:jc w:val="center"/>
              <w:rPr>
                <w:rFonts w:cs="Times New Roman"/>
              </w:rPr>
            </w:pPr>
            <w:r w:rsidRPr="00477846">
              <w:rPr>
                <w:rFonts w:cs="Times New Roman"/>
              </w:rPr>
              <w:t>3</w:t>
            </w:r>
          </w:p>
        </w:tc>
      </w:tr>
      <w:tr w:rsidR="00EA4F9E" w:rsidRPr="00477846" w14:paraId="4EE1DCF9" w14:textId="77777777" w:rsidTr="00401FFB">
        <w:tc>
          <w:tcPr>
            <w:tcW w:w="3841" w:type="dxa"/>
            <w:shd w:val="clear" w:color="auto" w:fill="auto"/>
          </w:tcPr>
          <w:p w14:paraId="5F500121" w14:textId="77777777" w:rsidR="00EA4F9E" w:rsidRPr="00477846" w:rsidRDefault="00EA4F9E" w:rsidP="00401FFB">
            <w:pPr>
              <w:jc w:val="center"/>
              <w:rPr>
                <w:rFonts w:cs="Times New Roman"/>
              </w:rPr>
            </w:pPr>
            <w:r w:rsidRPr="00477846">
              <w:rPr>
                <w:rFonts w:cs="Times New Roman"/>
              </w:rPr>
              <w:t>Kleczanów</w:t>
            </w:r>
          </w:p>
        </w:tc>
        <w:tc>
          <w:tcPr>
            <w:tcW w:w="2851" w:type="dxa"/>
            <w:shd w:val="clear" w:color="auto" w:fill="auto"/>
          </w:tcPr>
          <w:p w14:paraId="1B48314C" w14:textId="77777777" w:rsidR="00EA4F9E" w:rsidRPr="00477846" w:rsidRDefault="00EA4F9E" w:rsidP="00401FFB">
            <w:pPr>
              <w:jc w:val="center"/>
              <w:rPr>
                <w:rFonts w:cs="Times New Roman"/>
              </w:rPr>
            </w:pPr>
            <w:r w:rsidRPr="00477846">
              <w:rPr>
                <w:rFonts w:cs="Times New Roman"/>
              </w:rPr>
              <w:t>67</w:t>
            </w:r>
          </w:p>
        </w:tc>
        <w:tc>
          <w:tcPr>
            <w:tcW w:w="2126" w:type="dxa"/>
            <w:shd w:val="clear" w:color="auto" w:fill="auto"/>
          </w:tcPr>
          <w:p w14:paraId="3B97F013" w14:textId="77777777" w:rsidR="00EA4F9E" w:rsidRPr="00477846" w:rsidRDefault="00EA4F9E" w:rsidP="00401FFB">
            <w:pPr>
              <w:jc w:val="center"/>
              <w:rPr>
                <w:rFonts w:cs="Times New Roman"/>
              </w:rPr>
            </w:pPr>
            <w:r w:rsidRPr="00477846">
              <w:rPr>
                <w:rFonts w:cs="Times New Roman"/>
              </w:rPr>
              <w:t>3</w:t>
            </w:r>
          </w:p>
        </w:tc>
      </w:tr>
      <w:tr w:rsidR="00EA4F9E" w:rsidRPr="00477846" w14:paraId="71581666" w14:textId="77777777" w:rsidTr="00401FFB">
        <w:tc>
          <w:tcPr>
            <w:tcW w:w="3841" w:type="dxa"/>
            <w:shd w:val="clear" w:color="auto" w:fill="auto"/>
          </w:tcPr>
          <w:p w14:paraId="49E70EA7" w14:textId="77777777" w:rsidR="00EA4F9E" w:rsidRPr="00477846" w:rsidRDefault="00EA4F9E" w:rsidP="00401FFB">
            <w:pPr>
              <w:jc w:val="center"/>
              <w:rPr>
                <w:rFonts w:cs="Times New Roman"/>
              </w:rPr>
            </w:pPr>
            <w:r w:rsidRPr="00477846">
              <w:rPr>
                <w:rFonts w:cs="Times New Roman"/>
              </w:rPr>
              <w:t>Kleczanów</w:t>
            </w:r>
          </w:p>
        </w:tc>
        <w:tc>
          <w:tcPr>
            <w:tcW w:w="2851" w:type="dxa"/>
            <w:shd w:val="clear" w:color="auto" w:fill="auto"/>
          </w:tcPr>
          <w:p w14:paraId="402A0079" w14:textId="77777777" w:rsidR="00EA4F9E" w:rsidRPr="00477846" w:rsidRDefault="00EA4F9E" w:rsidP="00401FFB">
            <w:pPr>
              <w:jc w:val="center"/>
              <w:rPr>
                <w:rFonts w:cs="Times New Roman"/>
              </w:rPr>
            </w:pPr>
            <w:r w:rsidRPr="00477846">
              <w:rPr>
                <w:rFonts w:cs="Times New Roman"/>
              </w:rPr>
              <w:t>69</w:t>
            </w:r>
          </w:p>
        </w:tc>
        <w:tc>
          <w:tcPr>
            <w:tcW w:w="2126" w:type="dxa"/>
            <w:shd w:val="clear" w:color="auto" w:fill="auto"/>
          </w:tcPr>
          <w:p w14:paraId="2660F9B3" w14:textId="77777777" w:rsidR="00EA4F9E" w:rsidRPr="00477846" w:rsidRDefault="00EA4F9E" w:rsidP="00401FFB">
            <w:pPr>
              <w:jc w:val="center"/>
              <w:rPr>
                <w:rFonts w:cs="Times New Roman"/>
              </w:rPr>
            </w:pPr>
            <w:r w:rsidRPr="00477846">
              <w:rPr>
                <w:rFonts w:cs="Times New Roman"/>
              </w:rPr>
              <w:t>40</w:t>
            </w:r>
          </w:p>
        </w:tc>
      </w:tr>
      <w:tr w:rsidR="00EA4F9E" w:rsidRPr="00477846" w14:paraId="11CDF961" w14:textId="77777777" w:rsidTr="00401FFB">
        <w:tc>
          <w:tcPr>
            <w:tcW w:w="3841" w:type="dxa"/>
            <w:shd w:val="clear" w:color="auto" w:fill="auto"/>
          </w:tcPr>
          <w:p w14:paraId="5B60471B" w14:textId="77777777" w:rsidR="00EA4F9E" w:rsidRPr="00477846" w:rsidRDefault="00EA4F9E" w:rsidP="00401FFB">
            <w:pPr>
              <w:jc w:val="center"/>
              <w:rPr>
                <w:rFonts w:cs="Times New Roman"/>
              </w:rPr>
            </w:pPr>
            <w:r w:rsidRPr="00477846">
              <w:rPr>
                <w:rFonts w:cs="Times New Roman"/>
              </w:rPr>
              <w:t>Kleczanów</w:t>
            </w:r>
          </w:p>
        </w:tc>
        <w:tc>
          <w:tcPr>
            <w:tcW w:w="2851" w:type="dxa"/>
            <w:shd w:val="clear" w:color="auto" w:fill="auto"/>
          </w:tcPr>
          <w:p w14:paraId="1794C0FC" w14:textId="77777777" w:rsidR="00EA4F9E" w:rsidRPr="00477846" w:rsidRDefault="00EA4F9E" w:rsidP="00401FFB">
            <w:pPr>
              <w:jc w:val="center"/>
              <w:rPr>
                <w:rFonts w:cs="Times New Roman"/>
              </w:rPr>
            </w:pPr>
            <w:r w:rsidRPr="00477846">
              <w:rPr>
                <w:rFonts w:cs="Times New Roman"/>
              </w:rPr>
              <w:t>70</w:t>
            </w:r>
          </w:p>
        </w:tc>
        <w:tc>
          <w:tcPr>
            <w:tcW w:w="2126" w:type="dxa"/>
            <w:shd w:val="clear" w:color="auto" w:fill="auto"/>
          </w:tcPr>
          <w:p w14:paraId="40BC45C9" w14:textId="77777777" w:rsidR="00EA4F9E" w:rsidRPr="00477846" w:rsidRDefault="00EA4F9E" w:rsidP="00401FFB">
            <w:pPr>
              <w:jc w:val="center"/>
              <w:rPr>
                <w:rFonts w:cs="Times New Roman"/>
              </w:rPr>
            </w:pPr>
            <w:r w:rsidRPr="00477846">
              <w:rPr>
                <w:rFonts w:cs="Times New Roman"/>
              </w:rPr>
              <w:t>13</w:t>
            </w:r>
          </w:p>
        </w:tc>
      </w:tr>
      <w:tr w:rsidR="00EA4F9E" w:rsidRPr="00477846" w14:paraId="26C8CA21" w14:textId="77777777" w:rsidTr="00401FFB">
        <w:tc>
          <w:tcPr>
            <w:tcW w:w="3841" w:type="dxa"/>
            <w:shd w:val="clear" w:color="auto" w:fill="auto"/>
          </w:tcPr>
          <w:p w14:paraId="25E4AB0C" w14:textId="77777777" w:rsidR="00EA4F9E" w:rsidRPr="00477846" w:rsidRDefault="00EA4F9E" w:rsidP="00401FFB">
            <w:pPr>
              <w:jc w:val="center"/>
              <w:rPr>
                <w:rFonts w:cs="Times New Roman"/>
              </w:rPr>
            </w:pPr>
            <w:r w:rsidRPr="00477846">
              <w:rPr>
                <w:rFonts w:cs="Times New Roman"/>
              </w:rPr>
              <w:t>Kleczanów</w:t>
            </w:r>
          </w:p>
        </w:tc>
        <w:tc>
          <w:tcPr>
            <w:tcW w:w="2851" w:type="dxa"/>
            <w:shd w:val="clear" w:color="auto" w:fill="auto"/>
          </w:tcPr>
          <w:p w14:paraId="5082B6A9" w14:textId="77777777" w:rsidR="00EA4F9E" w:rsidRPr="00477846" w:rsidRDefault="00EA4F9E" w:rsidP="00401FFB">
            <w:pPr>
              <w:jc w:val="center"/>
              <w:rPr>
                <w:rFonts w:cs="Times New Roman"/>
              </w:rPr>
            </w:pPr>
            <w:r w:rsidRPr="00477846">
              <w:rPr>
                <w:rFonts w:cs="Times New Roman"/>
              </w:rPr>
              <w:t>71</w:t>
            </w:r>
          </w:p>
        </w:tc>
        <w:tc>
          <w:tcPr>
            <w:tcW w:w="2126" w:type="dxa"/>
            <w:shd w:val="clear" w:color="auto" w:fill="auto"/>
          </w:tcPr>
          <w:p w14:paraId="41A6604A" w14:textId="77777777" w:rsidR="00EA4F9E" w:rsidRPr="00477846" w:rsidRDefault="00EA4F9E" w:rsidP="00401FFB">
            <w:pPr>
              <w:jc w:val="center"/>
              <w:rPr>
                <w:rFonts w:cs="Times New Roman"/>
              </w:rPr>
            </w:pPr>
            <w:r w:rsidRPr="00477846">
              <w:rPr>
                <w:rFonts w:cs="Times New Roman"/>
              </w:rPr>
              <w:t>2</w:t>
            </w:r>
          </w:p>
        </w:tc>
      </w:tr>
      <w:tr w:rsidR="00EA4F9E" w:rsidRPr="00477846" w14:paraId="1A99FC36" w14:textId="77777777" w:rsidTr="00401FFB">
        <w:tc>
          <w:tcPr>
            <w:tcW w:w="3841" w:type="dxa"/>
            <w:shd w:val="clear" w:color="auto" w:fill="auto"/>
          </w:tcPr>
          <w:p w14:paraId="7FFF2642" w14:textId="77777777" w:rsidR="00EA4F9E" w:rsidRPr="00477846" w:rsidRDefault="00EA4F9E" w:rsidP="00401FFB">
            <w:pPr>
              <w:jc w:val="center"/>
              <w:rPr>
                <w:rFonts w:cs="Times New Roman"/>
              </w:rPr>
            </w:pPr>
            <w:r w:rsidRPr="00477846">
              <w:rPr>
                <w:rFonts w:cs="Times New Roman"/>
              </w:rPr>
              <w:t>Żurawica</w:t>
            </w:r>
          </w:p>
        </w:tc>
        <w:tc>
          <w:tcPr>
            <w:tcW w:w="2851" w:type="dxa"/>
            <w:shd w:val="clear" w:color="auto" w:fill="auto"/>
          </w:tcPr>
          <w:p w14:paraId="7A6B9CBF" w14:textId="77777777" w:rsidR="00EA4F9E" w:rsidRPr="00477846" w:rsidRDefault="00EA4F9E" w:rsidP="00401FFB">
            <w:pPr>
              <w:jc w:val="center"/>
              <w:rPr>
                <w:rFonts w:cs="Times New Roman"/>
              </w:rPr>
            </w:pPr>
            <w:r w:rsidRPr="00477846">
              <w:rPr>
                <w:rFonts w:cs="Times New Roman"/>
              </w:rPr>
              <w:t>9</w:t>
            </w:r>
          </w:p>
        </w:tc>
        <w:tc>
          <w:tcPr>
            <w:tcW w:w="2126" w:type="dxa"/>
            <w:shd w:val="clear" w:color="auto" w:fill="auto"/>
          </w:tcPr>
          <w:p w14:paraId="0D694573" w14:textId="77777777" w:rsidR="00EA4F9E" w:rsidRPr="00477846" w:rsidRDefault="00EA4F9E" w:rsidP="00401FFB">
            <w:pPr>
              <w:jc w:val="center"/>
              <w:rPr>
                <w:rFonts w:cs="Times New Roman"/>
              </w:rPr>
            </w:pPr>
            <w:r w:rsidRPr="00477846">
              <w:rPr>
                <w:rFonts w:cs="Times New Roman"/>
              </w:rPr>
              <w:t>8</w:t>
            </w:r>
          </w:p>
        </w:tc>
      </w:tr>
      <w:tr w:rsidR="00EA4F9E" w:rsidRPr="00477846" w14:paraId="28DB3CD7" w14:textId="77777777" w:rsidTr="00401FFB">
        <w:tc>
          <w:tcPr>
            <w:tcW w:w="3841" w:type="dxa"/>
            <w:shd w:val="clear" w:color="auto" w:fill="auto"/>
          </w:tcPr>
          <w:p w14:paraId="206D5645" w14:textId="77777777" w:rsidR="00EA4F9E" w:rsidRPr="00477846" w:rsidRDefault="00EA4F9E" w:rsidP="00401FFB">
            <w:pPr>
              <w:jc w:val="center"/>
              <w:rPr>
                <w:rFonts w:cs="Times New Roman"/>
              </w:rPr>
            </w:pPr>
            <w:r w:rsidRPr="00477846">
              <w:rPr>
                <w:rFonts w:cs="Times New Roman"/>
              </w:rPr>
              <w:lastRenderedPageBreak/>
              <w:t>Żurawica</w:t>
            </w:r>
          </w:p>
        </w:tc>
        <w:tc>
          <w:tcPr>
            <w:tcW w:w="2851" w:type="dxa"/>
            <w:shd w:val="clear" w:color="auto" w:fill="auto"/>
          </w:tcPr>
          <w:p w14:paraId="1D9366D1" w14:textId="77777777" w:rsidR="00EA4F9E" w:rsidRPr="00477846" w:rsidRDefault="00EA4F9E" w:rsidP="00401FFB">
            <w:pPr>
              <w:jc w:val="center"/>
              <w:rPr>
                <w:rFonts w:cs="Times New Roman"/>
              </w:rPr>
            </w:pPr>
            <w:r w:rsidRPr="00477846">
              <w:rPr>
                <w:rFonts w:cs="Times New Roman"/>
              </w:rPr>
              <w:t>10</w:t>
            </w:r>
          </w:p>
        </w:tc>
        <w:tc>
          <w:tcPr>
            <w:tcW w:w="2126" w:type="dxa"/>
            <w:shd w:val="clear" w:color="auto" w:fill="auto"/>
          </w:tcPr>
          <w:p w14:paraId="3ADC19EC" w14:textId="77777777" w:rsidR="00EA4F9E" w:rsidRPr="00477846" w:rsidRDefault="00EA4F9E" w:rsidP="00401FFB">
            <w:pPr>
              <w:jc w:val="center"/>
              <w:rPr>
                <w:rFonts w:cs="Times New Roman"/>
              </w:rPr>
            </w:pPr>
            <w:r w:rsidRPr="00477846">
              <w:rPr>
                <w:rFonts w:cs="Times New Roman"/>
              </w:rPr>
              <w:t>29</w:t>
            </w:r>
          </w:p>
        </w:tc>
      </w:tr>
      <w:tr w:rsidR="00EA4F9E" w:rsidRPr="00477846" w14:paraId="6B1F2C17" w14:textId="77777777" w:rsidTr="00401FFB">
        <w:tc>
          <w:tcPr>
            <w:tcW w:w="3841" w:type="dxa"/>
            <w:shd w:val="clear" w:color="auto" w:fill="auto"/>
          </w:tcPr>
          <w:p w14:paraId="7DB9D03B" w14:textId="77777777" w:rsidR="00EA4F9E" w:rsidRPr="00477846" w:rsidRDefault="00EA4F9E" w:rsidP="00401FFB">
            <w:pPr>
              <w:jc w:val="center"/>
              <w:rPr>
                <w:rFonts w:cs="Times New Roman"/>
              </w:rPr>
            </w:pPr>
            <w:r w:rsidRPr="00477846">
              <w:rPr>
                <w:rFonts w:cs="Times New Roman"/>
              </w:rPr>
              <w:t>Żurawica</w:t>
            </w:r>
          </w:p>
        </w:tc>
        <w:tc>
          <w:tcPr>
            <w:tcW w:w="2851" w:type="dxa"/>
            <w:shd w:val="clear" w:color="auto" w:fill="auto"/>
          </w:tcPr>
          <w:p w14:paraId="5C765640" w14:textId="77777777" w:rsidR="00EA4F9E" w:rsidRPr="00477846" w:rsidRDefault="00EA4F9E" w:rsidP="00401FFB">
            <w:pPr>
              <w:jc w:val="center"/>
              <w:rPr>
                <w:rFonts w:cs="Times New Roman"/>
              </w:rPr>
            </w:pPr>
            <w:r w:rsidRPr="00477846">
              <w:rPr>
                <w:rFonts w:cs="Times New Roman"/>
              </w:rPr>
              <w:t>11</w:t>
            </w:r>
          </w:p>
        </w:tc>
        <w:tc>
          <w:tcPr>
            <w:tcW w:w="2126" w:type="dxa"/>
            <w:shd w:val="clear" w:color="auto" w:fill="auto"/>
          </w:tcPr>
          <w:p w14:paraId="42D7C7F7" w14:textId="77777777" w:rsidR="00EA4F9E" w:rsidRPr="00477846" w:rsidRDefault="00EA4F9E" w:rsidP="00401FFB">
            <w:pPr>
              <w:jc w:val="center"/>
              <w:rPr>
                <w:rFonts w:cs="Times New Roman"/>
              </w:rPr>
            </w:pPr>
            <w:r w:rsidRPr="00477846">
              <w:rPr>
                <w:rFonts w:cs="Times New Roman"/>
              </w:rPr>
              <w:t>11</w:t>
            </w:r>
          </w:p>
        </w:tc>
      </w:tr>
      <w:tr w:rsidR="00EA4F9E" w:rsidRPr="00477846" w14:paraId="4F252020" w14:textId="77777777" w:rsidTr="00401FFB">
        <w:tc>
          <w:tcPr>
            <w:tcW w:w="3841" w:type="dxa"/>
            <w:shd w:val="clear" w:color="auto" w:fill="auto"/>
          </w:tcPr>
          <w:p w14:paraId="25EB54A2" w14:textId="77777777" w:rsidR="00EA4F9E" w:rsidRPr="00477846" w:rsidRDefault="00EA4F9E" w:rsidP="00401FFB">
            <w:pPr>
              <w:jc w:val="center"/>
              <w:rPr>
                <w:rFonts w:cs="Times New Roman"/>
              </w:rPr>
            </w:pPr>
            <w:r w:rsidRPr="00477846">
              <w:rPr>
                <w:rFonts w:cs="Times New Roman"/>
              </w:rPr>
              <w:t>Obrazów</w:t>
            </w:r>
          </w:p>
        </w:tc>
        <w:tc>
          <w:tcPr>
            <w:tcW w:w="2851" w:type="dxa"/>
            <w:shd w:val="clear" w:color="auto" w:fill="auto"/>
          </w:tcPr>
          <w:p w14:paraId="501AA271" w14:textId="77777777" w:rsidR="00EA4F9E" w:rsidRPr="00477846" w:rsidRDefault="00EA4F9E" w:rsidP="00401FFB">
            <w:pPr>
              <w:jc w:val="center"/>
              <w:rPr>
                <w:rFonts w:cs="Times New Roman"/>
              </w:rPr>
            </w:pPr>
            <w:r w:rsidRPr="00477846">
              <w:rPr>
                <w:rFonts w:cs="Times New Roman"/>
              </w:rPr>
              <w:t>12</w:t>
            </w:r>
          </w:p>
        </w:tc>
        <w:tc>
          <w:tcPr>
            <w:tcW w:w="2126" w:type="dxa"/>
            <w:shd w:val="clear" w:color="auto" w:fill="auto"/>
          </w:tcPr>
          <w:p w14:paraId="28D6AFDB" w14:textId="77777777" w:rsidR="00EA4F9E" w:rsidRPr="00477846" w:rsidRDefault="00EA4F9E" w:rsidP="00401FFB">
            <w:pPr>
              <w:jc w:val="center"/>
              <w:rPr>
                <w:rFonts w:cs="Times New Roman"/>
              </w:rPr>
            </w:pPr>
            <w:r w:rsidRPr="00477846">
              <w:rPr>
                <w:rFonts w:cs="Times New Roman"/>
              </w:rPr>
              <w:t>25</w:t>
            </w:r>
          </w:p>
        </w:tc>
      </w:tr>
      <w:tr w:rsidR="00EA4F9E" w:rsidRPr="00477846" w14:paraId="53C368E5" w14:textId="77777777" w:rsidTr="00401FFB">
        <w:tc>
          <w:tcPr>
            <w:tcW w:w="3841" w:type="dxa"/>
            <w:shd w:val="clear" w:color="auto" w:fill="auto"/>
          </w:tcPr>
          <w:p w14:paraId="5E4E54F9" w14:textId="77777777" w:rsidR="00EA4F9E" w:rsidRPr="00477846" w:rsidRDefault="00EA4F9E" w:rsidP="00401FFB">
            <w:pPr>
              <w:jc w:val="center"/>
              <w:rPr>
                <w:rFonts w:cs="Times New Roman"/>
              </w:rPr>
            </w:pPr>
            <w:r w:rsidRPr="00477846">
              <w:rPr>
                <w:rFonts w:cs="Times New Roman"/>
              </w:rPr>
              <w:t>Obrazów</w:t>
            </w:r>
          </w:p>
        </w:tc>
        <w:tc>
          <w:tcPr>
            <w:tcW w:w="2851" w:type="dxa"/>
            <w:shd w:val="clear" w:color="auto" w:fill="auto"/>
          </w:tcPr>
          <w:p w14:paraId="7E1EBD21" w14:textId="77777777" w:rsidR="00EA4F9E" w:rsidRPr="00477846" w:rsidRDefault="00EA4F9E" w:rsidP="00401FFB">
            <w:pPr>
              <w:jc w:val="center"/>
              <w:rPr>
                <w:rFonts w:cs="Times New Roman"/>
              </w:rPr>
            </w:pPr>
            <w:r w:rsidRPr="00477846">
              <w:rPr>
                <w:rFonts w:cs="Times New Roman"/>
              </w:rPr>
              <w:t>13</w:t>
            </w:r>
          </w:p>
        </w:tc>
        <w:tc>
          <w:tcPr>
            <w:tcW w:w="2126" w:type="dxa"/>
            <w:shd w:val="clear" w:color="auto" w:fill="auto"/>
          </w:tcPr>
          <w:p w14:paraId="7C4A91AC" w14:textId="77777777" w:rsidR="00EA4F9E" w:rsidRPr="00477846" w:rsidRDefault="00EA4F9E" w:rsidP="00401FFB">
            <w:pPr>
              <w:jc w:val="center"/>
              <w:rPr>
                <w:rFonts w:cs="Times New Roman"/>
              </w:rPr>
            </w:pPr>
            <w:r w:rsidRPr="00477846">
              <w:rPr>
                <w:rFonts w:cs="Times New Roman"/>
              </w:rPr>
              <w:t>4</w:t>
            </w:r>
          </w:p>
        </w:tc>
      </w:tr>
      <w:tr w:rsidR="00EA4F9E" w:rsidRPr="00477846" w14:paraId="3D44BC74" w14:textId="77777777" w:rsidTr="00401FFB">
        <w:tc>
          <w:tcPr>
            <w:tcW w:w="3841" w:type="dxa"/>
            <w:shd w:val="clear" w:color="auto" w:fill="auto"/>
          </w:tcPr>
          <w:p w14:paraId="0A9C0B50" w14:textId="77777777" w:rsidR="00EA4F9E" w:rsidRPr="00477846" w:rsidRDefault="00EA4F9E" w:rsidP="00401FFB">
            <w:pPr>
              <w:jc w:val="center"/>
              <w:rPr>
                <w:rFonts w:cs="Times New Roman"/>
              </w:rPr>
            </w:pPr>
            <w:r w:rsidRPr="00477846">
              <w:rPr>
                <w:rFonts w:cs="Times New Roman"/>
              </w:rPr>
              <w:t>Obrazów</w:t>
            </w:r>
          </w:p>
        </w:tc>
        <w:tc>
          <w:tcPr>
            <w:tcW w:w="2851" w:type="dxa"/>
            <w:shd w:val="clear" w:color="auto" w:fill="auto"/>
          </w:tcPr>
          <w:p w14:paraId="1F6AA1AE" w14:textId="77777777" w:rsidR="00EA4F9E" w:rsidRPr="00477846" w:rsidRDefault="00EA4F9E" w:rsidP="00401FFB">
            <w:pPr>
              <w:jc w:val="center"/>
              <w:rPr>
                <w:rFonts w:cs="Times New Roman"/>
              </w:rPr>
            </w:pPr>
            <w:r w:rsidRPr="00477846">
              <w:rPr>
                <w:rFonts w:cs="Times New Roman"/>
              </w:rPr>
              <w:t>14</w:t>
            </w:r>
          </w:p>
        </w:tc>
        <w:tc>
          <w:tcPr>
            <w:tcW w:w="2126" w:type="dxa"/>
            <w:shd w:val="clear" w:color="auto" w:fill="auto"/>
          </w:tcPr>
          <w:p w14:paraId="58C94ABB" w14:textId="77777777" w:rsidR="00EA4F9E" w:rsidRPr="00477846" w:rsidRDefault="00EA4F9E" w:rsidP="00401FFB">
            <w:pPr>
              <w:jc w:val="center"/>
              <w:rPr>
                <w:rFonts w:cs="Times New Roman"/>
              </w:rPr>
            </w:pPr>
            <w:r w:rsidRPr="00477846">
              <w:rPr>
                <w:rFonts w:cs="Times New Roman"/>
              </w:rPr>
              <w:t>21</w:t>
            </w:r>
          </w:p>
        </w:tc>
      </w:tr>
      <w:tr w:rsidR="00EA4F9E" w:rsidRPr="00477846" w14:paraId="24917026" w14:textId="77777777" w:rsidTr="00401FFB">
        <w:tc>
          <w:tcPr>
            <w:tcW w:w="3841" w:type="dxa"/>
            <w:shd w:val="clear" w:color="auto" w:fill="auto"/>
          </w:tcPr>
          <w:p w14:paraId="10FE83C9" w14:textId="77777777" w:rsidR="00EA4F9E" w:rsidRPr="00477846" w:rsidRDefault="00EA4F9E" w:rsidP="00401FFB">
            <w:pPr>
              <w:jc w:val="center"/>
              <w:rPr>
                <w:rFonts w:cs="Times New Roman"/>
              </w:rPr>
            </w:pPr>
            <w:r w:rsidRPr="00477846">
              <w:rPr>
                <w:rFonts w:cs="Times New Roman"/>
              </w:rPr>
              <w:t>Obrazów</w:t>
            </w:r>
          </w:p>
        </w:tc>
        <w:tc>
          <w:tcPr>
            <w:tcW w:w="2851" w:type="dxa"/>
            <w:shd w:val="clear" w:color="auto" w:fill="auto"/>
          </w:tcPr>
          <w:p w14:paraId="0F12811A" w14:textId="77777777" w:rsidR="00EA4F9E" w:rsidRPr="00477846" w:rsidRDefault="00EA4F9E" w:rsidP="00401FFB">
            <w:pPr>
              <w:jc w:val="center"/>
              <w:rPr>
                <w:rFonts w:cs="Times New Roman"/>
              </w:rPr>
            </w:pPr>
            <w:r w:rsidRPr="00477846">
              <w:rPr>
                <w:rFonts w:cs="Times New Roman"/>
              </w:rPr>
              <w:t>15</w:t>
            </w:r>
          </w:p>
        </w:tc>
        <w:tc>
          <w:tcPr>
            <w:tcW w:w="2126" w:type="dxa"/>
            <w:shd w:val="clear" w:color="auto" w:fill="auto"/>
          </w:tcPr>
          <w:p w14:paraId="53EF7612" w14:textId="77777777" w:rsidR="00EA4F9E" w:rsidRPr="00477846" w:rsidRDefault="00EA4F9E" w:rsidP="00401FFB">
            <w:pPr>
              <w:jc w:val="center"/>
              <w:rPr>
                <w:rFonts w:cs="Times New Roman"/>
              </w:rPr>
            </w:pPr>
            <w:r w:rsidRPr="00477846">
              <w:rPr>
                <w:rFonts w:cs="Times New Roman"/>
              </w:rPr>
              <w:t>30</w:t>
            </w:r>
          </w:p>
        </w:tc>
      </w:tr>
      <w:tr w:rsidR="00EA4F9E" w:rsidRPr="00477846" w14:paraId="0FDFB60C" w14:textId="77777777" w:rsidTr="00401FFB">
        <w:tc>
          <w:tcPr>
            <w:tcW w:w="3841" w:type="dxa"/>
            <w:shd w:val="clear" w:color="auto" w:fill="auto"/>
          </w:tcPr>
          <w:p w14:paraId="7A8832F3" w14:textId="77777777" w:rsidR="00EA4F9E" w:rsidRPr="00477846" w:rsidRDefault="00EA4F9E" w:rsidP="00401FFB">
            <w:pPr>
              <w:jc w:val="center"/>
              <w:rPr>
                <w:rFonts w:cs="Times New Roman"/>
              </w:rPr>
            </w:pPr>
            <w:r w:rsidRPr="00477846">
              <w:rPr>
                <w:rFonts w:cs="Times New Roman"/>
              </w:rPr>
              <w:t>Obrazów</w:t>
            </w:r>
          </w:p>
        </w:tc>
        <w:tc>
          <w:tcPr>
            <w:tcW w:w="2851" w:type="dxa"/>
            <w:shd w:val="clear" w:color="auto" w:fill="auto"/>
          </w:tcPr>
          <w:p w14:paraId="5617899D" w14:textId="77777777" w:rsidR="00EA4F9E" w:rsidRPr="00477846" w:rsidRDefault="00EA4F9E" w:rsidP="00401FFB">
            <w:pPr>
              <w:jc w:val="center"/>
              <w:rPr>
                <w:rFonts w:cs="Times New Roman"/>
              </w:rPr>
            </w:pPr>
            <w:r w:rsidRPr="00477846">
              <w:rPr>
                <w:rFonts w:cs="Times New Roman"/>
              </w:rPr>
              <w:t>16</w:t>
            </w:r>
          </w:p>
        </w:tc>
        <w:tc>
          <w:tcPr>
            <w:tcW w:w="2126" w:type="dxa"/>
            <w:shd w:val="clear" w:color="auto" w:fill="auto"/>
          </w:tcPr>
          <w:p w14:paraId="60073742" w14:textId="77777777" w:rsidR="00EA4F9E" w:rsidRPr="00477846" w:rsidRDefault="00EA4F9E" w:rsidP="00401FFB">
            <w:pPr>
              <w:jc w:val="center"/>
              <w:rPr>
                <w:rFonts w:cs="Times New Roman"/>
              </w:rPr>
            </w:pPr>
            <w:r w:rsidRPr="00477846">
              <w:rPr>
                <w:rFonts w:cs="Times New Roman"/>
              </w:rPr>
              <w:t>4</w:t>
            </w:r>
          </w:p>
        </w:tc>
      </w:tr>
      <w:tr w:rsidR="00EA4F9E" w:rsidRPr="00477846" w14:paraId="3EB727AD" w14:textId="77777777" w:rsidTr="00401FFB">
        <w:tc>
          <w:tcPr>
            <w:tcW w:w="3841" w:type="dxa"/>
            <w:shd w:val="clear" w:color="auto" w:fill="auto"/>
          </w:tcPr>
          <w:p w14:paraId="1457A063" w14:textId="77777777" w:rsidR="00EA4F9E" w:rsidRPr="00477846" w:rsidRDefault="00EA4F9E" w:rsidP="00401FFB">
            <w:pPr>
              <w:jc w:val="center"/>
              <w:rPr>
                <w:rFonts w:cs="Times New Roman"/>
              </w:rPr>
            </w:pPr>
            <w:r w:rsidRPr="00477846">
              <w:rPr>
                <w:rFonts w:cs="Times New Roman"/>
              </w:rPr>
              <w:t>Obrazów</w:t>
            </w:r>
          </w:p>
        </w:tc>
        <w:tc>
          <w:tcPr>
            <w:tcW w:w="2851" w:type="dxa"/>
            <w:shd w:val="clear" w:color="auto" w:fill="auto"/>
          </w:tcPr>
          <w:p w14:paraId="00B0A805" w14:textId="77777777" w:rsidR="00EA4F9E" w:rsidRPr="00477846" w:rsidRDefault="00EA4F9E" w:rsidP="00401FFB">
            <w:pPr>
              <w:jc w:val="center"/>
              <w:rPr>
                <w:rFonts w:cs="Times New Roman"/>
              </w:rPr>
            </w:pPr>
            <w:r w:rsidRPr="00477846">
              <w:rPr>
                <w:rFonts w:cs="Times New Roman"/>
              </w:rPr>
              <w:t>17</w:t>
            </w:r>
          </w:p>
        </w:tc>
        <w:tc>
          <w:tcPr>
            <w:tcW w:w="2126" w:type="dxa"/>
            <w:shd w:val="clear" w:color="auto" w:fill="auto"/>
          </w:tcPr>
          <w:p w14:paraId="142A882F" w14:textId="77777777" w:rsidR="00EA4F9E" w:rsidRPr="00477846" w:rsidRDefault="00EA4F9E" w:rsidP="00401FFB">
            <w:pPr>
              <w:jc w:val="center"/>
              <w:rPr>
                <w:rFonts w:cs="Times New Roman"/>
              </w:rPr>
            </w:pPr>
            <w:r w:rsidRPr="00477846">
              <w:rPr>
                <w:rFonts w:cs="Times New Roman"/>
              </w:rPr>
              <w:t>4</w:t>
            </w:r>
          </w:p>
        </w:tc>
      </w:tr>
      <w:tr w:rsidR="00EA4F9E" w:rsidRPr="00477846" w14:paraId="294F6D6B" w14:textId="77777777" w:rsidTr="00401FFB">
        <w:tc>
          <w:tcPr>
            <w:tcW w:w="3841" w:type="dxa"/>
            <w:shd w:val="clear" w:color="auto" w:fill="auto"/>
          </w:tcPr>
          <w:p w14:paraId="1379EA76" w14:textId="77777777" w:rsidR="00EA4F9E" w:rsidRPr="00477846" w:rsidRDefault="00EA4F9E" w:rsidP="00401FFB">
            <w:pPr>
              <w:jc w:val="center"/>
              <w:rPr>
                <w:rFonts w:cs="Times New Roman"/>
              </w:rPr>
            </w:pPr>
            <w:r w:rsidRPr="00477846">
              <w:rPr>
                <w:rFonts w:cs="Times New Roman"/>
              </w:rPr>
              <w:t>Obrazów</w:t>
            </w:r>
          </w:p>
        </w:tc>
        <w:tc>
          <w:tcPr>
            <w:tcW w:w="2851" w:type="dxa"/>
            <w:shd w:val="clear" w:color="auto" w:fill="auto"/>
          </w:tcPr>
          <w:p w14:paraId="47245B20" w14:textId="77777777" w:rsidR="00EA4F9E" w:rsidRPr="00477846" w:rsidRDefault="00EA4F9E" w:rsidP="00401FFB">
            <w:pPr>
              <w:jc w:val="center"/>
              <w:rPr>
                <w:rFonts w:cs="Times New Roman"/>
              </w:rPr>
            </w:pPr>
            <w:r w:rsidRPr="00477846">
              <w:rPr>
                <w:rFonts w:cs="Times New Roman"/>
              </w:rPr>
              <w:t>18</w:t>
            </w:r>
          </w:p>
        </w:tc>
        <w:tc>
          <w:tcPr>
            <w:tcW w:w="2126" w:type="dxa"/>
            <w:shd w:val="clear" w:color="auto" w:fill="auto"/>
          </w:tcPr>
          <w:p w14:paraId="58C8C58C" w14:textId="77777777" w:rsidR="00EA4F9E" w:rsidRPr="00477846" w:rsidRDefault="00EA4F9E" w:rsidP="00401FFB">
            <w:pPr>
              <w:jc w:val="center"/>
              <w:rPr>
                <w:rFonts w:cs="Times New Roman"/>
              </w:rPr>
            </w:pPr>
            <w:r w:rsidRPr="00477846">
              <w:rPr>
                <w:rFonts w:cs="Times New Roman"/>
              </w:rPr>
              <w:t>15</w:t>
            </w:r>
          </w:p>
        </w:tc>
      </w:tr>
      <w:tr w:rsidR="00EA4F9E" w:rsidRPr="00477846" w14:paraId="4EA801D7" w14:textId="77777777" w:rsidTr="00401FFB">
        <w:tc>
          <w:tcPr>
            <w:tcW w:w="3841" w:type="dxa"/>
            <w:shd w:val="clear" w:color="auto" w:fill="auto"/>
          </w:tcPr>
          <w:p w14:paraId="67256860" w14:textId="77777777" w:rsidR="00EA4F9E" w:rsidRPr="00477846" w:rsidRDefault="00EA4F9E" w:rsidP="00401FFB">
            <w:pPr>
              <w:jc w:val="center"/>
              <w:rPr>
                <w:rFonts w:cs="Times New Roman"/>
              </w:rPr>
            </w:pPr>
            <w:r w:rsidRPr="00477846">
              <w:rPr>
                <w:rFonts w:cs="Times New Roman"/>
              </w:rPr>
              <w:t>Lenarczyce</w:t>
            </w:r>
          </w:p>
        </w:tc>
        <w:tc>
          <w:tcPr>
            <w:tcW w:w="2851" w:type="dxa"/>
            <w:shd w:val="clear" w:color="auto" w:fill="auto"/>
          </w:tcPr>
          <w:p w14:paraId="21222828" w14:textId="77777777" w:rsidR="00EA4F9E" w:rsidRPr="00477846" w:rsidRDefault="00EA4F9E" w:rsidP="00401FFB">
            <w:pPr>
              <w:jc w:val="center"/>
              <w:rPr>
                <w:rFonts w:cs="Times New Roman"/>
              </w:rPr>
            </w:pPr>
            <w:r w:rsidRPr="00477846">
              <w:rPr>
                <w:rFonts w:cs="Times New Roman"/>
              </w:rPr>
              <w:t>51</w:t>
            </w:r>
          </w:p>
        </w:tc>
        <w:tc>
          <w:tcPr>
            <w:tcW w:w="2126" w:type="dxa"/>
            <w:shd w:val="clear" w:color="auto" w:fill="auto"/>
          </w:tcPr>
          <w:p w14:paraId="366B54FB" w14:textId="77777777" w:rsidR="00EA4F9E" w:rsidRPr="00477846" w:rsidRDefault="00EA4F9E" w:rsidP="00401FFB">
            <w:pPr>
              <w:jc w:val="center"/>
              <w:rPr>
                <w:rFonts w:cs="Times New Roman"/>
              </w:rPr>
            </w:pPr>
            <w:r w:rsidRPr="00477846">
              <w:rPr>
                <w:rFonts w:cs="Times New Roman"/>
              </w:rPr>
              <w:t>10</w:t>
            </w:r>
          </w:p>
        </w:tc>
      </w:tr>
      <w:tr w:rsidR="00EA4F9E" w:rsidRPr="00477846" w14:paraId="3C64372D" w14:textId="77777777" w:rsidTr="00401FFB">
        <w:tc>
          <w:tcPr>
            <w:tcW w:w="3841" w:type="dxa"/>
            <w:shd w:val="clear" w:color="auto" w:fill="auto"/>
          </w:tcPr>
          <w:p w14:paraId="1E5B7B16" w14:textId="77777777" w:rsidR="00EA4F9E" w:rsidRPr="00477846" w:rsidRDefault="00EA4F9E" w:rsidP="00401FFB">
            <w:pPr>
              <w:jc w:val="center"/>
              <w:rPr>
                <w:rFonts w:cs="Times New Roman"/>
              </w:rPr>
            </w:pPr>
            <w:r w:rsidRPr="00477846">
              <w:rPr>
                <w:rFonts w:cs="Times New Roman"/>
              </w:rPr>
              <w:t>Lenarczyce</w:t>
            </w:r>
          </w:p>
        </w:tc>
        <w:tc>
          <w:tcPr>
            <w:tcW w:w="2851" w:type="dxa"/>
            <w:shd w:val="clear" w:color="auto" w:fill="auto"/>
          </w:tcPr>
          <w:p w14:paraId="368DB6A3" w14:textId="77777777" w:rsidR="00EA4F9E" w:rsidRPr="00477846" w:rsidRDefault="00EA4F9E" w:rsidP="00401FFB">
            <w:pPr>
              <w:jc w:val="center"/>
              <w:rPr>
                <w:rFonts w:cs="Times New Roman"/>
              </w:rPr>
            </w:pPr>
            <w:r w:rsidRPr="00477846">
              <w:rPr>
                <w:rFonts w:cs="Times New Roman"/>
              </w:rPr>
              <w:t>52</w:t>
            </w:r>
          </w:p>
        </w:tc>
        <w:tc>
          <w:tcPr>
            <w:tcW w:w="2126" w:type="dxa"/>
            <w:shd w:val="clear" w:color="auto" w:fill="auto"/>
          </w:tcPr>
          <w:p w14:paraId="75A4552B" w14:textId="77777777" w:rsidR="00EA4F9E" w:rsidRPr="00477846" w:rsidRDefault="00EA4F9E" w:rsidP="00401FFB">
            <w:pPr>
              <w:jc w:val="center"/>
              <w:rPr>
                <w:rFonts w:cs="Times New Roman"/>
              </w:rPr>
            </w:pPr>
            <w:r w:rsidRPr="00477846">
              <w:rPr>
                <w:rFonts w:cs="Times New Roman"/>
              </w:rPr>
              <w:t>8</w:t>
            </w:r>
          </w:p>
        </w:tc>
      </w:tr>
      <w:tr w:rsidR="00EA4F9E" w:rsidRPr="00477846" w14:paraId="5036C2F2" w14:textId="77777777" w:rsidTr="00401FFB">
        <w:tc>
          <w:tcPr>
            <w:tcW w:w="3841" w:type="dxa"/>
            <w:shd w:val="clear" w:color="auto" w:fill="auto"/>
          </w:tcPr>
          <w:p w14:paraId="6BA58A31" w14:textId="77777777" w:rsidR="00EA4F9E" w:rsidRPr="00477846" w:rsidRDefault="00EA4F9E" w:rsidP="00401FFB">
            <w:pPr>
              <w:jc w:val="center"/>
              <w:rPr>
                <w:rFonts w:cs="Times New Roman"/>
              </w:rPr>
            </w:pPr>
            <w:r w:rsidRPr="00477846">
              <w:rPr>
                <w:rFonts w:cs="Times New Roman"/>
              </w:rPr>
              <w:t>Rożki</w:t>
            </w:r>
          </w:p>
        </w:tc>
        <w:tc>
          <w:tcPr>
            <w:tcW w:w="2851" w:type="dxa"/>
            <w:shd w:val="clear" w:color="auto" w:fill="auto"/>
          </w:tcPr>
          <w:p w14:paraId="48B379A1" w14:textId="77777777" w:rsidR="00EA4F9E" w:rsidRPr="00477846" w:rsidRDefault="00EA4F9E" w:rsidP="00401FFB">
            <w:pPr>
              <w:jc w:val="center"/>
              <w:rPr>
                <w:rFonts w:cs="Times New Roman"/>
              </w:rPr>
            </w:pPr>
            <w:r w:rsidRPr="00477846">
              <w:rPr>
                <w:rFonts w:cs="Times New Roman"/>
              </w:rPr>
              <w:t>57</w:t>
            </w:r>
          </w:p>
        </w:tc>
        <w:tc>
          <w:tcPr>
            <w:tcW w:w="2126" w:type="dxa"/>
            <w:shd w:val="clear" w:color="auto" w:fill="auto"/>
          </w:tcPr>
          <w:p w14:paraId="284DEAD5" w14:textId="77777777" w:rsidR="00EA4F9E" w:rsidRPr="00477846" w:rsidRDefault="00EA4F9E" w:rsidP="00401FFB">
            <w:pPr>
              <w:jc w:val="center"/>
              <w:rPr>
                <w:rFonts w:cs="Times New Roman"/>
              </w:rPr>
            </w:pPr>
            <w:r w:rsidRPr="00477846">
              <w:rPr>
                <w:rFonts w:cs="Times New Roman"/>
              </w:rPr>
              <w:t>26</w:t>
            </w:r>
          </w:p>
        </w:tc>
      </w:tr>
      <w:tr w:rsidR="00EA4F9E" w:rsidRPr="00477846" w14:paraId="70648775" w14:textId="77777777" w:rsidTr="00401FFB">
        <w:tc>
          <w:tcPr>
            <w:tcW w:w="3841" w:type="dxa"/>
            <w:shd w:val="clear" w:color="auto" w:fill="auto"/>
          </w:tcPr>
          <w:p w14:paraId="5FE1A863" w14:textId="77777777" w:rsidR="00EA4F9E" w:rsidRPr="00477846" w:rsidRDefault="00EA4F9E" w:rsidP="00401FFB">
            <w:pPr>
              <w:jc w:val="center"/>
              <w:rPr>
                <w:rFonts w:cs="Times New Roman"/>
              </w:rPr>
            </w:pPr>
            <w:r w:rsidRPr="00477846">
              <w:rPr>
                <w:rFonts w:cs="Times New Roman"/>
              </w:rPr>
              <w:t>Rożki</w:t>
            </w:r>
          </w:p>
        </w:tc>
        <w:tc>
          <w:tcPr>
            <w:tcW w:w="2851" w:type="dxa"/>
            <w:shd w:val="clear" w:color="auto" w:fill="auto"/>
          </w:tcPr>
          <w:p w14:paraId="6F05BC12" w14:textId="77777777" w:rsidR="00EA4F9E" w:rsidRPr="00477846" w:rsidRDefault="00EA4F9E" w:rsidP="00401FFB">
            <w:pPr>
              <w:jc w:val="center"/>
              <w:rPr>
                <w:rFonts w:cs="Times New Roman"/>
              </w:rPr>
            </w:pPr>
            <w:r w:rsidRPr="00477846">
              <w:rPr>
                <w:rFonts w:cs="Times New Roman"/>
              </w:rPr>
              <w:t>58</w:t>
            </w:r>
          </w:p>
        </w:tc>
        <w:tc>
          <w:tcPr>
            <w:tcW w:w="2126" w:type="dxa"/>
            <w:shd w:val="clear" w:color="auto" w:fill="auto"/>
          </w:tcPr>
          <w:p w14:paraId="4A0D0423" w14:textId="77777777" w:rsidR="00EA4F9E" w:rsidRPr="00477846" w:rsidRDefault="00EA4F9E" w:rsidP="00401FFB">
            <w:pPr>
              <w:jc w:val="center"/>
              <w:rPr>
                <w:rFonts w:cs="Times New Roman"/>
              </w:rPr>
            </w:pPr>
            <w:r w:rsidRPr="00477846">
              <w:rPr>
                <w:rFonts w:cs="Times New Roman"/>
              </w:rPr>
              <w:t>8</w:t>
            </w:r>
          </w:p>
        </w:tc>
      </w:tr>
      <w:tr w:rsidR="00EA4F9E" w:rsidRPr="00477846" w14:paraId="198BCF52" w14:textId="77777777" w:rsidTr="00401FFB">
        <w:tc>
          <w:tcPr>
            <w:tcW w:w="3841" w:type="dxa"/>
            <w:shd w:val="clear" w:color="auto" w:fill="auto"/>
          </w:tcPr>
          <w:p w14:paraId="5BAD7E0D" w14:textId="77777777" w:rsidR="00EA4F9E" w:rsidRPr="00477846" w:rsidRDefault="00EA4F9E" w:rsidP="00401FFB">
            <w:pPr>
              <w:jc w:val="center"/>
              <w:rPr>
                <w:rFonts w:cs="Times New Roman"/>
              </w:rPr>
            </w:pPr>
            <w:r w:rsidRPr="00477846">
              <w:rPr>
                <w:rFonts w:cs="Times New Roman"/>
              </w:rPr>
              <w:t>Rożki</w:t>
            </w:r>
          </w:p>
        </w:tc>
        <w:tc>
          <w:tcPr>
            <w:tcW w:w="2851" w:type="dxa"/>
            <w:shd w:val="clear" w:color="auto" w:fill="auto"/>
          </w:tcPr>
          <w:p w14:paraId="29C99DF4" w14:textId="77777777" w:rsidR="00EA4F9E" w:rsidRPr="00477846" w:rsidRDefault="00EA4F9E" w:rsidP="00401FFB">
            <w:pPr>
              <w:jc w:val="center"/>
              <w:rPr>
                <w:rFonts w:cs="Times New Roman"/>
              </w:rPr>
            </w:pPr>
            <w:r w:rsidRPr="00477846">
              <w:rPr>
                <w:rFonts w:cs="Times New Roman"/>
              </w:rPr>
              <w:t>59</w:t>
            </w:r>
          </w:p>
        </w:tc>
        <w:tc>
          <w:tcPr>
            <w:tcW w:w="2126" w:type="dxa"/>
            <w:shd w:val="clear" w:color="auto" w:fill="auto"/>
          </w:tcPr>
          <w:p w14:paraId="36BD5C54" w14:textId="77777777" w:rsidR="00EA4F9E" w:rsidRPr="00477846" w:rsidRDefault="00EA4F9E" w:rsidP="00401FFB">
            <w:pPr>
              <w:jc w:val="center"/>
              <w:rPr>
                <w:rFonts w:cs="Times New Roman"/>
              </w:rPr>
            </w:pPr>
            <w:r w:rsidRPr="00477846">
              <w:rPr>
                <w:rFonts w:cs="Times New Roman"/>
              </w:rPr>
              <w:t>16</w:t>
            </w:r>
          </w:p>
        </w:tc>
      </w:tr>
      <w:tr w:rsidR="00EA4F9E" w:rsidRPr="00477846" w14:paraId="00B96FCA" w14:textId="77777777" w:rsidTr="00401FFB">
        <w:tc>
          <w:tcPr>
            <w:tcW w:w="3841" w:type="dxa"/>
            <w:shd w:val="clear" w:color="auto" w:fill="auto"/>
          </w:tcPr>
          <w:p w14:paraId="239D373C" w14:textId="77777777" w:rsidR="00EA4F9E" w:rsidRPr="00477846" w:rsidRDefault="00EA4F9E" w:rsidP="00401FFB">
            <w:pPr>
              <w:jc w:val="center"/>
              <w:rPr>
                <w:rFonts w:cs="Times New Roman"/>
              </w:rPr>
            </w:pPr>
            <w:r w:rsidRPr="00477846">
              <w:rPr>
                <w:rFonts w:cs="Times New Roman"/>
              </w:rPr>
              <w:t>Głazów</w:t>
            </w:r>
          </w:p>
        </w:tc>
        <w:tc>
          <w:tcPr>
            <w:tcW w:w="2851" w:type="dxa"/>
            <w:shd w:val="clear" w:color="auto" w:fill="auto"/>
          </w:tcPr>
          <w:p w14:paraId="615CC659" w14:textId="77777777" w:rsidR="00EA4F9E" w:rsidRPr="00477846" w:rsidRDefault="00EA4F9E" w:rsidP="00401FFB">
            <w:pPr>
              <w:jc w:val="center"/>
              <w:rPr>
                <w:rFonts w:cs="Times New Roman"/>
              </w:rPr>
            </w:pPr>
            <w:r w:rsidRPr="00477846">
              <w:rPr>
                <w:rFonts w:cs="Times New Roman"/>
              </w:rPr>
              <w:t>61</w:t>
            </w:r>
          </w:p>
        </w:tc>
        <w:tc>
          <w:tcPr>
            <w:tcW w:w="2126" w:type="dxa"/>
            <w:shd w:val="clear" w:color="auto" w:fill="auto"/>
          </w:tcPr>
          <w:p w14:paraId="3F321E19" w14:textId="77777777" w:rsidR="00EA4F9E" w:rsidRPr="00477846" w:rsidRDefault="00EA4F9E" w:rsidP="00401FFB">
            <w:pPr>
              <w:jc w:val="center"/>
              <w:rPr>
                <w:rFonts w:cs="Times New Roman"/>
              </w:rPr>
            </w:pPr>
            <w:r w:rsidRPr="00477846">
              <w:rPr>
                <w:rFonts w:cs="Times New Roman"/>
              </w:rPr>
              <w:t>25</w:t>
            </w:r>
          </w:p>
        </w:tc>
      </w:tr>
      <w:tr w:rsidR="00EA4F9E" w:rsidRPr="00477846" w14:paraId="1423BD0C" w14:textId="77777777" w:rsidTr="00401FFB">
        <w:tc>
          <w:tcPr>
            <w:tcW w:w="3841" w:type="dxa"/>
            <w:shd w:val="clear" w:color="auto" w:fill="auto"/>
          </w:tcPr>
          <w:p w14:paraId="65024F87" w14:textId="77777777" w:rsidR="00EA4F9E" w:rsidRPr="00477846" w:rsidRDefault="00EA4F9E" w:rsidP="00401FFB">
            <w:pPr>
              <w:jc w:val="center"/>
              <w:rPr>
                <w:rFonts w:cs="Times New Roman"/>
              </w:rPr>
            </w:pPr>
            <w:r w:rsidRPr="00477846">
              <w:rPr>
                <w:rFonts w:cs="Times New Roman"/>
              </w:rPr>
              <w:t>Głazów</w:t>
            </w:r>
          </w:p>
        </w:tc>
        <w:tc>
          <w:tcPr>
            <w:tcW w:w="2851" w:type="dxa"/>
            <w:shd w:val="clear" w:color="auto" w:fill="auto"/>
          </w:tcPr>
          <w:p w14:paraId="24B1E243" w14:textId="77777777" w:rsidR="00EA4F9E" w:rsidRPr="00477846" w:rsidRDefault="00EA4F9E" w:rsidP="00401FFB">
            <w:pPr>
              <w:jc w:val="center"/>
              <w:rPr>
                <w:rFonts w:cs="Times New Roman"/>
              </w:rPr>
            </w:pPr>
            <w:r w:rsidRPr="00477846">
              <w:rPr>
                <w:rFonts w:cs="Times New Roman"/>
              </w:rPr>
              <w:t>60</w:t>
            </w:r>
          </w:p>
        </w:tc>
        <w:tc>
          <w:tcPr>
            <w:tcW w:w="2126" w:type="dxa"/>
            <w:shd w:val="clear" w:color="auto" w:fill="auto"/>
          </w:tcPr>
          <w:p w14:paraId="5741D8B7" w14:textId="77777777" w:rsidR="00EA4F9E" w:rsidRPr="00477846" w:rsidRDefault="00EA4F9E" w:rsidP="00401FFB">
            <w:pPr>
              <w:jc w:val="center"/>
              <w:rPr>
                <w:rFonts w:cs="Times New Roman"/>
              </w:rPr>
            </w:pPr>
            <w:r w:rsidRPr="00477846">
              <w:rPr>
                <w:rFonts w:cs="Times New Roman"/>
              </w:rPr>
              <w:t>30</w:t>
            </w:r>
          </w:p>
        </w:tc>
      </w:tr>
      <w:tr w:rsidR="00EA4F9E" w:rsidRPr="00477846" w14:paraId="25A7605F" w14:textId="77777777" w:rsidTr="00401FFB">
        <w:tc>
          <w:tcPr>
            <w:tcW w:w="3841" w:type="dxa"/>
            <w:shd w:val="clear" w:color="auto" w:fill="auto"/>
          </w:tcPr>
          <w:p w14:paraId="3A1843A9" w14:textId="77777777" w:rsidR="00EA4F9E" w:rsidRPr="00477846" w:rsidRDefault="00EA4F9E" w:rsidP="00401FFB">
            <w:pPr>
              <w:jc w:val="center"/>
              <w:rPr>
                <w:rFonts w:cs="Times New Roman"/>
              </w:rPr>
            </w:pPr>
            <w:proofErr w:type="spellStart"/>
            <w:r w:rsidRPr="00477846">
              <w:rPr>
                <w:rFonts w:cs="Times New Roman"/>
              </w:rPr>
              <w:t>Wegrce</w:t>
            </w:r>
            <w:proofErr w:type="spellEnd"/>
          </w:p>
        </w:tc>
        <w:tc>
          <w:tcPr>
            <w:tcW w:w="2851" w:type="dxa"/>
            <w:shd w:val="clear" w:color="auto" w:fill="auto"/>
          </w:tcPr>
          <w:p w14:paraId="4FE87D1D" w14:textId="77777777" w:rsidR="00EA4F9E" w:rsidRPr="00477846" w:rsidRDefault="00EA4F9E" w:rsidP="00401FFB">
            <w:pPr>
              <w:jc w:val="center"/>
              <w:rPr>
                <w:rFonts w:cs="Times New Roman"/>
              </w:rPr>
            </w:pPr>
            <w:r w:rsidRPr="00477846">
              <w:rPr>
                <w:rFonts w:cs="Times New Roman"/>
              </w:rPr>
              <w:t>22</w:t>
            </w:r>
          </w:p>
        </w:tc>
        <w:tc>
          <w:tcPr>
            <w:tcW w:w="2126" w:type="dxa"/>
            <w:shd w:val="clear" w:color="auto" w:fill="auto"/>
          </w:tcPr>
          <w:p w14:paraId="2514AFC2" w14:textId="77777777" w:rsidR="00EA4F9E" w:rsidRPr="00477846" w:rsidRDefault="00EA4F9E" w:rsidP="00401FFB">
            <w:pPr>
              <w:jc w:val="center"/>
              <w:rPr>
                <w:rFonts w:cs="Times New Roman"/>
              </w:rPr>
            </w:pPr>
            <w:r w:rsidRPr="00477846">
              <w:rPr>
                <w:rFonts w:cs="Times New Roman"/>
              </w:rPr>
              <w:t>24</w:t>
            </w:r>
          </w:p>
        </w:tc>
      </w:tr>
      <w:tr w:rsidR="00EA4F9E" w:rsidRPr="00477846" w14:paraId="3B71636F" w14:textId="77777777" w:rsidTr="00401FFB">
        <w:tc>
          <w:tcPr>
            <w:tcW w:w="3841" w:type="dxa"/>
            <w:shd w:val="clear" w:color="auto" w:fill="auto"/>
          </w:tcPr>
          <w:p w14:paraId="2128ED83" w14:textId="77777777" w:rsidR="00EA4F9E" w:rsidRPr="00477846" w:rsidRDefault="00EA4F9E" w:rsidP="00401FFB">
            <w:pPr>
              <w:jc w:val="center"/>
              <w:rPr>
                <w:rFonts w:cs="Times New Roman"/>
              </w:rPr>
            </w:pPr>
            <w:proofErr w:type="spellStart"/>
            <w:r w:rsidRPr="00477846">
              <w:rPr>
                <w:rFonts w:cs="Times New Roman"/>
              </w:rPr>
              <w:t>Węgrce</w:t>
            </w:r>
            <w:proofErr w:type="spellEnd"/>
          </w:p>
        </w:tc>
        <w:tc>
          <w:tcPr>
            <w:tcW w:w="2851" w:type="dxa"/>
            <w:shd w:val="clear" w:color="auto" w:fill="auto"/>
          </w:tcPr>
          <w:p w14:paraId="3A2C7BA1" w14:textId="77777777" w:rsidR="00EA4F9E" w:rsidRPr="00477846" w:rsidRDefault="00EA4F9E" w:rsidP="00401FFB">
            <w:pPr>
              <w:jc w:val="center"/>
              <w:rPr>
                <w:rFonts w:cs="Times New Roman"/>
              </w:rPr>
            </w:pPr>
            <w:r w:rsidRPr="00477846">
              <w:rPr>
                <w:rFonts w:cs="Times New Roman"/>
              </w:rPr>
              <w:t>23</w:t>
            </w:r>
          </w:p>
        </w:tc>
        <w:tc>
          <w:tcPr>
            <w:tcW w:w="2126" w:type="dxa"/>
            <w:shd w:val="clear" w:color="auto" w:fill="auto"/>
          </w:tcPr>
          <w:p w14:paraId="578F9C70" w14:textId="77777777" w:rsidR="00EA4F9E" w:rsidRPr="00477846" w:rsidRDefault="00EA4F9E" w:rsidP="00401FFB">
            <w:pPr>
              <w:jc w:val="center"/>
              <w:rPr>
                <w:rFonts w:cs="Times New Roman"/>
              </w:rPr>
            </w:pPr>
            <w:r w:rsidRPr="00477846">
              <w:rPr>
                <w:rFonts w:cs="Times New Roman"/>
              </w:rPr>
              <w:t>11</w:t>
            </w:r>
          </w:p>
        </w:tc>
      </w:tr>
      <w:tr w:rsidR="00EA4F9E" w:rsidRPr="00477846" w14:paraId="341873DD" w14:textId="77777777" w:rsidTr="00401FFB">
        <w:tc>
          <w:tcPr>
            <w:tcW w:w="3841" w:type="dxa"/>
            <w:shd w:val="clear" w:color="auto" w:fill="auto"/>
          </w:tcPr>
          <w:p w14:paraId="08005EA3" w14:textId="77777777" w:rsidR="00EA4F9E" w:rsidRPr="00477846" w:rsidRDefault="00EA4F9E" w:rsidP="00401FFB">
            <w:pPr>
              <w:jc w:val="center"/>
              <w:rPr>
                <w:rFonts w:cs="Times New Roman"/>
              </w:rPr>
            </w:pPr>
            <w:proofErr w:type="spellStart"/>
            <w:r w:rsidRPr="00477846">
              <w:rPr>
                <w:rFonts w:cs="Times New Roman"/>
              </w:rPr>
              <w:t>Węgrce</w:t>
            </w:r>
            <w:proofErr w:type="spellEnd"/>
          </w:p>
        </w:tc>
        <w:tc>
          <w:tcPr>
            <w:tcW w:w="2851" w:type="dxa"/>
            <w:shd w:val="clear" w:color="auto" w:fill="auto"/>
          </w:tcPr>
          <w:p w14:paraId="113B475E" w14:textId="77777777" w:rsidR="00EA4F9E" w:rsidRPr="00477846" w:rsidRDefault="00EA4F9E" w:rsidP="00401FFB">
            <w:pPr>
              <w:jc w:val="center"/>
              <w:rPr>
                <w:rFonts w:cs="Times New Roman"/>
              </w:rPr>
            </w:pPr>
            <w:r w:rsidRPr="00477846">
              <w:rPr>
                <w:rFonts w:cs="Times New Roman"/>
              </w:rPr>
              <w:t>21</w:t>
            </w:r>
          </w:p>
        </w:tc>
        <w:tc>
          <w:tcPr>
            <w:tcW w:w="2126" w:type="dxa"/>
            <w:shd w:val="clear" w:color="auto" w:fill="auto"/>
          </w:tcPr>
          <w:p w14:paraId="2A2DA4CF" w14:textId="77777777" w:rsidR="00EA4F9E" w:rsidRPr="00477846" w:rsidRDefault="00EA4F9E" w:rsidP="00401FFB">
            <w:pPr>
              <w:jc w:val="center"/>
              <w:rPr>
                <w:rFonts w:cs="Times New Roman"/>
              </w:rPr>
            </w:pPr>
            <w:r w:rsidRPr="00477846">
              <w:rPr>
                <w:rFonts w:cs="Times New Roman"/>
              </w:rPr>
              <w:t>13</w:t>
            </w:r>
          </w:p>
        </w:tc>
      </w:tr>
      <w:tr w:rsidR="00EA4F9E" w:rsidRPr="00477846" w14:paraId="1DBC80EC" w14:textId="77777777" w:rsidTr="00401FFB">
        <w:tc>
          <w:tcPr>
            <w:tcW w:w="3841" w:type="dxa"/>
            <w:shd w:val="clear" w:color="auto" w:fill="auto"/>
          </w:tcPr>
          <w:p w14:paraId="2921B6E2" w14:textId="77777777" w:rsidR="00EA4F9E" w:rsidRPr="00477846" w:rsidRDefault="00EA4F9E" w:rsidP="00401FFB">
            <w:pPr>
              <w:jc w:val="center"/>
              <w:rPr>
                <w:rFonts w:cs="Times New Roman"/>
              </w:rPr>
            </w:pPr>
            <w:r w:rsidRPr="00477846">
              <w:rPr>
                <w:rFonts w:cs="Times New Roman"/>
              </w:rPr>
              <w:t>Kleczanów</w:t>
            </w:r>
          </w:p>
        </w:tc>
        <w:tc>
          <w:tcPr>
            <w:tcW w:w="2851" w:type="dxa"/>
            <w:shd w:val="clear" w:color="auto" w:fill="auto"/>
          </w:tcPr>
          <w:p w14:paraId="0D71CE87" w14:textId="77777777" w:rsidR="00EA4F9E" w:rsidRPr="00477846" w:rsidRDefault="00EA4F9E" w:rsidP="00401FFB">
            <w:pPr>
              <w:jc w:val="center"/>
              <w:rPr>
                <w:rFonts w:cs="Times New Roman"/>
              </w:rPr>
            </w:pPr>
            <w:r w:rsidRPr="00477846">
              <w:rPr>
                <w:rFonts w:cs="Times New Roman"/>
              </w:rPr>
              <w:t>68</w:t>
            </w:r>
          </w:p>
        </w:tc>
        <w:tc>
          <w:tcPr>
            <w:tcW w:w="2126" w:type="dxa"/>
            <w:shd w:val="clear" w:color="auto" w:fill="auto"/>
          </w:tcPr>
          <w:p w14:paraId="620CBD06" w14:textId="77777777" w:rsidR="00EA4F9E" w:rsidRPr="00477846" w:rsidRDefault="00EA4F9E" w:rsidP="00401FFB">
            <w:pPr>
              <w:jc w:val="center"/>
              <w:rPr>
                <w:rFonts w:cs="Times New Roman"/>
              </w:rPr>
            </w:pPr>
            <w:r w:rsidRPr="00477846">
              <w:rPr>
                <w:rFonts w:cs="Times New Roman"/>
              </w:rPr>
              <w:t>13</w:t>
            </w:r>
          </w:p>
        </w:tc>
      </w:tr>
      <w:tr w:rsidR="00EA4F9E" w:rsidRPr="00477846" w14:paraId="12F36D7E" w14:textId="77777777" w:rsidTr="00401FFB">
        <w:tc>
          <w:tcPr>
            <w:tcW w:w="3841" w:type="dxa"/>
            <w:shd w:val="clear" w:color="auto" w:fill="auto"/>
          </w:tcPr>
          <w:p w14:paraId="63AAAD3B" w14:textId="77777777" w:rsidR="00EA4F9E" w:rsidRPr="00477846" w:rsidRDefault="00EA4F9E" w:rsidP="00401FFB">
            <w:pPr>
              <w:jc w:val="center"/>
              <w:rPr>
                <w:rFonts w:cs="Times New Roman"/>
              </w:rPr>
            </w:pPr>
            <w:r w:rsidRPr="00477846">
              <w:rPr>
                <w:rFonts w:cs="Times New Roman"/>
              </w:rPr>
              <w:t>Świątniki</w:t>
            </w:r>
          </w:p>
        </w:tc>
        <w:tc>
          <w:tcPr>
            <w:tcW w:w="2851" w:type="dxa"/>
            <w:shd w:val="clear" w:color="auto" w:fill="auto"/>
          </w:tcPr>
          <w:p w14:paraId="25C4A5EC" w14:textId="77777777" w:rsidR="00EA4F9E" w:rsidRPr="00477846" w:rsidRDefault="00EA4F9E" w:rsidP="00401FFB">
            <w:pPr>
              <w:jc w:val="center"/>
              <w:rPr>
                <w:rFonts w:cs="Times New Roman"/>
              </w:rPr>
            </w:pPr>
            <w:r w:rsidRPr="00477846">
              <w:rPr>
                <w:rFonts w:cs="Times New Roman"/>
              </w:rPr>
              <w:t>44</w:t>
            </w:r>
          </w:p>
        </w:tc>
        <w:tc>
          <w:tcPr>
            <w:tcW w:w="2126" w:type="dxa"/>
            <w:shd w:val="clear" w:color="auto" w:fill="auto"/>
          </w:tcPr>
          <w:p w14:paraId="041E2162" w14:textId="77777777" w:rsidR="00EA4F9E" w:rsidRPr="00477846" w:rsidRDefault="00EA4F9E" w:rsidP="00401FFB">
            <w:pPr>
              <w:jc w:val="center"/>
              <w:rPr>
                <w:rFonts w:cs="Times New Roman"/>
              </w:rPr>
            </w:pPr>
            <w:r w:rsidRPr="00477846">
              <w:rPr>
                <w:rFonts w:cs="Times New Roman"/>
              </w:rPr>
              <w:t>32</w:t>
            </w:r>
          </w:p>
        </w:tc>
      </w:tr>
      <w:tr w:rsidR="00EA4F9E" w:rsidRPr="00477846" w14:paraId="13A46214" w14:textId="77777777" w:rsidTr="00401FFB">
        <w:tc>
          <w:tcPr>
            <w:tcW w:w="3841" w:type="dxa"/>
            <w:shd w:val="clear" w:color="auto" w:fill="auto"/>
          </w:tcPr>
          <w:p w14:paraId="1FBC39CA" w14:textId="77777777" w:rsidR="00EA4F9E" w:rsidRPr="00477846" w:rsidRDefault="00EA4F9E" w:rsidP="00401FFB">
            <w:pPr>
              <w:jc w:val="center"/>
              <w:rPr>
                <w:rFonts w:cs="Times New Roman"/>
              </w:rPr>
            </w:pPr>
            <w:r w:rsidRPr="00477846">
              <w:rPr>
                <w:rFonts w:cs="Times New Roman"/>
              </w:rPr>
              <w:t>Świątniki</w:t>
            </w:r>
          </w:p>
        </w:tc>
        <w:tc>
          <w:tcPr>
            <w:tcW w:w="2851" w:type="dxa"/>
            <w:shd w:val="clear" w:color="auto" w:fill="auto"/>
          </w:tcPr>
          <w:p w14:paraId="1301CB02" w14:textId="77777777" w:rsidR="00EA4F9E" w:rsidRPr="00477846" w:rsidRDefault="00EA4F9E" w:rsidP="00401FFB">
            <w:pPr>
              <w:jc w:val="center"/>
              <w:rPr>
                <w:rFonts w:cs="Times New Roman"/>
              </w:rPr>
            </w:pPr>
            <w:r w:rsidRPr="00477846">
              <w:rPr>
                <w:rFonts w:cs="Times New Roman"/>
              </w:rPr>
              <w:t>45</w:t>
            </w:r>
          </w:p>
        </w:tc>
        <w:tc>
          <w:tcPr>
            <w:tcW w:w="2126" w:type="dxa"/>
            <w:shd w:val="clear" w:color="auto" w:fill="auto"/>
          </w:tcPr>
          <w:p w14:paraId="46D5D049" w14:textId="77777777" w:rsidR="00EA4F9E" w:rsidRPr="00477846" w:rsidRDefault="00EA4F9E" w:rsidP="00401FFB">
            <w:pPr>
              <w:jc w:val="center"/>
              <w:rPr>
                <w:rFonts w:cs="Times New Roman"/>
              </w:rPr>
            </w:pPr>
            <w:r w:rsidRPr="00477846">
              <w:rPr>
                <w:rFonts w:cs="Times New Roman"/>
              </w:rPr>
              <w:t>35</w:t>
            </w:r>
          </w:p>
        </w:tc>
      </w:tr>
      <w:tr w:rsidR="00EA4F9E" w:rsidRPr="00477846" w14:paraId="0E13BED1" w14:textId="77777777" w:rsidTr="00401FFB">
        <w:tc>
          <w:tcPr>
            <w:tcW w:w="3841" w:type="dxa"/>
            <w:shd w:val="clear" w:color="auto" w:fill="auto"/>
          </w:tcPr>
          <w:p w14:paraId="24535FC6" w14:textId="77777777" w:rsidR="00EA4F9E" w:rsidRPr="00477846" w:rsidRDefault="00EA4F9E" w:rsidP="00401FFB">
            <w:pPr>
              <w:jc w:val="center"/>
              <w:rPr>
                <w:rFonts w:cs="Times New Roman"/>
              </w:rPr>
            </w:pPr>
            <w:r w:rsidRPr="00477846">
              <w:rPr>
                <w:rFonts w:cs="Times New Roman"/>
              </w:rPr>
              <w:t>Dębiany</w:t>
            </w:r>
          </w:p>
        </w:tc>
        <w:tc>
          <w:tcPr>
            <w:tcW w:w="2851" w:type="dxa"/>
            <w:shd w:val="clear" w:color="auto" w:fill="auto"/>
          </w:tcPr>
          <w:p w14:paraId="2D8E05D9" w14:textId="77777777" w:rsidR="00EA4F9E" w:rsidRPr="00477846" w:rsidRDefault="00EA4F9E" w:rsidP="00401FFB">
            <w:pPr>
              <w:jc w:val="center"/>
              <w:rPr>
                <w:rFonts w:cs="Times New Roman"/>
              </w:rPr>
            </w:pPr>
            <w:r w:rsidRPr="00477846">
              <w:rPr>
                <w:rFonts w:cs="Times New Roman"/>
              </w:rPr>
              <w:t>19</w:t>
            </w:r>
          </w:p>
        </w:tc>
        <w:tc>
          <w:tcPr>
            <w:tcW w:w="2126" w:type="dxa"/>
            <w:shd w:val="clear" w:color="auto" w:fill="auto"/>
          </w:tcPr>
          <w:p w14:paraId="3C832448" w14:textId="77777777" w:rsidR="00EA4F9E" w:rsidRPr="00477846" w:rsidRDefault="00EA4F9E" w:rsidP="00401FFB">
            <w:pPr>
              <w:jc w:val="center"/>
              <w:rPr>
                <w:rFonts w:cs="Times New Roman"/>
              </w:rPr>
            </w:pPr>
            <w:r w:rsidRPr="00477846">
              <w:rPr>
                <w:rFonts w:cs="Times New Roman"/>
              </w:rPr>
              <w:t>42</w:t>
            </w:r>
          </w:p>
        </w:tc>
      </w:tr>
      <w:tr w:rsidR="00EA4F9E" w:rsidRPr="00477846" w14:paraId="5001AD76" w14:textId="77777777" w:rsidTr="00401FFB">
        <w:tc>
          <w:tcPr>
            <w:tcW w:w="3841" w:type="dxa"/>
            <w:shd w:val="clear" w:color="auto" w:fill="auto"/>
          </w:tcPr>
          <w:p w14:paraId="268C178B" w14:textId="77777777" w:rsidR="00EA4F9E" w:rsidRPr="00477846" w:rsidRDefault="00EA4F9E" w:rsidP="00401FFB">
            <w:pPr>
              <w:jc w:val="center"/>
              <w:rPr>
                <w:rFonts w:cs="Times New Roman"/>
              </w:rPr>
            </w:pPr>
            <w:r w:rsidRPr="00477846">
              <w:rPr>
                <w:rFonts w:cs="Times New Roman"/>
              </w:rPr>
              <w:t>Dębiany</w:t>
            </w:r>
          </w:p>
        </w:tc>
        <w:tc>
          <w:tcPr>
            <w:tcW w:w="2851" w:type="dxa"/>
            <w:shd w:val="clear" w:color="auto" w:fill="auto"/>
          </w:tcPr>
          <w:p w14:paraId="676FEB23" w14:textId="77777777" w:rsidR="00EA4F9E" w:rsidRPr="00477846" w:rsidRDefault="00EA4F9E" w:rsidP="00401FFB">
            <w:pPr>
              <w:jc w:val="center"/>
              <w:rPr>
                <w:rFonts w:cs="Times New Roman"/>
              </w:rPr>
            </w:pPr>
            <w:r w:rsidRPr="00477846">
              <w:rPr>
                <w:rFonts w:cs="Times New Roman"/>
              </w:rPr>
              <w:t>20</w:t>
            </w:r>
          </w:p>
        </w:tc>
        <w:tc>
          <w:tcPr>
            <w:tcW w:w="2126" w:type="dxa"/>
            <w:shd w:val="clear" w:color="auto" w:fill="auto"/>
          </w:tcPr>
          <w:p w14:paraId="4B9C8E08" w14:textId="77777777" w:rsidR="00EA4F9E" w:rsidRPr="00477846" w:rsidRDefault="00EA4F9E" w:rsidP="00401FFB">
            <w:pPr>
              <w:jc w:val="center"/>
              <w:rPr>
                <w:rFonts w:cs="Times New Roman"/>
              </w:rPr>
            </w:pPr>
            <w:r w:rsidRPr="00477846">
              <w:rPr>
                <w:rFonts w:cs="Times New Roman"/>
              </w:rPr>
              <w:t>28</w:t>
            </w:r>
          </w:p>
        </w:tc>
      </w:tr>
      <w:tr w:rsidR="00EA4F9E" w:rsidRPr="00477846" w14:paraId="6D5D5365" w14:textId="77777777" w:rsidTr="00401FFB">
        <w:tc>
          <w:tcPr>
            <w:tcW w:w="3841" w:type="dxa"/>
            <w:shd w:val="clear" w:color="auto" w:fill="auto"/>
          </w:tcPr>
          <w:p w14:paraId="6B685890" w14:textId="77777777" w:rsidR="00EA4F9E" w:rsidRPr="00477846" w:rsidRDefault="00EA4F9E" w:rsidP="00401FFB">
            <w:pPr>
              <w:jc w:val="center"/>
              <w:rPr>
                <w:rFonts w:cs="Times New Roman"/>
              </w:rPr>
            </w:pPr>
            <w:r w:rsidRPr="00477846">
              <w:rPr>
                <w:rFonts w:cs="Times New Roman"/>
              </w:rPr>
              <w:t>Święcica</w:t>
            </w:r>
          </w:p>
        </w:tc>
        <w:tc>
          <w:tcPr>
            <w:tcW w:w="2851" w:type="dxa"/>
            <w:shd w:val="clear" w:color="auto" w:fill="auto"/>
          </w:tcPr>
          <w:p w14:paraId="1D1A7E35" w14:textId="77777777" w:rsidR="00EA4F9E" w:rsidRPr="00477846" w:rsidRDefault="00EA4F9E" w:rsidP="00401FFB">
            <w:pPr>
              <w:jc w:val="center"/>
              <w:rPr>
                <w:rFonts w:cs="Times New Roman"/>
              </w:rPr>
            </w:pPr>
            <w:r w:rsidRPr="00477846">
              <w:rPr>
                <w:rFonts w:cs="Times New Roman"/>
              </w:rPr>
              <w:t>26</w:t>
            </w:r>
          </w:p>
        </w:tc>
        <w:tc>
          <w:tcPr>
            <w:tcW w:w="2126" w:type="dxa"/>
            <w:shd w:val="clear" w:color="auto" w:fill="auto"/>
          </w:tcPr>
          <w:p w14:paraId="1C686E54" w14:textId="77777777" w:rsidR="00EA4F9E" w:rsidRPr="00477846" w:rsidRDefault="00EA4F9E" w:rsidP="00401FFB">
            <w:pPr>
              <w:jc w:val="center"/>
              <w:rPr>
                <w:rFonts w:cs="Times New Roman"/>
              </w:rPr>
            </w:pPr>
            <w:r w:rsidRPr="00477846">
              <w:rPr>
                <w:rFonts w:cs="Times New Roman"/>
              </w:rPr>
              <w:t>11</w:t>
            </w:r>
          </w:p>
        </w:tc>
      </w:tr>
      <w:tr w:rsidR="00EA4F9E" w:rsidRPr="00477846" w14:paraId="5FF50D86" w14:textId="77777777" w:rsidTr="00401FFB">
        <w:tc>
          <w:tcPr>
            <w:tcW w:w="3841" w:type="dxa"/>
            <w:shd w:val="clear" w:color="auto" w:fill="auto"/>
          </w:tcPr>
          <w:p w14:paraId="30554373" w14:textId="77777777" w:rsidR="00EA4F9E" w:rsidRPr="00477846" w:rsidRDefault="00EA4F9E" w:rsidP="00401FFB">
            <w:pPr>
              <w:jc w:val="center"/>
              <w:rPr>
                <w:rFonts w:cs="Times New Roman"/>
              </w:rPr>
            </w:pPr>
            <w:r w:rsidRPr="00477846">
              <w:rPr>
                <w:rFonts w:cs="Times New Roman"/>
              </w:rPr>
              <w:t>Święcica</w:t>
            </w:r>
          </w:p>
        </w:tc>
        <w:tc>
          <w:tcPr>
            <w:tcW w:w="2851" w:type="dxa"/>
            <w:shd w:val="clear" w:color="auto" w:fill="auto"/>
          </w:tcPr>
          <w:p w14:paraId="5209730F" w14:textId="77777777" w:rsidR="00EA4F9E" w:rsidRPr="00477846" w:rsidRDefault="00EA4F9E" w:rsidP="00401FFB">
            <w:pPr>
              <w:jc w:val="center"/>
              <w:rPr>
                <w:rFonts w:cs="Times New Roman"/>
              </w:rPr>
            </w:pPr>
            <w:r w:rsidRPr="00477846">
              <w:rPr>
                <w:rFonts w:cs="Times New Roman"/>
              </w:rPr>
              <w:t>25</w:t>
            </w:r>
          </w:p>
        </w:tc>
        <w:tc>
          <w:tcPr>
            <w:tcW w:w="2126" w:type="dxa"/>
            <w:shd w:val="clear" w:color="auto" w:fill="auto"/>
          </w:tcPr>
          <w:p w14:paraId="4F8FEFF3" w14:textId="77777777" w:rsidR="00EA4F9E" w:rsidRPr="00477846" w:rsidRDefault="00EA4F9E" w:rsidP="00401FFB">
            <w:pPr>
              <w:jc w:val="center"/>
              <w:rPr>
                <w:rFonts w:cs="Times New Roman"/>
              </w:rPr>
            </w:pPr>
            <w:r w:rsidRPr="00477846">
              <w:rPr>
                <w:rFonts w:cs="Times New Roman"/>
              </w:rPr>
              <w:t>8</w:t>
            </w:r>
          </w:p>
        </w:tc>
      </w:tr>
      <w:tr w:rsidR="00EA4F9E" w:rsidRPr="00477846" w14:paraId="060D90F6" w14:textId="77777777" w:rsidTr="00401FFB">
        <w:tc>
          <w:tcPr>
            <w:tcW w:w="3841" w:type="dxa"/>
            <w:shd w:val="clear" w:color="auto" w:fill="auto"/>
          </w:tcPr>
          <w:p w14:paraId="5714BC1F" w14:textId="77777777" w:rsidR="00EA4F9E" w:rsidRPr="00477846" w:rsidRDefault="00EA4F9E" w:rsidP="00401FFB">
            <w:pPr>
              <w:jc w:val="center"/>
              <w:rPr>
                <w:rFonts w:cs="Times New Roman"/>
              </w:rPr>
            </w:pPr>
            <w:r w:rsidRPr="00477846">
              <w:rPr>
                <w:rFonts w:cs="Times New Roman"/>
              </w:rPr>
              <w:t>Święcica</w:t>
            </w:r>
          </w:p>
        </w:tc>
        <w:tc>
          <w:tcPr>
            <w:tcW w:w="2851" w:type="dxa"/>
            <w:shd w:val="clear" w:color="auto" w:fill="auto"/>
          </w:tcPr>
          <w:p w14:paraId="5181E76C" w14:textId="77777777" w:rsidR="00EA4F9E" w:rsidRPr="00477846" w:rsidRDefault="00EA4F9E" w:rsidP="00401FFB">
            <w:pPr>
              <w:jc w:val="center"/>
              <w:rPr>
                <w:rFonts w:cs="Times New Roman"/>
              </w:rPr>
            </w:pPr>
            <w:r w:rsidRPr="00477846">
              <w:rPr>
                <w:rFonts w:cs="Times New Roman"/>
              </w:rPr>
              <w:t>24</w:t>
            </w:r>
          </w:p>
        </w:tc>
        <w:tc>
          <w:tcPr>
            <w:tcW w:w="2126" w:type="dxa"/>
            <w:shd w:val="clear" w:color="auto" w:fill="auto"/>
          </w:tcPr>
          <w:p w14:paraId="7F98053A" w14:textId="77777777" w:rsidR="00EA4F9E" w:rsidRPr="00477846" w:rsidRDefault="00EA4F9E" w:rsidP="00401FFB">
            <w:pPr>
              <w:jc w:val="center"/>
              <w:rPr>
                <w:rFonts w:cs="Times New Roman"/>
              </w:rPr>
            </w:pPr>
            <w:r w:rsidRPr="00477846">
              <w:rPr>
                <w:rFonts w:cs="Times New Roman"/>
              </w:rPr>
              <w:t>9</w:t>
            </w:r>
          </w:p>
        </w:tc>
      </w:tr>
      <w:tr w:rsidR="00EA4F9E" w:rsidRPr="00477846" w14:paraId="12F70860" w14:textId="77777777" w:rsidTr="00401FFB">
        <w:tc>
          <w:tcPr>
            <w:tcW w:w="3841" w:type="dxa"/>
            <w:shd w:val="clear" w:color="auto" w:fill="auto"/>
          </w:tcPr>
          <w:p w14:paraId="517EEFD4" w14:textId="77777777" w:rsidR="00EA4F9E" w:rsidRPr="00477846" w:rsidRDefault="00EA4F9E" w:rsidP="00401FFB">
            <w:pPr>
              <w:jc w:val="center"/>
              <w:rPr>
                <w:rFonts w:cs="Times New Roman"/>
              </w:rPr>
            </w:pPr>
            <w:r w:rsidRPr="00477846">
              <w:rPr>
                <w:rFonts w:cs="Times New Roman"/>
              </w:rPr>
              <w:t>Święcica</w:t>
            </w:r>
          </w:p>
        </w:tc>
        <w:tc>
          <w:tcPr>
            <w:tcW w:w="2851" w:type="dxa"/>
            <w:shd w:val="clear" w:color="auto" w:fill="auto"/>
          </w:tcPr>
          <w:p w14:paraId="0DC37647" w14:textId="77777777" w:rsidR="00EA4F9E" w:rsidRPr="00477846" w:rsidRDefault="00EA4F9E" w:rsidP="00401FFB">
            <w:pPr>
              <w:jc w:val="center"/>
              <w:rPr>
                <w:rFonts w:cs="Times New Roman"/>
              </w:rPr>
            </w:pPr>
            <w:r w:rsidRPr="00477846">
              <w:rPr>
                <w:rFonts w:cs="Times New Roman"/>
              </w:rPr>
              <w:t>28</w:t>
            </w:r>
          </w:p>
        </w:tc>
        <w:tc>
          <w:tcPr>
            <w:tcW w:w="2126" w:type="dxa"/>
            <w:shd w:val="clear" w:color="auto" w:fill="auto"/>
          </w:tcPr>
          <w:p w14:paraId="1E9D489A" w14:textId="77777777" w:rsidR="00EA4F9E" w:rsidRPr="00477846" w:rsidRDefault="00EA4F9E" w:rsidP="00401FFB">
            <w:pPr>
              <w:jc w:val="center"/>
              <w:rPr>
                <w:rFonts w:cs="Times New Roman"/>
              </w:rPr>
            </w:pPr>
            <w:r w:rsidRPr="00477846">
              <w:rPr>
                <w:rFonts w:cs="Times New Roman"/>
              </w:rPr>
              <w:t>6</w:t>
            </w:r>
          </w:p>
        </w:tc>
      </w:tr>
      <w:tr w:rsidR="00EA4F9E" w:rsidRPr="00477846" w14:paraId="58FA5FBE" w14:textId="77777777" w:rsidTr="00401FFB">
        <w:tc>
          <w:tcPr>
            <w:tcW w:w="3841" w:type="dxa"/>
            <w:shd w:val="clear" w:color="auto" w:fill="auto"/>
          </w:tcPr>
          <w:p w14:paraId="2A0908D8" w14:textId="77777777" w:rsidR="00EA4F9E" w:rsidRPr="00477846" w:rsidRDefault="00EA4F9E" w:rsidP="00401FFB">
            <w:pPr>
              <w:jc w:val="center"/>
              <w:rPr>
                <w:rFonts w:cs="Times New Roman"/>
              </w:rPr>
            </w:pPr>
            <w:r w:rsidRPr="00477846">
              <w:rPr>
                <w:rFonts w:cs="Times New Roman"/>
              </w:rPr>
              <w:t>Święcica</w:t>
            </w:r>
          </w:p>
        </w:tc>
        <w:tc>
          <w:tcPr>
            <w:tcW w:w="2851" w:type="dxa"/>
            <w:shd w:val="clear" w:color="auto" w:fill="auto"/>
          </w:tcPr>
          <w:p w14:paraId="37A50243" w14:textId="77777777" w:rsidR="00EA4F9E" w:rsidRPr="00477846" w:rsidRDefault="00EA4F9E" w:rsidP="00401FFB">
            <w:pPr>
              <w:jc w:val="center"/>
              <w:rPr>
                <w:rFonts w:cs="Times New Roman"/>
              </w:rPr>
            </w:pPr>
            <w:r w:rsidRPr="00477846">
              <w:rPr>
                <w:rFonts w:cs="Times New Roman"/>
              </w:rPr>
              <w:t>29</w:t>
            </w:r>
          </w:p>
        </w:tc>
        <w:tc>
          <w:tcPr>
            <w:tcW w:w="2126" w:type="dxa"/>
            <w:shd w:val="clear" w:color="auto" w:fill="auto"/>
          </w:tcPr>
          <w:p w14:paraId="50549C3B" w14:textId="77777777" w:rsidR="00EA4F9E" w:rsidRPr="00477846" w:rsidRDefault="00EA4F9E" w:rsidP="00401FFB">
            <w:pPr>
              <w:jc w:val="center"/>
              <w:rPr>
                <w:rFonts w:cs="Times New Roman"/>
              </w:rPr>
            </w:pPr>
            <w:r w:rsidRPr="00477846">
              <w:rPr>
                <w:rFonts w:cs="Times New Roman"/>
              </w:rPr>
              <w:t>11</w:t>
            </w:r>
          </w:p>
        </w:tc>
      </w:tr>
      <w:tr w:rsidR="00EA4F9E" w:rsidRPr="00477846" w14:paraId="36BD6206" w14:textId="77777777" w:rsidTr="00401FFB">
        <w:tc>
          <w:tcPr>
            <w:tcW w:w="3841" w:type="dxa"/>
            <w:shd w:val="clear" w:color="auto" w:fill="auto"/>
          </w:tcPr>
          <w:p w14:paraId="1837F3D6" w14:textId="77777777" w:rsidR="00EA4F9E" w:rsidRPr="00477846" w:rsidRDefault="00EA4F9E" w:rsidP="00401FFB">
            <w:pPr>
              <w:jc w:val="center"/>
              <w:rPr>
                <w:rFonts w:cs="Times New Roman"/>
              </w:rPr>
            </w:pPr>
            <w:r w:rsidRPr="00477846">
              <w:rPr>
                <w:rFonts w:cs="Times New Roman"/>
              </w:rPr>
              <w:lastRenderedPageBreak/>
              <w:t>Święcica</w:t>
            </w:r>
          </w:p>
        </w:tc>
        <w:tc>
          <w:tcPr>
            <w:tcW w:w="2851" w:type="dxa"/>
            <w:shd w:val="clear" w:color="auto" w:fill="auto"/>
          </w:tcPr>
          <w:p w14:paraId="35921D3A" w14:textId="77777777" w:rsidR="00EA4F9E" w:rsidRPr="00477846" w:rsidRDefault="00EA4F9E" w:rsidP="00401FFB">
            <w:pPr>
              <w:jc w:val="center"/>
              <w:rPr>
                <w:rFonts w:cs="Times New Roman"/>
              </w:rPr>
            </w:pPr>
            <w:r w:rsidRPr="00477846">
              <w:rPr>
                <w:rFonts w:cs="Times New Roman"/>
              </w:rPr>
              <w:t>27</w:t>
            </w:r>
          </w:p>
        </w:tc>
        <w:tc>
          <w:tcPr>
            <w:tcW w:w="2126" w:type="dxa"/>
            <w:shd w:val="clear" w:color="auto" w:fill="auto"/>
          </w:tcPr>
          <w:p w14:paraId="417814A9" w14:textId="77777777" w:rsidR="00EA4F9E" w:rsidRPr="00477846" w:rsidRDefault="00EA4F9E" w:rsidP="00401FFB">
            <w:pPr>
              <w:jc w:val="center"/>
              <w:rPr>
                <w:rFonts w:cs="Times New Roman"/>
              </w:rPr>
            </w:pPr>
            <w:r w:rsidRPr="00477846">
              <w:rPr>
                <w:rFonts w:cs="Times New Roman"/>
              </w:rPr>
              <w:t>15</w:t>
            </w:r>
          </w:p>
        </w:tc>
      </w:tr>
      <w:tr w:rsidR="00EA4F9E" w:rsidRPr="00477846" w14:paraId="2D821CC7" w14:textId="77777777" w:rsidTr="00401FFB">
        <w:tc>
          <w:tcPr>
            <w:tcW w:w="3841" w:type="dxa"/>
            <w:shd w:val="clear" w:color="auto" w:fill="auto"/>
          </w:tcPr>
          <w:p w14:paraId="1A6656B9" w14:textId="77777777" w:rsidR="00EA4F9E" w:rsidRPr="00477846" w:rsidRDefault="00EA4F9E" w:rsidP="00401FFB">
            <w:pPr>
              <w:jc w:val="center"/>
              <w:rPr>
                <w:rFonts w:cs="Times New Roman"/>
              </w:rPr>
            </w:pPr>
            <w:r w:rsidRPr="00477846">
              <w:rPr>
                <w:rFonts w:cs="Times New Roman"/>
              </w:rPr>
              <w:t>Żdanów</w:t>
            </w:r>
          </w:p>
        </w:tc>
        <w:tc>
          <w:tcPr>
            <w:tcW w:w="2851" w:type="dxa"/>
            <w:shd w:val="clear" w:color="auto" w:fill="auto"/>
          </w:tcPr>
          <w:p w14:paraId="6319C92D" w14:textId="77777777" w:rsidR="00EA4F9E" w:rsidRPr="00477846" w:rsidRDefault="00EA4F9E" w:rsidP="00401FFB">
            <w:pPr>
              <w:jc w:val="center"/>
              <w:rPr>
                <w:rFonts w:cs="Times New Roman"/>
              </w:rPr>
            </w:pPr>
            <w:r w:rsidRPr="00477846">
              <w:rPr>
                <w:rFonts w:cs="Times New Roman"/>
              </w:rPr>
              <w:t>30</w:t>
            </w:r>
          </w:p>
        </w:tc>
        <w:tc>
          <w:tcPr>
            <w:tcW w:w="2126" w:type="dxa"/>
            <w:shd w:val="clear" w:color="auto" w:fill="auto"/>
          </w:tcPr>
          <w:p w14:paraId="6F47B89C" w14:textId="77777777" w:rsidR="00EA4F9E" w:rsidRPr="00477846" w:rsidRDefault="00EA4F9E" w:rsidP="00401FFB">
            <w:pPr>
              <w:jc w:val="center"/>
              <w:rPr>
                <w:rFonts w:cs="Times New Roman"/>
              </w:rPr>
            </w:pPr>
            <w:r w:rsidRPr="00477846">
              <w:rPr>
                <w:rFonts w:cs="Times New Roman"/>
              </w:rPr>
              <w:t>20</w:t>
            </w:r>
          </w:p>
        </w:tc>
      </w:tr>
      <w:tr w:rsidR="00EA4F9E" w:rsidRPr="00477846" w14:paraId="02F12205" w14:textId="77777777" w:rsidTr="00401FFB">
        <w:tc>
          <w:tcPr>
            <w:tcW w:w="3841" w:type="dxa"/>
            <w:shd w:val="clear" w:color="auto" w:fill="auto"/>
          </w:tcPr>
          <w:p w14:paraId="7396CB8B" w14:textId="77777777" w:rsidR="00EA4F9E" w:rsidRPr="00477846" w:rsidRDefault="00EA4F9E" w:rsidP="00401FFB">
            <w:pPr>
              <w:jc w:val="center"/>
              <w:rPr>
                <w:rFonts w:cs="Times New Roman"/>
              </w:rPr>
            </w:pPr>
            <w:r w:rsidRPr="00477846">
              <w:rPr>
                <w:rFonts w:cs="Times New Roman"/>
              </w:rPr>
              <w:t>Zdanów</w:t>
            </w:r>
          </w:p>
        </w:tc>
        <w:tc>
          <w:tcPr>
            <w:tcW w:w="2851" w:type="dxa"/>
            <w:shd w:val="clear" w:color="auto" w:fill="auto"/>
          </w:tcPr>
          <w:p w14:paraId="7B0B77BF" w14:textId="77777777" w:rsidR="00EA4F9E" w:rsidRPr="00477846" w:rsidRDefault="00EA4F9E" w:rsidP="00401FFB">
            <w:pPr>
              <w:jc w:val="center"/>
              <w:rPr>
                <w:rFonts w:cs="Times New Roman"/>
              </w:rPr>
            </w:pPr>
            <w:r w:rsidRPr="00477846">
              <w:rPr>
                <w:rFonts w:cs="Times New Roman"/>
              </w:rPr>
              <w:t>31</w:t>
            </w:r>
          </w:p>
        </w:tc>
        <w:tc>
          <w:tcPr>
            <w:tcW w:w="2126" w:type="dxa"/>
            <w:shd w:val="clear" w:color="auto" w:fill="auto"/>
          </w:tcPr>
          <w:p w14:paraId="01FDDC17" w14:textId="77777777" w:rsidR="00EA4F9E" w:rsidRPr="00477846" w:rsidRDefault="00EA4F9E" w:rsidP="00401FFB">
            <w:pPr>
              <w:jc w:val="center"/>
              <w:rPr>
                <w:rFonts w:cs="Times New Roman"/>
              </w:rPr>
            </w:pPr>
            <w:r w:rsidRPr="00477846">
              <w:rPr>
                <w:rFonts w:cs="Times New Roman"/>
              </w:rPr>
              <w:t>20</w:t>
            </w:r>
          </w:p>
        </w:tc>
      </w:tr>
      <w:tr w:rsidR="00EA4F9E" w:rsidRPr="00477846" w14:paraId="71B813E0" w14:textId="77777777" w:rsidTr="00401FFB">
        <w:tc>
          <w:tcPr>
            <w:tcW w:w="3841" w:type="dxa"/>
            <w:shd w:val="clear" w:color="auto" w:fill="auto"/>
          </w:tcPr>
          <w:p w14:paraId="77B2CE1E" w14:textId="77777777" w:rsidR="00EA4F9E" w:rsidRPr="00477846" w:rsidRDefault="00EA4F9E" w:rsidP="00401FFB">
            <w:pPr>
              <w:jc w:val="center"/>
              <w:rPr>
                <w:rFonts w:cs="Times New Roman"/>
              </w:rPr>
            </w:pPr>
            <w:r w:rsidRPr="00477846">
              <w:rPr>
                <w:rFonts w:cs="Times New Roman"/>
              </w:rPr>
              <w:t>Zdanów</w:t>
            </w:r>
          </w:p>
        </w:tc>
        <w:tc>
          <w:tcPr>
            <w:tcW w:w="2851" w:type="dxa"/>
            <w:shd w:val="clear" w:color="auto" w:fill="auto"/>
          </w:tcPr>
          <w:p w14:paraId="219A3D7F" w14:textId="77777777" w:rsidR="00EA4F9E" w:rsidRPr="00477846" w:rsidRDefault="00EA4F9E" w:rsidP="00401FFB">
            <w:pPr>
              <w:jc w:val="center"/>
              <w:rPr>
                <w:rFonts w:cs="Times New Roman"/>
              </w:rPr>
            </w:pPr>
            <w:r w:rsidRPr="00477846">
              <w:rPr>
                <w:rFonts w:cs="Times New Roman"/>
              </w:rPr>
              <w:t>32</w:t>
            </w:r>
          </w:p>
        </w:tc>
        <w:tc>
          <w:tcPr>
            <w:tcW w:w="2126" w:type="dxa"/>
            <w:shd w:val="clear" w:color="auto" w:fill="auto"/>
          </w:tcPr>
          <w:p w14:paraId="3535F300" w14:textId="77777777" w:rsidR="00EA4F9E" w:rsidRPr="00477846" w:rsidRDefault="00EA4F9E" w:rsidP="00401FFB">
            <w:pPr>
              <w:jc w:val="center"/>
              <w:rPr>
                <w:rFonts w:cs="Times New Roman"/>
              </w:rPr>
            </w:pPr>
            <w:r w:rsidRPr="00477846">
              <w:rPr>
                <w:rFonts w:cs="Times New Roman"/>
              </w:rPr>
              <w:t>11</w:t>
            </w:r>
          </w:p>
        </w:tc>
      </w:tr>
      <w:tr w:rsidR="00EA4F9E" w:rsidRPr="00477846" w14:paraId="2ED27E48" w14:textId="77777777" w:rsidTr="00401FFB">
        <w:tc>
          <w:tcPr>
            <w:tcW w:w="3841" w:type="dxa"/>
            <w:shd w:val="clear" w:color="auto" w:fill="auto"/>
          </w:tcPr>
          <w:p w14:paraId="3DDF6027" w14:textId="77777777" w:rsidR="00EA4F9E" w:rsidRPr="00477846" w:rsidRDefault="00EA4F9E" w:rsidP="00401FFB">
            <w:pPr>
              <w:jc w:val="center"/>
              <w:rPr>
                <w:rFonts w:cs="Times New Roman"/>
              </w:rPr>
            </w:pPr>
            <w:r w:rsidRPr="00477846">
              <w:rPr>
                <w:rFonts w:cs="Times New Roman"/>
              </w:rPr>
              <w:t>Kleczanów</w:t>
            </w:r>
          </w:p>
        </w:tc>
        <w:tc>
          <w:tcPr>
            <w:tcW w:w="2851" w:type="dxa"/>
            <w:shd w:val="clear" w:color="auto" w:fill="auto"/>
          </w:tcPr>
          <w:p w14:paraId="3D7881AC" w14:textId="77777777" w:rsidR="00EA4F9E" w:rsidRPr="00477846" w:rsidRDefault="00EA4F9E" w:rsidP="00401FFB">
            <w:pPr>
              <w:jc w:val="center"/>
              <w:rPr>
                <w:rFonts w:cs="Times New Roman"/>
              </w:rPr>
            </w:pPr>
            <w:r w:rsidRPr="00477846">
              <w:rPr>
                <w:rFonts w:cs="Times New Roman"/>
              </w:rPr>
              <w:t>33</w:t>
            </w:r>
          </w:p>
        </w:tc>
        <w:tc>
          <w:tcPr>
            <w:tcW w:w="2126" w:type="dxa"/>
            <w:shd w:val="clear" w:color="auto" w:fill="auto"/>
          </w:tcPr>
          <w:p w14:paraId="53138497" w14:textId="77777777" w:rsidR="00EA4F9E" w:rsidRPr="00477846" w:rsidRDefault="00EA4F9E" w:rsidP="00401FFB">
            <w:pPr>
              <w:jc w:val="center"/>
              <w:rPr>
                <w:rFonts w:cs="Times New Roman"/>
              </w:rPr>
            </w:pPr>
            <w:r w:rsidRPr="00477846">
              <w:rPr>
                <w:rFonts w:cs="Times New Roman"/>
              </w:rPr>
              <w:t>20</w:t>
            </w:r>
          </w:p>
        </w:tc>
      </w:tr>
      <w:tr w:rsidR="00EA4F9E" w:rsidRPr="00477846" w14:paraId="469948C5" w14:textId="77777777" w:rsidTr="00401FFB">
        <w:tc>
          <w:tcPr>
            <w:tcW w:w="3841" w:type="dxa"/>
            <w:shd w:val="clear" w:color="auto" w:fill="auto"/>
          </w:tcPr>
          <w:p w14:paraId="5C43596F" w14:textId="77777777" w:rsidR="00EA4F9E" w:rsidRPr="00477846" w:rsidRDefault="00EA4F9E" w:rsidP="00401FFB">
            <w:pPr>
              <w:jc w:val="center"/>
              <w:rPr>
                <w:rFonts w:cs="Times New Roman"/>
              </w:rPr>
            </w:pPr>
            <w:r w:rsidRPr="00477846">
              <w:rPr>
                <w:rFonts w:cs="Times New Roman"/>
              </w:rPr>
              <w:t>Kleczanów</w:t>
            </w:r>
          </w:p>
        </w:tc>
        <w:tc>
          <w:tcPr>
            <w:tcW w:w="2851" w:type="dxa"/>
            <w:shd w:val="clear" w:color="auto" w:fill="auto"/>
          </w:tcPr>
          <w:p w14:paraId="1ECAE9E4" w14:textId="77777777" w:rsidR="00EA4F9E" w:rsidRPr="00477846" w:rsidRDefault="00EA4F9E" w:rsidP="00401FFB">
            <w:pPr>
              <w:jc w:val="center"/>
              <w:rPr>
                <w:rFonts w:cs="Times New Roman"/>
              </w:rPr>
            </w:pPr>
            <w:r w:rsidRPr="00477846">
              <w:rPr>
                <w:rFonts w:cs="Times New Roman"/>
              </w:rPr>
              <w:t>34</w:t>
            </w:r>
          </w:p>
        </w:tc>
        <w:tc>
          <w:tcPr>
            <w:tcW w:w="2126" w:type="dxa"/>
            <w:shd w:val="clear" w:color="auto" w:fill="auto"/>
          </w:tcPr>
          <w:p w14:paraId="697B9F40" w14:textId="77777777" w:rsidR="00EA4F9E" w:rsidRPr="00477846" w:rsidRDefault="00EA4F9E" w:rsidP="00401FFB">
            <w:pPr>
              <w:jc w:val="center"/>
              <w:rPr>
                <w:rFonts w:cs="Times New Roman"/>
              </w:rPr>
            </w:pPr>
            <w:r w:rsidRPr="00477846">
              <w:rPr>
                <w:rFonts w:cs="Times New Roman"/>
              </w:rPr>
              <w:t>13</w:t>
            </w:r>
          </w:p>
        </w:tc>
      </w:tr>
      <w:tr w:rsidR="00EA4F9E" w:rsidRPr="00477846" w14:paraId="432553D2" w14:textId="77777777" w:rsidTr="00401FFB">
        <w:tc>
          <w:tcPr>
            <w:tcW w:w="3841" w:type="dxa"/>
            <w:shd w:val="clear" w:color="auto" w:fill="auto"/>
          </w:tcPr>
          <w:p w14:paraId="01898456" w14:textId="77777777" w:rsidR="00EA4F9E" w:rsidRPr="00477846" w:rsidRDefault="00EA4F9E" w:rsidP="00401FFB">
            <w:pPr>
              <w:jc w:val="center"/>
              <w:rPr>
                <w:rFonts w:cs="Times New Roman"/>
              </w:rPr>
            </w:pPr>
            <w:r w:rsidRPr="00477846">
              <w:rPr>
                <w:rFonts w:cs="Times New Roman"/>
              </w:rPr>
              <w:t>Kleczanów</w:t>
            </w:r>
          </w:p>
        </w:tc>
        <w:tc>
          <w:tcPr>
            <w:tcW w:w="2851" w:type="dxa"/>
            <w:shd w:val="clear" w:color="auto" w:fill="auto"/>
          </w:tcPr>
          <w:p w14:paraId="13A697C2" w14:textId="77777777" w:rsidR="00EA4F9E" w:rsidRPr="00477846" w:rsidRDefault="00EA4F9E" w:rsidP="00401FFB">
            <w:pPr>
              <w:jc w:val="center"/>
              <w:rPr>
                <w:rFonts w:cs="Times New Roman"/>
              </w:rPr>
            </w:pPr>
            <w:r w:rsidRPr="00477846">
              <w:rPr>
                <w:rFonts w:cs="Times New Roman"/>
              </w:rPr>
              <w:t>72</w:t>
            </w:r>
          </w:p>
        </w:tc>
        <w:tc>
          <w:tcPr>
            <w:tcW w:w="2126" w:type="dxa"/>
            <w:shd w:val="clear" w:color="auto" w:fill="auto"/>
          </w:tcPr>
          <w:p w14:paraId="7918B003" w14:textId="77777777" w:rsidR="00EA4F9E" w:rsidRPr="00477846" w:rsidRDefault="00EA4F9E" w:rsidP="00401FFB">
            <w:pPr>
              <w:jc w:val="center"/>
              <w:rPr>
                <w:rFonts w:cs="Times New Roman"/>
              </w:rPr>
            </w:pPr>
            <w:r w:rsidRPr="00477846">
              <w:rPr>
                <w:rFonts w:cs="Times New Roman"/>
              </w:rPr>
              <w:t>3</w:t>
            </w:r>
          </w:p>
        </w:tc>
      </w:tr>
      <w:tr w:rsidR="00EA4F9E" w:rsidRPr="00477846" w14:paraId="7FE24A88" w14:textId="77777777" w:rsidTr="00401FFB">
        <w:tc>
          <w:tcPr>
            <w:tcW w:w="3841" w:type="dxa"/>
            <w:shd w:val="clear" w:color="auto" w:fill="auto"/>
          </w:tcPr>
          <w:p w14:paraId="0A0D70BD" w14:textId="77777777" w:rsidR="00EA4F9E" w:rsidRPr="00477846" w:rsidRDefault="00EA4F9E" w:rsidP="00401FFB">
            <w:pPr>
              <w:jc w:val="center"/>
              <w:rPr>
                <w:rFonts w:cs="Times New Roman"/>
              </w:rPr>
            </w:pPr>
            <w:r w:rsidRPr="00477846">
              <w:rPr>
                <w:rFonts w:cs="Times New Roman"/>
              </w:rPr>
              <w:t>Komorna</w:t>
            </w:r>
          </w:p>
        </w:tc>
        <w:tc>
          <w:tcPr>
            <w:tcW w:w="2851" w:type="dxa"/>
            <w:shd w:val="clear" w:color="auto" w:fill="auto"/>
          </w:tcPr>
          <w:p w14:paraId="40AAC725" w14:textId="77777777" w:rsidR="00EA4F9E" w:rsidRPr="00477846" w:rsidRDefault="00EA4F9E" w:rsidP="00401FFB">
            <w:pPr>
              <w:jc w:val="center"/>
              <w:rPr>
                <w:rFonts w:cs="Times New Roman"/>
              </w:rPr>
            </w:pPr>
            <w:r w:rsidRPr="00477846">
              <w:rPr>
                <w:rFonts w:cs="Times New Roman"/>
              </w:rPr>
              <w:t>64</w:t>
            </w:r>
          </w:p>
        </w:tc>
        <w:tc>
          <w:tcPr>
            <w:tcW w:w="2126" w:type="dxa"/>
            <w:shd w:val="clear" w:color="auto" w:fill="auto"/>
          </w:tcPr>
          <w:p w14:paraId="72A6B107" w14:textId="77777777" w:rsidR="00EA4F9E" w:rsidRPr="00477846" w:rsidRDefault="00EA4F9E" w:rsidP="00401FFB">
            <w:pPr>
              <w:jc w:val="center"/>
              <w:rPr>
                <w:rFonts w:cs="Times New Roman"/>
              </w:rPr>
            </w:pPr>
            <w:r w:rsidRPr="00477846">
              <w:rPr>
                <w:rFonts w:cs="Times New Roman"/>
              </w:rPr>
              <w:t>9</w:t>
            </w:r>
          </w:p>
        </w:tc>
      </w:tr>
      <w:tr w:rsidR="00EA4F9E" w:rsidRPr="00477846" w14:paraId="46570E9E" w14:textId="77777777" w:rsidTr="00401FFB">
        <w:tc>
          <w:tcPr>
            <w:tcW w:w="3841" w:type="dxa"/>
            <w:shd w:val="clear" w:color="auto" w:fill="auto"/>
          </w:tcPr>
          <w:p w14:paraId="27524050" w14:textId="77777777" w:rsidR="00EA4F9E" w:rsidRPr="00477846" w:rsidRDefault="00EA4F9E" w:rsidP="00401FFB">
            <w:pPr>
              <w:jc w:val="center"/>
              <w:rPr>
                <w:rFonts w:cs="Times New Roman"/>
              </w:rPr>
            </w:pPr>
            <w:r w:rsidRPr="00477846">
              <w:rPr>
                <w:rFonts w:cs="Times New Roman"/>
              </w:rPr>
              <w:t>Chwałki</w:t>
            </w:r>
          </w:p>
        </w:tc>
        <w:tc>
          <w:tcPr>
            <w:tcW w:w="2851" w:type="dxa"/>
            <w:shd w:val="clear" w:color="auto" w:fill="auto"/>
          </w:tcPr>
          <w:p w14:paraId="197A0F1D" w14:textId="77777777" w:rsidR="00EA4F9E" w:rsidRPr="00477846" w:rsidRDefault="00EA4F9E" w:rsidP="00401FFB">
            <w:pPr>
              <w:jc w:val="center"/>
              <w:rPr>
                <w:rFonts w:cs="Times New Roman"/>
              </w:rPr>
            </w:pPr>
            <w:r w:rsidRPr="00477846">
              <w:rPr>
                <w:rFonts w:cs="Times New Roman"/>
              </w:rPr>
              <w:t>3</w:t>
            </w:r>
          </w:p>
        </w:tc>
        <w:tc>
          <w:tcPr>
            <w:tcW w:w="2126" w:type="dxa"/>
            <w:shd w:val="clear" w:color="auto" w:fill="auto"/>
          </w:tcPr>
          <w:p w14:paraId="7AA27B09" w14:textId="77777777" w:rsidR="00EA4F9E" w:rsidRPr="00477846" w:rsidRDefault="00EA4F9E" w:rsidP="00401FFB">
            <w:pPr>
              <w:jc w:val="center"/>
              <w:rPr>
                <w:rFonts w:cs="Times New Roman"/>
              </w:rPr>
            </w:pPr>
            <w:r w:rsidRPr="00477846">
              <w:rPr>
                <w:rFonts w:cs="Times New Roman"/>
              </w:rPr>
              <w:t>Nr oprawy35, 37, 38,</w:t>
            </w:r>
          </w:p>
        </w:tc>
      </w:tr>
      <w:tr w:rsidR="00EA4F9E" w:rsidRPr="00477846" w14:paraId="583C34F1" w14:textId="77777777" w:rsidTr="00401FFB">
        <w:tc>
          <w:tcPr>
            <w:tcW w:w="3841" w:type="dxa"/>
            <w:shd w:val="clear" w:color="auto" w:fill="auto"/>
          </w:tcPr>
          <w:p w14:paraId="14D8911A" w14:textId="77777777" w:rsidR="00EA4F9E" w:rsidRPr="00477846" w:rsidRDefault="00EA4F9E" w:rsidP="00401FFB">
            <w:pPr>
              <w:jc w:val="center"/>
              <w:rPr>
                <w:rFonts w:cs="Times New Roman"/>
              </w:rPr>
            </w:pPr>
            <w:r w:rsidRPr="00477846">
              <w:rPr>
                <w:rFonts w:cs="Times New Roman"/>
              </w:rPr>
              <w:t>Komorna</w:t>
            </w:r>
          </w:p>
        </w:tc>
        <w:tc>
          <w:tcPr>
            <w:tcW w:w="2851" w:type="dxa"/>
            <w:shd w:val="clear" w:color="auto" w:fill="auto"/>
          </w:tcPr>
          <w:p w14:paraId="534353C8" w14:textId="77777777" w:rsidR="00EA4F9E" w:rsidRPr="00477846" w:rsidRDefault="00EA4F9E" w:rsidP="00401FFB">
            <w:pPr>
              <w:jc w:val="center"/>
              <w:rPr>
                <w:rFonts w:cs="Times New Roman"/>
              </w:rPr>
            </w:pPr>
            <w:r w:rsidRPr="00477846">
              <w:rPr>
                <w:rFonts w:cs="Times New Roman"/>
              </w:rPr>
              <w:t>62</w:t>
            </w:r>
          </w:p>
        </w:tc>
        <w:tc>
          <w:tcPr>
            <w:tcW w:w="2126" w:type="dxa"/>
            <w:shd w:val="clear" w:color="auto" w:fill="auto"/>
          </w:tcPr>
          <w:p w14:paraId="58F2087B" w14:textId="77777777" w:rsidR="00EA4F9E" w:rsidRPr="00477846" w:rsidRDefault="00EA4F9E" w:rsidP="00401FFB">
            <w:pPr>
              <w:jc w:val="center"/>
              <w:rPr>
                <w:rFonts w:cs="Times New Roman"/>
              </w:rPr>
            </w:pPr>
            <w:r w:rsidRPr="00477846">
              <w:rPr>
                <w:rFonts w:cs="Times New Roman"/>
              </w:rPr>
              <w:t>25</w:t>
            </w:r>
          </w:p>
        </w:tc>
      </w:tr>
      <w:tr w:rsidR="00EA4F9E" w:rsidRPr="00477846" w14:paraId="4BCF78DE" w14:textId="77777777" w:rsidTr="00401FFB">
        <w:tc>
          <w:tcPr>
            <w:tcW w:w="3841" w:type="dxa"/>
            <w:shd w:val="clear" w:color="auto" w:fill="auto"/>
          </w:tcPr>
          <w:p w14:paraId="18C7EEB9" w14:textId="77777777" w:rsidR="00EA4F9E" w:rsidRPr="00477846" w:rsidRDefault="00EA4F9E" w:rsidP="00401FFB">
            <w:pPr>
              <w:jc w:val="center"/>
              <w:rPr>
                <w:rFonts w:cs="Times New Roman"/>
              </w:rPr>
            </w:pPr>
            <w:r w:rsidRPr="00477846">
              <w:rPr>
                <w:rFonts w:cs="Times New Roman"/>
              </w:rPr>
              <w:t>Lenarczyce</w:t>
            </w:r>
          </w:p>
        </w:tc>
        <w:tc>
          <w:tcPr>
            <w:tcW w:w="2851" w:type="dxa"/>
            <w:shd w:val="clear" w:color="auto" w:fill="auto"/>
          </w:tcPr>
          <w:p w14:paraId="491DFBA2" w14:textId="77777777" w:rsidR="00EA4F9E" w:rsidRPr="00477846" w:rsidRDefault="00EA4F9E" w:rsidP="00401FFB">
            <w:pPr>
              <w:rPr>
                <w:rFonts w:cs="Times New Roman"/>
              </w:rPr>
            </w:pPr>
            <w:r w:rsidRPr="00477846">
              <w:rPr>
                <w:rFonts w:cs="Times New Roman"/>
              </w:rPr>
              <w:t xml:space="preserve">                          53</w:t>
            </w:r>
          </w:p>
        </w:tc>
        <w:tc>
          <w:tcPr>
            <w:tcW w:w="2126" w:type="dxa"/>
            <w:shd w:val="clear" w:color="auto" w:fill="auto"/>
          </w:tcPr>
          <w:p w14:paraId="1E4B5A2F" w14:textId="77777777" w:rsidR="00EA4F9E" w:rsidRPr="00477846" w:rsidRDefault="00EA4F9E" w:rsidP="00401FFB">
            <w:pPr>
              <w:jc w:val="center"/>
              <w:rPr>
                <w:rFonts w:cs="Times New Roman"/>
              </w:rPr>
            </w:pPr>
            <w:r w:rsidRPr="00477846">
              <w:rPr>
                <w:rFonts w:cs="Times New Roman"/>
              </w:rPr>
              <w:t>Nr oprawy  740,739, 738, 737, 723</w:t>
            </w:r>
          </w:p>
        </w:tc>
      </w:tr>
      <w:tr w:rsidR="00EA4F9E" w:rsidRPr="00477846" w14:paraId="6AD54EC4" w14:textId="77777777" w:rsidTr="00401FFB">
        <w:tc>
          <w:tcPr>
            <w:tcW w:w="3841" w:type="dxa"/>
            <w:shd w:val="clear" w:color="auto" w:fill="auto"/>
          </w:tcPr>
          <w:p w14:paraId="715CB489" w14:textId="77777777" w:rsidR="00EA4F9E" w:rsidRPr="00477846" w:rsidRDefault="00EA4F9E" w:rsidP="00401FFB">
            <w:pPr>
              <w:jc w:val="center"/>
              <w:rPr>
                <w:rFonts w:cs="Times New Roman"/>
              </w:rPr>
            </w:pPr>
            <w:r w:rsidRPr="00477846">
              <w:rPr>
                <w:rFonts w:cs="Times New Roman"/>
              </w:rPr>
              <w:t>Świątniki</w:t>
            </w:r>
          </w:p>
        </w:tc>
        <w:tc>
          <w:tcPr>
            <w:tcW w:w="2851" w:type="dxa"/>
            <w:shd w:val="clear" w:color="auto" w:fill="auto"/>
          </w:tcPr>
          <w:p w14:paraId="0C86EE73" w14:textId="77777777" w:rsidR="00EA4F9E" w:rsidRPr="00477846" w:rsidRDefault="00EA4F9E" w:rsidP="00401FFB">
            <w:pPr>
              <w:jc w:val="center"/>
              <w:rPr>
                <w:rFonts w:cs="Times New Roman"/>
              </w:rPr>
            </w:pPr>
            <w:r w:rsidRPr="00477846">
              <w:rPr>
                <w:rFonts w:cs="Times New Roman"/>
              </w:rPr>
              <w:t>43</w:t>
            </w:r>
          </w:p>
        </w:tc>
        <w:tc>
          <w:tcPr>
            <w:tcW w:w="2126" w:type="dxa"/>
            <w:shd w:val="clear" w:color="auto" w:fill="auto"/>
          </w:tcPr>
          <w:p w14:paraId="2F765CDD" w14:textId="77777777" w:rsidR="00EA4F9E" w:rsidRPr="00477846" w:rsidRDefault="00EA4F9E" w:rsidP="00401FFB">
            <w:pPr>
              <w:jc w:val="center"/>
              <w:rPr>
                <w:rFonts w:cs="Times New Roman"/>
              </w:rPr>
            </w:pPr>
            <w:r w:rsidRPr="00477846">
              <w:rPr>
                <w:rFonts w:cs="Times New Roman"/>
              </w:rPr>
              <w:t>Nr oprawy654, 652</w:t>
            </w:r>
          </w:p>
        </w:tc>
      </w:tr>
      <w:tr w:rsidR="00EA4F9E" w:rsidRPr="00477846" w14:paraId="550A928C" w14:textId="77777777" w:rsidTr="00401FFB">
        <w:tc>
          <w:tcPr>
            <w:tcW w:w="3841" w:type="dxa"/>
            <w:shd w:val="clear" w:color="auto" w:fill="auto"/>
          </w:tcPr>
          <w:p w14:paraId="143BB628" w14:textId="77777777" w:rsidR="00EA4F9E" w:rsidRPr="00477846" w:rsidRDefault="00EA4F9E" w:rsidP="00401FFB">
            <w:pPr>
              <w:jc w:val="center"/>
              <w:rPr>
                <w:rFonts w:cs="Times New Roman"/>
              </w:rPr>
            </w:pPr>
          </w:p>
        </w:tc>
        <w:tc>
          <w:tcPr>
            <w:tcW w:w="2851" w:type="dxa"/>
            <w:shd w:val="clear" w:color="auto" w:fill="auto"/>
          </w:tcPr>
          <w:p w14:paraId="51C7E73C" w14:textId="21B41A69" w:rsidR="00EA4F9E" w:rsidRPr="00477846" w:rsidRDefault="00C6269E" w:rsidP="00401FFB">
            <w:pPr>
              <w:jc w:val="center"/>
              <w:rPr>
                <w:rFonts w:cs="Times New Roman"/>
              </w:rPr>
            </w:pPr>
            <w:r w:rsidRPr="00477846">
              <w:rPr>
                <w:rFonts w:cs="Times New Roman"/>
              </w:rPr>
              <w:t>I</w:t>
            </w:r>
            <w:r w:rsidR="00EA4F9E" w:rsidRPr="00477846">
              <w:rPr>
                <w:rFonts w:cs="Times New Roman"/>
              </w:rPr>
              <w:t>lość</w:t>
            </w:r>
          </w:p>
        </w:tc>
        <w:tc>
          <w:tcPr>
            <w:tcW w:w="2126" w:type="dxa"/>
            <w:shd w:val="clear" w:color="auto" w:fill="auto"/>
          </w:tcPr>
          <w:p w14:paraId="7CFEC64E" w14:textId="77777777" w:rsidR="00EA4F9E" w:rsidRPr="00477846" w:rsidRDefault="00EA4F9E" w:rsidP="00401FFB">
            <w:pPr>
              <w:jc w:val="center"/>
              <w:rPr>
                <w:rFonts w:cs="Times New Roman"/>
              </w:rPr>
            </w:pPr>
            <w:r w:rsidRPr="00477846">
              <w:rPr>
                <w:rFonts w:cs="Times New Roman"/>
              </w:rPr>
              <w:t>815</w:t>
            </w:r>
          </w:p>
        </w:tc>
      </w:tr>
    </w:tbl>
    <w:p w14:paraId="48EFD57A" w14:textId="33DD8D20" w:rsidR="00A71A2E" w:rsidRDefault="00A71A2E" w:rsidP="00F872D8">
      <w:pPr>
        <w:autoSpaceDE w:val="0"/>
        <w:adjustRightInd w:val="0"/>
        <w:spacing w:after="200" w:line="276" w:lineRule="auto"/>
        <w:jc w:val="both"/>
        <w:rPr>
          <w:rFonts w:ascii="Sylfaen" w:eastAsia="Times New Roman" w:hAnsi="Sylfaen" w:cs="Times New Roman"/>
          <w:bCs/>
          <w:lang w:eastAsia="pl-PL"/>
        </w:rPr>
      </w:pPr>
    </w:p>
    <w:p w14:paraId="63F03269" w14:textId="77777777" w:rsidR="004D1173" w:rsidRDefault="004D1173" w:rsidP="00A74E74">
      <w:pPr>
        <w:autoSpaceDE w:val="0"/>
        <w:adjustRightInd w:val="0"/>
        <w:spacing w:after="200" w:line="276" w:lineRule="auto"/>
        <w:jc w:val="both"/>
        <w:rPr>
          <w:rFonts w:ascii="Sylfaen" w:eastAsia="Times New Roman" w:hAnsi="Sylfaen" w:cs="Times New Roman"/>
          <w:bCs/>
          <w:lang w:eastAsia="pl-PL"/>
        </w:rPr>
      </w:pPr>
    </w:p>
    <w:p w14:paraId="10CACB87" w14:textId="77777777" w:rsidR="004D1173" w:rsidRDefault="004D1173" w:rsidP="004D1173">
      <w:pPr>
        <w:autoSpaceDE w:val="0"/>
        <w:adjustRightInd w:val="0"/>
        <w:spacing w:after="200" w:line="276" w:lineRule="auto"/>
        <w:jc w:val="both"/>
        <w:rPr>
          <w:rFonts w:ascii="Sylfaen" w:eastAsia="Times New Roman" w:hAnsi="Sylfaen" w:cs="Times New Roman"/>
          <w:bCs/>
          <w:lang w:eastAsia="pl-PL"/>
        </w:rPr>
      </w:pPr>
      <w:r w:rsidRPr="004D1173">
        <w:rPr>
          <w:rFonts w:ascii="Sylfaen" w:eastAsia="Times New Roman" w:hAnsi="Sylfaen" w:cs="Times New Roman"/>
          <w:bCs/>
          <w:lang w:eastAsia="pl-PL"/>
        </w:rPr>
        <w:t xml:space="preserve">Poprawa efektywności polega na wykonaniu modernizacji oświetlenia ulicznego </w:t>
      </w:r>
      <w:r>
        <w:rPr>
          <w:rFonts w:ascii="Sylfaen" w:eastAsia="Times New Roman" w:hAnsi="Sylfaen" w:cs="Times New Roman"/>
          <w:bCs/>
          <w:lang w:eastAsia="pl-PL"/>
        </w:rPr>
        <w:t xml:space="preserve"> </w:t>
      </w:r>
      <w:r w:rsidRPr="004D1173">
        <w:rPr>
          <w:rFonts w:ascii="Sylfaen" w:eastAsia="Times New Roman" w:hAnsi="Sylfaen" w:cs="Times New Roman"/>
          <w:bCs/>
          <w:lang w:eastAsia="pl-PL"/>
        </w:rPr>
        <w:t>i zakłada</w:t>
      </w:r>
      <w:r>
        <w:rPr>
          <w:rFonts w:ascii="Sylfaen" w:eastAsia="Times New Roman" w:hAnsi="Sylfaen" w:cs="Times New Roman"/>
          <w:bCs/>
          <w:lang w:eastAsia="pl-PL"/>
        </w:rPr>
        <w:t>:</w:t>
      </w:r>
    </w:p>
    <w:p w14:paraId="7A085EC5" w14:textId="5F93EBDC" w:rsidR="004D1173" w:rsidRPr="004D1173" w:rsidRDefault="004D1173" w:rsidP="004D1173">
      <w:pPr>
        <w:autoSpaceDE w:val="0"/>
        <w:adjustRightInd w:val="0"/>
        <w:spacing w:after="200" w:line="276" w:lineRule="auto"/>
        <w:jc w:val="both"/>
        <w:rPr>
          <w:rFonts w:ascii="Sylfaen" w:eastAsia="Times New Roman" w:hAnsi="Sylfaen" w:cs="Times New Roman"/>
          <w:bCs/>
          <w:lang w:eastAsia="pl-PL"/>
        </w:rPr>
      </w:pPr>
      <w:r w:rsidRPr="004D1173">
        <w:rPr>
          <w:rFonts w:ascii="Sylfaen" w:eastAsia="Times New Roman" w:hAnsi="Sylfaen" w:cs="Times New Roman"/>
          <w:bCs/>
          <w:lang w:eastAsia="pl-PL"/>
        </w:rPr>
        <w:t xml:space="preserve">1 Demontaż istniejących opraw: </w:t>
      </w:r>
      <w:r w:rsidR="00157503">
        <w:rPr>
          <w:rFonts w:ascii="Sylfaen" w:eastAsia="Times New Roman" w:hAnsi="Sylfaen" w:cs="Times New Roman"/>
          <w:bCs/>
          <w:lang w:eastAsia="pl-PL"/>
        </w:rPr>
        <w:t xml:space="preserve">-815 </w:t>
      </w:r>
      <w:proofErr w:type="spellStart"/>
      <w:r w:rsidR="00157503">
        <w:rPr>
          <w:rFonts w:ascii="Sylfaen" w:eastAsia="Times New Roman" w:hAnsi="Sylfaen" w:cs="Times New Roman"/>
          <w:bCs/>
          <w:lang w:eastAsia="pl-PL"/>
        </w:rPr>
        <w:t>szt</w:t>
      </w:r>
      <w:proofErr w:type="spellEnd"/>
      <w:r w:rsidRPr="004D1173">
        <w:rPr>
          <w:rFonts w:ascii="Sylfaen" w:eastAsia="Times New Roman" w:hAnsi="Sylfaen" w:cs="Times New Roman"/>
          <w:bCs/>
          <w:lang w:eastAsia="pl-PL"/>
        </w:rPr>
        <w:t xml:space="preserve"> </w:t>
      </w:r>
    </w:p>
    <w:p w14:paraId="2E28B3F0" w14:textId="219C0287" w:rsidR="004D1173" w:rsidRDefault="00837F15" w:rsidP="004D1173">
      <w:pPr>
        <w:autoSpaceDE w:val="0"/>
        <w:adjustRightInd w:val="0"/>
        <w:spacing w:after="200" w:line="276" w:lineRule="auto"/>
        <w:jc w:val="both"/>
        <w:rPr>
          <w:rFonts w:ascii="Sylfaen" w:eastAsia="Times New Roman" w:hAnsi="Sylfaen" w:cs="Times New Roman"/>
          <w:bCs/>
          <w:lang w:eastAsia="pl-PL"/>
        </w:rPr>
      </w:pPr>
      <w:r>
        <w:rPr>
          <w:rFonts w:ascii="Sylfaen" w:eastAsia="Times New Roman" w:hAnsi="Sylfaen" w:cs="Times New Roman"/>
          <w:bCs/>
          <w:lang w:eastAsia="pl-PL"/>
        </w:rPr>
        <w:t xml:space="preserve">Demontaż wysięgników </w:t>
      </w:r>
      <w:r w:rsidR="00157503">
        <w:rPr>
          <w:rFonts w:ascii="Sylfaen" w:eastAsia="Times New Roman" w:hAnsi="Sylfaen" w:cs="Times New Roman"/>
          <w:bCs/>
          <w:lang w:eastAsia="pl-PL"/>
        </w:rPr>
        <w:t>815.szt</w:t>
      </w:r>
      <w:r w:rsidR="004D1173" w:rsidRPr="004D1173">
        <w:rPr>
          <w:rFonts w:ascii="Sylfaen" w:eastAsia="Times New Roman" w:hAnsi="Sylfaen" w:cs="Times New Roman"/>
          <w:bCs/>
          <w:lang w:eastAsia="pl-PL"/>
        </w:rPr>
        <w:t xml:space="preserve"> </w:t>
      </w:r>
    </w:p>
    <w:p w14:paraId="6A8BC824" w14:textId="108E630E" w:rsidR="004D1173" w:rsidRDefault="004D1173" w:rsidP="004D1173">
      <w:pPr>
        <w:autoSpaceDE w:val="0"/>
        <w:adjustRightInd w:val="0"/>
        <w:spacing w:after="200" w:line="276" w:lineRule="auto"/>
        <w:jc w:val="both"/>
        <w:rPr>
          <w:rFonts w:ascii="Sylfaen" w:eastAsia="Times New Roman" w:hAnsi="Sylfaen" w:cs="Times New Roman"/>
          <w:bCs/>
          <w:lang w:eastAsia="pl-PL"/>
        </w:rPr>
      </w:pPr>
      <w:r w:rsidRPr="004D1173">
        <w:rPr>
          <w:rFonts w:ascii="Sylfaen" w:eastAsia="Times New Roman" w:hAnsi="Sylfaen" w:cs="Times New Roman"/>
          <w:bCs/>
          <w:lang w:eastAsia="pl-PL"/>
        </w:rPr>
        <w:t>2.Montaz nowych w</w:t>
      </w:r>
      <w:r w:rsidR="00837F15">
        <w:rPr>
          <w:rFonts w:ascii="Sylfaen" w:eastAsia="Times New Roman" w:hAnsi="Sylfaen" w:cs="Times New Roman"/>
          <w:bCs/>
          <w:lang w:eastAsia="pl-PL"/>
        </w:rPr>
        <w:t xml:space="preserve">ysięgników wraz z osprzętem </w:t>
      </w:r>
      <w:r w:rsidR="00157503">
        <w:rPr>
          <w:rFonts w:ascii="Sylfaen" w:eastAsia="Times New Roman" w:hAnsi="Sylfaen" w:cs="Times New Roman"/>
          <w:bCs/>
          <w:lang w:eastAsia="pl-PL"/>
        </w:rPr>
        <w:t>81</w:t>
      </w:r>
      <w:r w:rsidR="00DC0DBC">
        <w:rPr>
          <w:rFonts w:ascii="Sylfaen" w:eastAsia="Times New Roman" w:hAnsi="Sylfaen" w:cs="Times New Roman"/>
          <w:bCs/>
          <w:lang w:eastAsia="pl-PL"/>
        </w:rPr>
        <w:t>3</w:t>
      </w:r>
      <w:r w:rsidR="00157503">
        <w:rPr>
          <w:rFonts w:ascii="Sylfaen" w:eastAsia="Times New Roman" w:hAnsi="Sylfaen" w:cs="Times New Roman"/>
          <w:bCs/>
          <w:lang w:eastAsia="pl-PL"/>
        </w:rPr>
        <w:t xml:space="preserve"> </w:t>
      </w:r>
      <w:r w:rsidRPr="004D1173">
        <w:rPr>
          <w:rFonts w:ascii="Sylfaen" w:eastAsia="Times New Roman" w:hAnsi="Sylfaen" w:cs="Times New Roman"/>
          <w:bCs/>
          <w:lang w:eastAsia="pl-PL"/>
        </w:rPr>
        <w:t xml:space="preserve">szt. </w:t>
      </w:r>
    </w:p>
    <w:p w14:paraId="162B5F29" w14:textId="27CE7D6F" w:rsidR="00A71A2E" w:rsidRPr="004D1173" w:rsidRDefault="00A71A2E" w:rsidP="004D1173">
      <w:pPr>
        <w:autoSpaceDE w:val="0"/>
        <w:adjustRightInd w:val="0"/>
        <w:spacing w:after="200" w:line="276" w:lineRule="auto"/>
        <w:jc w:val="both"/>
        <w:rPr>
          <w:rFonts w:ascii="Sylfaen" w:eastAsia="Times New Roman" w:hAnsi="Sylfaen" w:cs="Times New Roman"/>
          <w:bCs/>
          <w:lang w:eastAsia="pl-PL"/>
        </w:rPr>
      </w:pPr>
      <w:r>
        <w:rPr>
          <w:rFonts w:ascii="Sylfaen" w:eastAsia="Times New Roman" w:hAnsi="Sylfaen" w:cs="Times New Roman"/>
          <w:bCs/>
          <w:lang w:eastAsia="pl-PL"/>
        </w:rPr>
        <w:t>2.1</w:t>
      </w:r>
      <w:r w:rsidR="00EA4F9E" w:rsidRPr="00EA4F9E">
        <w:rPr>
          <w:rFonts w:ascii="Arial" w:eastAsia="Times New Roman" w:hAnsi="Arial"/>
          <w:bCs/>
          <w:sz w:val="24"/>
          <w:szCs w:val="24"/>
        </w:rPr>
        <w:t xml:space="preserve"> </w:t>
      </w:r>
      <w:r w:rsidR="00EA4F9E" w:rsidRPr="00EA4F9E">
        <w:rPr>
          <w:rFonts w:ascii="Sylfaen" w:eastAsia="Times New Roman" w:hAnsi="Sylfaen"/>
          <w:bCs/>
          <w:sz w:val="24"/>
          <w:szCs w:val="24"/>
        </w:rPr>
        <w:t>Montaż linii podwieszanej w miejscowości LENARCZYCE 1400m</w:t>
      </w:r>
      <w:r w:rsidR="00805657">
        <w:rPr>
          <w:rFonts w:ascii="Sylfaen" w:eastAsia="Times New Roman" w:hAnsi="Sylfaen"/>
          <w:bCs/>
          <w:sz w:val="24"/>
          <w:szCs w:val="24"/>
        </w:rPr>
        <w:t xml:space="preserve">-2×25 </w:t>
      </w:r>
      <w:proofErr w:type="spellStart"/>
      <w:r w:rsidR="00805657">
        <w:rPr>
          <w:rFonts w:ascii="Sylfaen" w:eastAsia="Times New Roman" w:hAnsi="Sylfaen"/>
          <w:bCs/>
          <w:sz w:val="24"/>
          <w:szCs w:val="24"/>
        </w:rPr>
        <w:t>AsXSn</w:t>
      </w:r>
      <w:proofErr w:type="spellEnd"/>
    </w:p>
    <w:p w14:paraId="0F89F1A3" w14:textId="247C1780" w:rsidR="004D1173" w:rsidRPr="004D1173" w:rsidRDefault="004D1173" w:rsidP="004D1173">
      <w:pPr>
        <w:autoSpaceDE w:val="0"/>
        <w:adjustRightInd w:val="0"/>
        <w:spacing w:after="200" w:line="276" w:lineRule="auto"/>
        <w:jc w:val="both"/>
        <w:rPr>
          <w:rFonts w:ascii="Sylfaen" w:eastAsia="Times New Roman" w:hAnsi="Sylfaen" w:cs="Times New Roman"/>
          <w:bCs/>
          <w:lang w:eastAsia="pl-PL"/>
        </w:rPr>
      </w:pPr>
      <w:r w:rsidRPr="004D1173">
        <w:rPr>
          <w:rFonts w:ascii="Sylfaen" w:eastAsia="Times New Roman" w:hAnsi="Sylfaen" w:cs="Times New Roman"/>
          <w:bCs/>
          <w:lang w:eastAsia="pl-PL"/>
        </w:rPr>
        <w:t xml:space="preserve">3.Montaż </w:t>
      </w:r>
      <w:r w:rsidR="00157503">
        <w:rPr>
          <w:rFonts w:ascii="Sylfaen" w:eastAsia="Times New Roman" w:hAnsi="Sylfaen" w:cs="Times New Roman"/>
          <w:bCs/>
          <w:lang w:eastAsia="pl-PL"/>
        </w:rPr>
        <w:t>81</w:t>
      </w:r>
      <w:r w:rsidR="0025001C">
        <w:rPr>
          <w:rFonts w:ascii="Sylfaen" w:eastAsia="Times New Roman" w:hAnsi="Sylfaen" w:cs="Times New Roman"/>
          <w:bCs/>
          <w:lang w:eastAsia="pl-PL"/>
        </w:rPr>
        <w:t>3</w:t>
      </w:r>
      <w:r w:rsidR="00157503">
        <w:rPr>
          <w:rFonts w:ascii="Sylfaen" w:eastAsia="Times New Roman" w:hAnsi="Sylfaen" w:cs="Times New Roman"/>
          <w:bCs/>
          <w:lang w:eastAsia="pl-PL"/>
        </w:rPr>
        <w:t xml:space="preserve"> szt.</w:t>
      </w:r>
      <w:r w:rsidR="00157503" w:rsidRPr="004D1173">
        <w:rPr>
          <w:rFonts w:ascii="Sylfaen" w:eastAsia="Times New Roman" w:hAnsi="Sylfaen" w:cs="Times New Roman"/>
          <w:bCs/>
          <w:lang w:eastAsia="pl-PL"/>
        </w:rPr>
        <w:t xml:space="preserve"> opraw</w:t>
      </w:r>
      <w:r w:rsidRPr="004D1173">
        <w:rPr>
          <w:rFonts w:ascii="Sylfaen" w:eastAsia="Times New Roman" w:hAnsi="Sylfaen" w:cs="Times New Roman"/>
          <w:bCs/>
          <w:lang w:eastAsia="pl-PL"/>
        </w:rPr>
        <w:t xml:space="preserve"> LED z modułem sterującym, dostawa i uruchomienie sytemu </w:t>
      </w:r>
      <w:r>
        <w:rPr>
          <w:rFonts w:ascii="Sylfaen" w:eastAsia="Times New Roman" w:hAnsi="Sylfaen" w:cs="Times New Roman"/>
          <w:bCs/>
          <w:lang w:eastAsia="pl-PL"/>
        </w:rPr>
        <w:t xml:space="preserve"> </w:t>
      </w:r>
      <w:r w:rsidRPr="004D1173">
        <w:rPr>
          <w:rFonts w:ascii="Sylfaen" w:eastAsia="Times New Roman" w:hAnsi="Sylfaen" w:cs="Times New Roman"/>
          <w:bCs/>
          <w:lang w:eastAsia="pl-PL"/>
        </w:rPr>
        <w:t>be</w:t>
      </w:r>
      <w:r w:rsidR="00566509">
        <w:rPr>
          <w:rFonts w:ascii="Sylfaen" w:eastAsia="Times New Roman" w:hAnsi="Sylfaen" w:cs="Times New Roman"/>
          <w:bCs/>
          <w:lang w:eastAsia="pl-PL"/>
        </w:rPr>
        <w:t>zprzewodowego sterowania</w:t>
      </w:r>
      <w:r w:rsidR="00157503">
        <w:rPr>
          <w:rFonts w:ascii="Sylfaen" w:eastAsia="Times New Roman" w:hAnsi="Sylfaen" w:cs="Times New Roman"/>
          <w:bCs/>
          <w:lang w:eastAsia="pl-PL"/>
        </w:rPr>
        <w:t xml:space="preserve"> zgodnie z PFU</w:t>
      </w:r>
    </w:p>
    <w:p w14:paraId="3A07A48D" w14:textId="58F480E4" w:rsidR="004D1173" w:rsidRPr="004D1173" w:rsidRDefault="004D1173" w:rsidP="004D1173">
      <w:pPr>
        <w:autoSpaceDE w:val="0"/>
        <w:adjustRightInd w:val="0"/>
        <w:spacing w:after="200" w:line="276" w:lineRule="auto"/>
        <w:jc w:val="both"/>
        <w:rPr>
          <w:rFonts w:ascii="Sylfaen" w:eastAsia="Times New Roman" w:hAnsi="Sylfaen" w:cs="Times New Roman"/>
          <w:bCs/>
          <w:lang w:eastAsia="pl-PL"/>
        </w:rPr>
      </w:pPr>
      <w:r w:rsidRPr="004D1173">
        <w:rPr>
          <w:rFonts w:ascii="Sylfaen" w:eastAsia="Times New Roman" w:hAnsi="Sylfaen" w:cs="Times New Roman"/>
          <w:bCs/>
          <w:lang w:eastAsia="pl-PL"/>
        </w:rPr>
        <w:t>4.Montaż zestawu PV[OZE] na</w:t>
      </w:r>
      <w:r w:rsidR="0025001C">
        <w:rPr>
          <w:rFonts w:ascii="Sylfaen" w:eastAsia="Times New Roman" w:hAnsi="Sylfaen" w:cs="Times New Roman"/>
          <w:bCs/>
          <w:lang w:eastAsia="pl-PL"/>
        </w:rPr>
        <w:t xml:space="preserve"> istniejących </w:t>
      </w:r>
      <w:r w:rsidRPr="004D1173">
        <w:rPr>
          <w:rFonts w:ascii="Sylfaen" w:eastAsia="Times New Roman" w:hAnsi="Sylfaen" w:cs="Times New Roman"/>
          <w:bCs/>
          <w:lang w:eastAsia="pl-PL"/>
        </w:rPr>
        <w:t xml:space="preserve"> </w:t>
      </w:r>
      <w:r>
        <w:rPr>
          <w:rFonts w:ascii="Sylfaen" w:eastAsia="Times New Roman" w:hAnsi="Sylfaen" w:cs="Times New Roman"/>
          <w:bCs/>
          <w:lang w:eastAsia="pl-PL"/>
        </w:rPr>
        <w:t xml:space="preserve"> </w:t>
      </w:r>
      <w:r w:rsidRPr="004D1173">
        <w:rPr>
          <w:rFonts w:ascii="Sylfaen" w:eastAsia="Times New Roman" w:hAnsi="Sylfaen" w:cs="Times New Roman"/>
          <w:bCs/>
          <w:lang w:eastAsia="pl-PL"/>
        </w:rPr>
        <w:t>słupach  2.szt</w:t>
      </w:r>
      <w:r w:rsidR="0025001C">
        <w:rPr>
          <w:rFonts w:ascii="Sylfaen" w:eastAsia="Times New Roman" w:hAnsi="Sylfaen" w:cs="Times New Roman"/>
          <w:bCs/>
          <w:lang w:eastAsia="pl-PL"/>
        </w:rPr>
        <w:t>-</w:t>
      </w:r>
      <w:r w:rsidRPr="004D1173">
        <w:rPr>
          <w:rFonts w:ascii="Sylfaen" w:eastAsia="Times New Roman" w:hAnsi="Sylfaen" w:cs="Times New Roman"/>
          <w:bCs/>
          <w:lang w:eastAsia="pl-PL"/>
        </w:rPr>
        <w:t xml:space="preserve"> </w:t>
      </w:r>
      <w:r w:rsidR="0025001C">
        <w:rPr>
          <w:rFonts w:ascii="Sylfaen" w:eastAsia="Times New Roman" w:hAnsi="Sylfaen" w:cs="Times New Roman"/>
          <w:bCs/>
          <w:lang w:eastAsia="pl-PL"/>
        </w:rPr>
        <w:t>wg wskazań ZAMAWIJACEGO</w:t>
      </w:r>
    </w:p>
    <w:p w14:paraId="524080C0" w14:textId="5E5BB1F9" w:rsidR="004D1173" w:rsidRDefault="004D1173" w:rsidP="004D1173">
      <w:pPr>
        <w:autoSpaceDE w:val="0"/>
        <w:adjustRightInd w:val="0"/>
        <w:spacing w:after="200" w:line="276" w:lineRule="auto"/>
        <w:jc w:val="both"/>
        <w:rPr>
          <w:rFonts w:ascii="Sylfaen" w:eastAsia="Times New Roman" w:hAnsi="Sylfaen" w:cs="Times New Roman"/>
          <w:bCs/>
          <w:lang w:eastAsia="pl-PL"/>
        </w:rPr>
      </w:pPr>
      <w:r w:rsidRPr="004D1173">
        <w:rPr>
          <w:rFonts w:ascii="Sylfaen" w:eastAsia="Times New Roman" w:hAnsi="Sylfaen" w:cs="Times New Roman"/>
          <w:bCs/>
          <w:lang w:eastAsia="pl-PL"/>
        </w:rPr>
        <w:t xml:space="preserve">5.Osiagnięcie zaoszczędzenia energii elektrycznej </w:t>
      </w:r>
      <w:r w:rsidR="00157503">
        <w:rPr>
          <w:rFonts w:ascii="Sylfaen" w:eastAsia="Times New Roman" w:hAnsi="Sylfaen" w:cs="Times New Roman"/>
          <w:bCs/>
          <w:lang w:eastAsia="pl-PL"/>
        </w:rPr>
        <w:t xml:space="preserve"> </w:t>
      </w:r>
      <w:r w:rsidR="0025001C">
        <w:rPr>
          <w:rFonts w:ascii="Sylfaen" w:eastAsia="Times New Roman" w:hAnsi="Sylfaen" w:cs="Times New Roman"/>
          <w:bCs/>
          <w:lang w:eastAsia="pl-PL"/>
        </w:rPr>
        <w:t>298,59</w:t>
      </w:r>
      <w:r w:rsidR="00157503">
        <w:rPr>
          <w:rFonts w:ascii="Sylfaen" w:eastAsia="Times New Roman" w:hAnsi="Sylfaen" w:cs="Times New Roman"/>
          <w:bCs/>
          <w:lang w:eastAsia="pl-PL"/>
        </w:rPr>
        <w:t xml:space="preserve"> </w:t>
      </w:r>
      <w:r w:rsidRPr="004D1173">
        <w:rPr>
          <w:rFonts w:ascii="Sylfaen" w:eastAsia="Times New Roman" w:hAnsi="Sylfaen" w:cs="Times New Roman"/>
          <w:bCs/>
          <w:lang w:eastAsia="pl-PL"/>
        </w:rPr>
        <w:t xml:space="preserve">MWh/rok] przez okres </w:t>
      </w:r>
      <w:r>
        <w:rPr>
          <w:rFonts w:ascii="Sylfaen" w:eastAsia="Times New Roman" w:hAnsi="Sylfaen" w:cs="Times New Roman"/>
          <w:bCs/>
          <w:lang w:eastAsia="pl-PL"/>
        </w:rPr>
        <w:t xml:space="preserve"> </w:t>
      </w:r>
      <w:r w:rsidR="00566509">
        <w:rPr>
          <w:rFonts w:ascii="Sylfaen" w:eastAsia="Times New Roman" w:hAnsi="Sylfaen" w:cs="Times New Roman"/>
          <w:bCs/>
          <w:lang w:eastAsia="pl-PL"/>
        </w:rPr>
        <w:t xml:space="preserve">12 miesięcy dla działania </w:t>
      </w:r>
      <w:r w:rsidR="00157503">
        <w:rPr>
          <w:rFonts w:ascii="Sylfaen" w:eastAsia="Times New Roman" w:hAnsi="Sylfaen" w:cs="Times New Roman"/>
          <w:bCs/>
          <w:lang w:eastAsia="pl-PL"/>
        </w:rPr>
        <w:t>/ średnio/4</w:t>
      </w:r>
      <w:r w:rsidR="007C1AE7">
        <w:rPr>
          <w:rFonts w:ascii="Sylfaen" w:eastAsia="Times New Roman" w:hAnsi="Sylfaen" w:cs="Times New Roman"/>
          <w:bCs/>
          <w:lang w:eastAsia="pl-PL"/>
        </w:rPr>
        <w:t>120</w:t>
      </w:r>
      <w:r w:rsidR="00157503">
        <w:rPr>
          <w:rFonts w:ascii="Sylfaen" w:eastAsia="Times New Roman" w:hAnsi="Sylfaen" w:cs="Times New Roman"/>
          <w:bCs/>
          <w:lang w:eastAsia="pl-PL"/>
        </w:rPr>
        <w:t xml:space="preserve"> </w:t>
      </w:r>
      <w:r w:rsidRPr="004D1173">
        <w:rPr>
          <w:rFonts w:ascii="Sylfaen" w:eastAsia="Times New Roman" w:hAnsi="Sylfaen" w:cs="Times New Roman"/>
          <w:bCs/>
          <w:lang w:eastAsia="pl-PL"/>
        </w:rPr>
        <w:t>h oświetlenia z uwzględ</w:t>
      </w:r>
      <w:r w:rsidR="00173EAF">
        <w:rPr>
          <w:rFonts w:ascii="Sylfaen" w:eastAsia="Times New Roman" w:hAnsi="Sylfaen" w:cs="Times New Roman"/>
          <w:bCs/>
          <w:lang w:eastAsia="pl-PL"/>
        </w:rPr>
        <w:t xml:space="preserve">nieniem inteligentnego </w:t>
      </w:r>
      <w:r w:rsidRPr="004D1173">
        <w:rPr>
          <w:rFonts w:ascii="Sylfaen" w:eastAsia="Times New Roman" w:hAnsi="Sylfaen" w:cs="Times New Roman"/>
          <w:bCs/>
          <w:lang w:eastAsia="pl-PL"/>
        </w:rPr>
        <w:t>sytemu sterowania.</w:t>
      </w:r>
    </w:p>
    <w:p w14:paraId="0F982330" w14:textId="77777777" w:rsidR="00173EAF" w:rsidRPr="00173EAF" w:rsidRDefault="00173EAF" w:rsidP="00173EAF">
      <w:pPr>
        <w:autoSpaceDE w:val="0"/>
        <w:adjustRightInd w:val="0"/>
        <w:spacing w:after="200" w:line="276" w:lineRule="auto"/>
        <w:jc w:val="both"/>
        <w:rPr>
          <w:rFonts w:ascii="Sylfaen" w:eastAsia="Times New Roman" w:hAnsi="Sylfaen" w:cs="Times New Roman"/>
          <w:bCs/>
          <w:lang w:eastAsia="pl-PL"/>
        </w:rPr>
      </w:pPr>
      <w:r w:rsidRPr="00173EAF">
        <w:rPr>
          <w:rFonts w:ascii="Sylfaen" w:eastAsia="Times New Roman" w:hAnsi="Sylfaen" w:cs="Times New Roman"/>
          <w:bCs/>
          <w:lang w:eastAsia="pl-PL"/>
        </w:rPr>
        <w:t xml:space="preserve">6.Osiagnięcie spadku emisji gazów cieplarnianych [ tony równoważnika CO2/rok] </w:t>
      </w:r>
    </w:p>
    <w:p w14:paraId="5A8AAF52" w14:textId="5865EAFB" w:rsidR="00173EAF" w:rsidRPr="00173EAF" w:rsidRDefault="00566509" w:rsidP="00173EAF">
      <w:pPr>
        <w:autoSpaceDE w:val="0"/>
        <w:adjustRightInd w:val="0"/>
        <w:spacing w:after="200" w:line="276" w:lineRule="auto"/>
        <w:jc w:val="both"/>
        <w:rPr>
          <w:rFonts w:ascii="Sylfaen" w:eastAsia="Times New Roman" w:hAnsi="Sylfaen" w:cs="Times New Roman"/>
          <w:bCs/>
          <w:lang w:eastAsia="pl-PL"/>
        </w:rPr>
      </w:pPr>
      <w:r>
        <w:rPr>
          <w:rFonts w:ascii="Sylfaen" w:eastAsia="Times New Roman" w:hAnsi="Sylfaen" w:cs="Times New Roman"/>
          <w:bCs/>
          <w:lang w:eastAsia="pl-PL"/>
        </w:rPr>
        <w:t xml:space="preserve">(CI) </w:t>
      </w:r>
      <w:r w:rsidR="0025001C">
        <w:rPr>
          <w:rFonts w:ascii="Sylfaen" w:eastAsia="Times New Roman" w:hAnsi="Sylfaen" w:cs="Times New Roman"/>
          <w:bCs/>
          <w:lang w:eastAsia="pl-PL"/>
        </w:rPr>
        <w:t xml:space="preserve">  241,28 </w:t>
      </w:r>
      <w:r w:rsidR="00173EAF" w:rsidRPr="00173EAF">
        <w:rPr>
          <w:rFonts w:ascii="Sylfaen" w:eastAsia="Times New Roman" w:hAnsi="Sylfaen" w:cs="Times New Roman"/>
          <w:bCs/>
          <w:lang w:eastAsia="pl-PL"/>
        </w:rPr>
        <w:t xml:space="preserve">zgodnie z punktem </w:t>
      </w:r>
      <w:proofErr w:type="spellStart"/>
      <w:r w:rsidR="00173EAF" w:rsidRPr="00173EAF">
        <w:rPr>
          <w:rFonts w:ascii="Sylfaen" w:eastAsia="Times New Roman" w:hAnsi="Sylfaen" w:cs="Times New Roman"/>
          <w:bCs/>
          <w:lang w:eastAsia="pl-PL"/>
        </w:rPr>
        <w:t>j.w</w:t>
      </w:r>
      <w:proofErr w:type="spellEnd"/>
      <w:r w:rsidR="00173EAF" w:rsidRPr="00173EAF">
        <w:rPr>
          <w:rFonts w:ascii="Sylfaen" w:eastAsia="Times New Roman" w:hAnsi="Sylfaen" w:cs="Times New Roman"/>
          <w:bCs/>
          <w:lang w:eastAsia="pl-PL"/>
        </w:rPr>
        <w:t xml:space="preserve">. </w:t>
      </w:r>
    </w:p>
    <w:p w14:paraId="1574B030" w14:textId="77777777" w:rsidR="00173EAF" w:rsidRPr="00173EAF" w:rsidRDefault="00173EAF" w:rsidP="00173EAF">
      <w:pPr>
        <w:autoSpaceDE w:val="0"/>
        <w:adjustRightInd w:val="0"/>
        <w:spacing w:after="200" w:line="276" w:lineRule="auto"/>
        <w:jc w:val="both"/>
        <w:rPr>
          <w:rFonts w:ascii="Sylfaen" w:eastAsia="Times New Roman" w:hAnsi="Sylfaen" w:cs="Times New Roman"/>
          <w:bCs/>
          <w:lang w:eastAsia="pl-PL"/>
        </w:rPr>
      </w:pPr>
      <w:r w:rsidRPr="00173EAF">
        <w:rPr>
          <w:rFonts w:ascii="Sylfaen" w:eastAsia="Times New Roman" w:hAnsi="Sylfaen" w:cs="Times New Roman"/>
          <w:bCs/>
          <w:lang w:eastAsia="pl-PL"/>
        </w:rPr>
        <w:lastRenderedPageBreak/>
        <w:t xml:space="preserve">7. 12 miesięcy po zakończeniu inwestycji Wykonawca przeprowadzi audyt </w:t>
      </w:r>
      <w:r>
        <w:rPr>
          <w:rFonts w:ascii="Sylfaen" w:eastAsia="Times New Roman" w:hAnsi="Sylfaen" w:cs="Times New Roman"/>
          <w:bCs/>
          <w:lang w:eastAsia="pl-PL"/>
        </w:rPr>
        <w:t xml:space="preserve"> </w:t>
      </w:r>
      <w:r w:rsidRPr="00173EAF">
        <w:rPr>
          <w:rFonts w:ascii="Sylfaen" w:eastAsia="Times New Roman" w:hAnsi="Sylfaen" w:cs="Times New Roman"/>
          <w:bCs/>
          <w:lang w:eastAsia="pl-PL"/>
        </w:rPr>
        <w:t xml:space="preserve">badający osiągnięte rezultaty </w:t>
      </w:r>
    </w:p>
    <w:p w14:paraId="3897DB48" w14:textId="77777777" w:rsidR="00173EAF" w:rsidRPr="00173EAF" w:rsidRDefault="00173EAF" w:rsidP="00173EAF">
      <w:pPr>
        <w:autoSpaceDE w:val="0"/>
        <w:adjustRightInd w:val="0"/>
        <w:spacing w:after="200" w:line="276" w:lineRule="auto"/>
        <w:jc w:val="both"/>
        <w:rPr>
          <w:rFonts w:ascii="Sylfaen" w:eastAsia="Times New Roman" w:hAnsi="Sylfaen" w:cs="Times New Roman"/>
          <w:bCs/>
          <w:lang w:eastAsia="pl-PL"/>
        </w:rPr>
      </w:pPr>
      <w:r w:rsidRPr="00173EAF">
        <w:rPr>
          <w:rFonts w:ascii="Sylfaen" w:eastAsia="Times New Roman" w:hAnsi="Sylfaen" w:cs="Times New Roman"/>
          <w:bCs/>
          <w:lang w:eastAsia="pl-PL"/>
        </w:rPr>
        <w:t xml:space="preserve">8.Przeprowadzenie wymaganych prób i badań: </w:t>
      </w:r>
    </w:p>
    <w:p w14:paraId="34C43BB0" w14:textId="77777777" w:rsidR="00173EAF" w:rsidRPr="00173EAF" w:rsidRDefault="00173EAF" w:rsidP="00173EAF">
      <w:pPr>
        <w:autoSpaceDE w:val="0"/>
        <w:adjustRightInd w:val="0"/>
        <w:spacing w:after="200" w:line="276" w:lineRule="auto"/>
        <w:jc w:val="both"/>
        <w:rPr>
          <w:rFonts w:ascii="Sylfaen" w:eastAsia="Times New Roman" w:hAnsi="Sylfaen" w:cs="Times New Roman"/>
          <w:bCs/>
          <w:lang w:eastAsia="pl-PL"/>
        </w:rPr>
      </w:pPr>
      <w:r w:rsidRPr="00173EAF">
        <w:rPr>
          <w:rFonts w:ascii="Sylfaen" w:eastAsia="Times New Roman" w:hAnsi="Sylfaen" w:cs="Times New Roman"/>
          <w:bCs/>
          <w:lang w:eastAsia="pl-PL"/>
        </w:rPr>
        <w:t xml:space="preserve">8.1.wykonanie skuteczności ochrony przeciw porażeniowej </w:t>
      </w:r>
    </w:p>
    <w:p w14:paraId="6732A34E" w14:textId="77777777" w:rsidR="00173EAF" w:rsidRPr="00173EAF" w:rsidRDefault="00173EAF" w:rsidP="00173EAF">
      <w:pPr>
        <w:autoSpaceDE w:val="0"/>
        <w:adjustRightInd w:val="0"/>
        <w:spacing w:after="200" w:line="276" w:lineRule="auto"/>
        <w:jc w:val="both"/>
        <w:rPr>
          <w:rFonts w:ascii="Sylfaen" w:eastAsia="Times New Roman" w:hAnsi="Sylfaen" w:cs="Times New Roman"/>
          <w:bCs/>
          <w:lang w:eastAsia="pl-PL"/>
        </w:rPr>
      </w:pPr>
      <w:r w:rsidRPr="00173EAF">
        <w:rPr>
          <w:rFonts w:ascii="Sylfaen" w:eastAsia="Times New Roman" w:hAnsi="Sylfaen" w:cs="Times New Roman"/>
          <w:bCs/>
          <w:lang w:eastAsia="pl-PL"/>
        </w:rPr>
        <w:t xml:space="preserve">8.2.wykonanie pomiarów uziemienia i izolacji przewodów i kabli </w:t>
      </w:r>
    </w:p>
    <w:p w14:paraId="1CAFD568" w14:textId="77777777" w:rsidR="00173EAF" w:rsidRPr="00173EAF" w:rsidRDefault="00173EAF" w:rsidP="00173EAF">
      <w:pPr>
        <w:autoSpaceDE w:val="0"/>
        <w:adjustRightInd w:val="0"/>
        <w:spacing w:after="200" w:line="276" w:lineRule="auto"/>
        <w:jc w:val="both"/>
        <w:rPr>
          <w:rFonts w:ascii="Sylfaen" w:eastAsia="Times New Roman" w:hAnsi="Sylfaen" w:cs="Times New Roman"/>
          <w:bCs/>
          <w:lang w:eastAsia="pl-PL"/>
        </w:rPr>
      </w:pPr>
      <w:r w:rsidRPr="00173EAF">
        <w:rPr>
          <w:rFonts w:ascii="Sylfaen" w:eastAsia="Times New Roman" w:hAnsi="Sylfaen" w:cs="Times New Roman"/>
          <w:bCs/>
          <w:lang w:eastAsia="pl-PL"/>
        </w:rPr>
        <w:t xml:space="preserve">8.3.wykonaie pomiarów luminancji oświetlenia dla wskazanych przez </w:t>
      </w:r>
    </w:p>
    <w:p w14:paraId="209ACA1B" w14:textId="4EF4C179" w:rsidR="00173EAF" w:rsidRPr="00173EAF" w:rsidRDefault="00173EAF" w:rsidP="00173EAF">
      <w:pPr>
        <w:autoSpaceDE w:val="0"/>
        <w:adjustRightInd w:val="0"/>
        <w:spacing w:after="200" w:line="276" w:lineRule="auto"/>
        <w:jc w:val="both"/>
        <w:rPr>
          <w:rFonts w:ascii="Sylfaen" w:eastAsia="Times New Roman" w:hAnsi="Sylfaen" w:cs="Times New Roman"/>
          <w:bCs/>
          <w:lang w:eastAsia="pl-PL"/>
        </w:rPr>
      </w:pPr>
      <w:r w:rsidRPr="00173EAF">
        <w:rPr>
          <w:rFonts w:ascii="Sylfaen" w:eastAsia="Times New Roman" w:hAnsi="Sylfaen" w:cs="Times New Roman"/>
          <w:bCs/>
          <w:lang w:eastAsia="pl-PL"/>
        </w:rPr>
        <w:t xml:space="preserve">Zamawiającego </w:t>
      </w:r>
      <w:r w:rsidR="0039234C">
        <w:rPr>
          <w:rFonts w:ascii="Sylfaen" w:eastAsia="Times New Roman" w:hAnsi="Sylfaen" w:cs="Times New Roman"/>
          <w:bCs/>
          <w:lang w:eastAsia="pl-PL"/>
        </w:rPr>
        <w:t xml:space="preserve"> trzech </w:t>
      </w:r>
      <w:r w:rsidRPr="00173EAF">
        <w:rPr>
          <w:rFonts w:ascii="Sylfaen" w:eastAsia="Times New Roman" w:hAnsi="Sylfaen" w:cs="Times New Roman"/>
          <w:bCs/>
          <w:lang w:eastAsia="pl-PL"/>
        </w:rPr>
        <w:t xml:space="preserve">odcinków modernizowanego oświetlenia </w:t>
      </w:r>
    </w:p>
    <w:p w14:paraId="6A7C56B9" w14:textId="3F17E37B" w:rsidR="00805657" w:rsidRPr="00173EAF" w:rsidRDefault="00173EAF" w:rsidP="00173EAF">
      <w:pPr>
        <w:autoSpaceDE w:val="0"/>
        <w:adjustRightInd w:val="0"/>
        <w:spacing w:after="200" w:line="276" w:lineRule="auto"/>
        <w:jc w:val="both"/>
        <w:rPr>
          <w:rFonts w:ascii="Sylfaen" w:eastAsia="Times New Roman" w:hAnsi="Sylfaen" w:cs="Times New Roman"/>
          <w:bCs/>
          <w:lang w:eastAsia="pl-PL"/>
        </w:rPr>
      </w:pPr>
      <w:r w:rsidRPr="00173EAF">
        <w:rPr>
          <w:rFonts w:ascii="Sylfaen" w:eastAsia="Times New Roman" w:hAnsi="Sylfaen" w:cs="Times New Roman"/>
          <w:bCs/>
          <w:lang w:eastAsia="pl-PL"/>
        </w:rPr>
        <w:t>8.4.</w:t>
      </w:r>
      <w:r w:rsidR="00805657">
        <w:rPr>
          <w:rFonts w:ascii="Sylfaen" w:eastAsia="Times New Roman" w:hAnsi="Sylfaen" w:cs="Times New Roman"/>
          <w:bCs/>
          <w:lang w:eastAsia="pl-PL"/>
        </w:rPr>
        <w:t>dostrczenie zdemontowanych opraw do PGE STASZÓW</w:t>
      </w:r>
    </w:p>
    <w:p w14:paraId="344D4537" w14:textId="77777777" w:rsidR="00173EAF" w:rsidRDefault="00173EAF" w:rsidP="00173EAF">
      <w:pPr>
        <w:autoSpaceDE w:val="0"/>
        <w:adjustRightInd w:val="0"/>
        <w:spacing w:after="200" w:line="276" w:lineRule="auto"/>
        <w:jc w:val="both"/>
        <w:rPr>
          <w:rFonts w:ascii="Sylfaen" w:eastAsia="Times New Roman" w:hAnsi="Sylfaen" w:cs="Times New Roman"/>
          <w:bCs/>
          <w:lang w:eastAsia="pl-PL"/>
        </w:rPr>
      </w:pPr>
      <w:r w:rsidRPr="00173EAF">
        <w:rPr>
          <w:rFonts w:ascii="Sylfaen" w:eastAsia="Times New Roman" w:hAnsi="Sylfaen" w:cs="Times New Roman"/>
          <w:bCs/>
          <w:lang w:eastAsia="pl-PL"/>
        </w:rPr>
        <w:t xml:space="preserve">8.5.uzyskanie odbiorów robót w PGE i przygotowanie dokumentów związanych </w:t>
      </w:r>
      <w:r>
        <w:rPr>
          <w:rFonts w:ascii="Sylfaen" w:eastAsia="Times New Roman" w:hAnsi="Sylfaen" w:cs="Times New Roman"/>
          <w:bCs/>
          <w:lang w:eastAsia="pl-PL"/>
        </w:rPr>
        <w:t xml:space="preserve"> </w:t>
      </w:r>
      <w:r w:rsidRPr="00173EAF">
        <w:rPr>
          <w:rFonts w:ascii="Sylfaen" w:eastAsia="Times New Roman" w:hAnsi="Sylfaen" w:cs="Times New Roman"/>
          <w:bCs/>
          <w:lang w:eastAsia="pl-PL"/>
        </w:rPr>
        <w:t>z oddaniem do użytkowania wy</w:t>
      </w:r>
      <w:r>
        <w:rPr>
          <w:rFonts w:ascii="Sylfaen" w:eastAsia="Times New Roman" w:hAnsi="Sylfaen" w:cs="Times New Roman"/>
          <w:bCs/>
          <w:lang w:eastAsia="pl-PL"/>
        </w:rPr>
        <w:t>budowanych obiektów Zamawiającemu</w:t>
      </w:r>
      <w:r w:rsidRPr="00173EAF">
        <w:rPr>
          <w:rFonts w:ascii="Sylfaen" w:eastAsia="Times New Roman" w:hAnsi="Sylfaen" w:cs="Times New Roman"/>
          <w:bCs/>
          <w:lang w:eastAsia="pl-PL"/>
        </w:rPr>
        <w:t>.</w:t>
      </w:r>
    </w:p>
    <w:p w14:paraId="6804F678" w14:textId="6CC78913" w:rsidR="001E260B" w:rsidRDefault="001E260B" w:rsidP="00173EAF">
      <w:pPr>
        <w:autoSpaceDE w:val="0"/>
        <w:adjustRightInd w:val="0"/>
        <w:spacing w:after="200" w:line="276" w:lineRule="auto"/>
        <w:jc w:val="both"/>
        <w:rPr>
          <w:rFonts w:ascii="Sylfaen" w:eastAsia="Times New Roman" w:hAnsi="Sylfaen" w:cs="Times New Roman"/>
          <w:bCs/>
          <w:lang w:eastAsia="pl-PL"/>
        </w:rPr>
      </w:pPr>
      <w:r w:rsidRPr="001E260B">
        <w:rPr>
          <w:rFonts w:ascii="Sylfaen" w:eastAsia="Times New Roman" w:hAnsi="Sylfaen" w:cs="Times New Roman"/>
          <w:bCs/>
          <w:highlight w:val="yellow"/>
          <w:lang w:eastAsia="pl-PL"/>
        </w:rPr>
        <w:t>8.6 wyniesienie układów pomiarowych 73 szt.</w:t>
      </w:r>
    </w:p>
    <w:p w14:paraId="13652827" w14:textId="77777777" w:rsidR="004D1173" w:rsidRDefault="004D1173" w:rsidP="004D1173">
      <w:pPr>
        <w:autoSpaceDE w:val="0"/>
        <w:adjustRightInd w:val="0"/>
        <w:spacing w:after="200" w:line="276" w:lineRule="auto"/>
        <w:jc w:val="both"/>
        <w:rPr>
          <w:rFonts w:ascii="Sylfaen" w:eastAsia="Times New Roman" w:hAnsi="Sylfaen" w:cs="Times New Roman"/>
          <w:bCs/>
          <w:lang w:eastAsia="pl-PL"/>
        </w:rPr>
      </w:pPr>
    </w:p>
    <w:p w14:paraId="2AC20A21" w14:textId="63A3524D" w:rsidR="004D1173" w:rsidRPr="001C6980" w:rsidRDefault="00F872D8" w:rsidP="004D1173">
      <w:pPr>
        <w:autoSpaceDE w:val="0"/>
        <w:adjustRightInd w:val="0"/>
        <w:spacing w:after="200" w:line="276" w:lineRule="auto"/>
        <w:jc w:val="both"/>
        <w:rPr>
          <w:rFonts w:ascii="Sylfaen" w:eastAsia="Times New Roman" w:hAnsi="Sylfaen" w:cs="Times New Roman"/>
          <w:b/>
          <w:bCs/>
          <w:lang w:eastAsia="pl-PL"/>
        </w:rPr>
      </w:pPr>
      <w:r w:rsidRPr="001C6980">
        <w:rPr>
          <w:rFonts w:ascii="Sylfaen" w:eastAsia="Times New Roman" w:hAnsi="Sylfaen" w:cs="Times New Roman"/>
          <w:b/>
          <w:bCs/>
          <w:lang w:eastAsia="pl-PL"/>
        </w:rPr>
        <w:t xml:space="preserve">Szczegółowy OPIS PRZEDMIOTU ZAMÓWIENIA znajduje się w załączniku do SWZ </w:t>
      </w:r>
      <w:r w:rsidR="00843E39" w:rsidRPr="001C6980">
        <w:rPr>
          <w:rFonts w:ascii="Sylfaen" w:eastAsia="Times New Roman" w:hAnsi="Sylfaen" w:cs="Times New Roman"/>
          <w:b/>
          <w:bCs/>
          <w:lang w:eastAsia="pl-PL"/>
        </w:rPr>
        <w:t xml:space="preserve">w opracowanym Programie </w:t>
      </w:r>
      <w:proofErr w:type="spellStart"/>
      <w:r w:rsidR="00897EAB">
        <w:rPr>
          <w:rFonts w:ascii="Sylfaen" w:eastAsia="Times New Roman" w:hAnsi="Sylfaen" w:cs="Times New Roman"/>
          <w:b/>
          <w:bCs/>
          <w:lang w:eastAsia="pl-PL"/>
        </w:rPr>
        <w:t>Funkcjonalno</w:t>
      </w:r>
      <w:proofErr w:type="spellEnd"/>
      <w:r w:rsidR="00897EAB">
        <w:rPr>
          <w:rFonts w:ascii="Sylfaen" w:eastAsia="Times New Roman" w:hAnsi="Sylfaen" w:cs="Times New Roman"/>
          <w:b/>
          <w:bCs/>
          <w:lang w:eastAsia="pl-PL"/>
        </w:rPr>
        <w:t xml:space="preserve"> – Użytkowym (PFU) oraz w </w:t>
      </w:r>
      <w:r w:rsidR="00897EAB" w:rsidRPr="00897EAB">
        <w:rPr>
          <w:rFonts w:ascii="Sylfaen" w:eastAsia="Times New Roman" w:hAnsi="Sylfaen" w:cs="Times New Roman"/>
          <w:b/>
          <w:bCs/>
          <w:highlight w:val="yellow"/>
          <w:lang w:eastAsia="pl-PL"/>
        </w:rPr>
        <w:t xml:space="preserve">AUDYCIE EFEKTYWNOŚCI </w:t>
      </w:r>
      <w:r w:rsidR="00897EAB" w:rsidRPr="00C7590C">
        <w:rPr>
          <w:rFonts w:ascii="Sylfaen" w:eastAsia="Times New Roman" w:hAnsi="Sylfaen" w:cs="Times New Roman"/>
          <w:b/>
          <w:bCs/>
          <w:highlight w:val="yellow"/>
          <w:lang w:eastAsia="pl-PL"/>
        </w:rPr>
        <w:t>ENERGETYCZNEJ</w:t>
      </w:r>
      <w:r w:rsidR="00C7590C" w:rsidRPr="00C7590C">
        <w:rPr>
          <w:rFonts w:ascii="Sylfaen" w:eastAsia="Times New Roman" w:hAnsi="Sylfaen" w:cs="Times New Roman"/>
          <w:b/>
          <w:bCs/>
          <w:highlight w:val="yellow"/>
          <w:lang w:eastAsia="pl-PL"/>
        </w:rPr>
        <w:t xml:space="preserve"> oraz w Warunkach PGE Dystrybucja S.A.</w:t>
      </w:r>
    </w:p>
    <w:p w14:paraId="710B6309" w14:textId="77777777" w:rsidR="00BE0D88" w:rsidRPr="00BE0D88" w:rsidRDefault="00BE0D88" w:rsidP="00BE0D88">
      <w:pPr>
        <w:autoSpaceDE w:val="0"/>
        <w:adjustRightInd w:val="0"/>
        <w:spacing w:after="200" w:line="276" w:lineRule="auto"/>
        <w:jc w:val="both"/>
        <w:rPr>
          <w:rFonts w:ascii="Sylfaen" w:eastAsia="Times New Roman" w:hAnsi="Sylfaen" w:cs="Times New Roman"/>
          <w:bCs/>
          <w:lang w:eastAsia="pl-PL"/>
        </w:rPr>
      </w:pPr>
      <w:r w:rsidRPr="00BE0D88">
        <w:rPr>
          <w:rFonts w:ascii="Sylfaen" w:eastAsia="Times New Roman" w:hAnsi="Sylfaen" w:cs="Times New Roman"/>
          <w:bCs/>
          <w:lang w:eastAsia="pl-PL"/>
        </w:rPr>
        <w:t>Jeżeli Wykonawca stwierdzi, że użyte w SWZ</w:t>
      </w:r>
      <w:r w:rsidR="00843E39">
        <w:rPr>
          <w:rFonts w:ascii="Sylfaen" w:eastAsia="Times New Roman" w:hAnsi="Sylfaen" w:cs="Times New Roman"/>
          <w:bCs/>
          <w:lang w:eastAsia="pl-PL"/>
        </w:rPr>
        <w:t xml:space="preserve"> </w:t>
      </w:r>
      <w:r w:rsidRPr="00BE0D88">
        <w:rPr>
          <w:rFonts w:ascii="Sylfaen" w:eastAsia="Times New Roman" w:hAnsi="Sylfaen" w:cs="Times New Roman"/>
          <w:bCs/>
          <w:lang w:eastAsia="pl-PL"/>
        </w:rPr>
        <w:t xml:space="preserve"> i w załącznikach do SWZ</w:t>
      </w:r>
      <w:r w:rsidR="00843E39">
        <w:rPr>
          <w:rFonts w:ascii="Sylfaen" w:eastAsia="Times New Roman" w:hAnsi="Sylfaen" w:cs="Times New Roman"/>
          <w:bCs/>
          <w:lang w:eastAsia="pl-PL"/>
        </w:rPr>
        <w:t xml:space="preserve"> (w szczególności PFU)</w:t>
      </w:r>
      <w:r w:rsidRPr="00BE0D88">
        <w:rPr>
          <w:rFonts w:ascii="Sylfaen" w:eastAsia="Times New Roman" w:hAnsi="Sylfaen" w:cs="Times New Roman"/>
          <w:bCs/>
          <w:lang w:eastAsia="pl-PL"/>
        </w:rPr>
        <w:t xml:space="preserve"> normy krajowe lub normy europejskie lub normy międzynarodowe mogą wskazywać na producentów produktów lub źródła ich pochodzenia to Zamawiający dopuszcza w tym zakresie rozwiązania równoważne. </w:t>
      </w:r>
    </w:p>
    <w:p w14:paraId="5CE3424F" w14:textId="7FED9E8C" w:rsidR="00BE0D88" w:rsidRPr="00BE0D88" w:rsidRDefault="00BE0D88" w:rsidP="00BE0D88">
      <w:pPr>
        <w:autoSpaceDE w:val="0"/>
        <w:adjustRightInd w:val="0"/>
        <w:spacing w:after="0" w:line="276" w:lineRule="auto"/>
        <w:jc w:val="both"/>
        <w:rPr>
          <w:rFonts w:ascii="Sylfaen" w:eastAsia="Times New Roman" w:hAnsi="Sylfaen" w:cs="Calibri"/>
          <w:bCs/>
        </w:rPr>
      </w:pPr>
      <w:r w:rsidRPr="00BE0D88">
        <w:rPr>
          <w:rFonts w:ascii="Sylfaen" w:eastAsia="Times New Roman" w:hAnsi="Sylfaen" w:cs="Times New Roman"/>
          <w:bCs/>
          <w:lang w:eastAsia="pl-PL"/>
        </w:rPr>
        <w:t xml:space="preserve">Oznacza to, że parametry techniczne tak wskazanych produktów, określają wymagane przez Zamawiającego minimalne oczekiwania co do jakości produktów, które mają być użyte do wykonania przedmiotu umowy. Ponadto, w każdym przypadku stwierdzenie, że opis czy też cecha opisanego produktu, która może wskazywać na źródło pochodzenia lub producenta to Wykonawca również jest uprawniony do stosowania produktów równoważnych, przez które rozumie się takie, które posiadają parametry techniczne nie gorsze od tych wskazanych w SWZ i/lub w załącznikach do SWZ. Dopuszcza się również wykazanie tej równoważności normami równoważnymi w stosunku do tych wskazanych w </w:t>
      </w:r>
      <w:r w:rsidR="00157503">
        <w:rPr>
          <w:rFonts w:ascii="Sylfaen" w:eastAsia="Times New Roman" w:hAnsi="Sylfaen" w:cs="Times New Roman"/>
          <w:bCs/>
          <w:lang w:eastAsia="pl-PL"/>
        </w:rPr>
        <w:t>PFU</w:t>
      </w:r>
      <w:r w:rsidRPr="00BE0D88">
        <w:rPr>
          <w:rFonts w:ascii="Sylfaen" w:eastAsia="Times New Roman" w:hAnsi="Sylfaen" w:cs="Times New Roman"/>
          <w:bCs/>
          <w:lang w:eastAsia="pl-PL"/>
        </w:rPr>
        <w:t xml:space="preserve">. Na Wykonawcy spoczywa ciężar wskazania „równoważności”. Przy doborze materiałów równoważnych Wykonawca zobowiązany jest zapewnić również osiągnięcie wskaźników określonych w </w:t>
      </w:r>
      <w:r w:rsidR="00157503">
        <w:rPr>
          <w:rFonts w:ascii="Sylfaen" w:eastAsia="Times New Roman" w:hAnsi="Sylfaen" w:cs="Times New Roman"/>
          <w:bCs/>
          <w:lang w:eastAsia="pl-PL"/>
        </w:rPr>
        <w:t>PFU</w:t>
      </w:r>
      <w:r w:rsidRPr="00BE0D88">
        <w:rPr>
          <w:rFonts w:ascii="Sylfaen" w:eastAsia="Times New Roman" w:hAnsi="Sylfaen" w:cs="Calibri"/>
          <w:bCs/>
        </w:rPr>
        <w:t>.</w:t>
      </w:r>
    </w:p>
    <w:p w14:paraId="1573BC39" w14:textId="77777777" w:rsidR="00BE0D88" w:rsidRPr="00BE0D88" w:rsidRDefault="00BE0D88" w:rsidP="00BE0D88">
      <w:pPr>
        <w:spacing w:after="0" w:line="276" w:lineRule="auto"/>
        <w:ind w:left="426" w:hanging="426"/>
        <w:jc w:val="both"/>
        <w:rPr>
          <w:rFonts w:ascii="Sylfaen" w:eastAsia="Calibri" w:hAnsi="Sylfaen" w:cs="Arial"/>
          <w:i/>
          <w:lang w:eastAsia="pl-PL"/>
        </w:rPr>
      </w:pPr>
    </w:p>
    <w:p w14:paraId="1408A349" w14:textId="77777777" w:rsidR="00BE0D88" w:rsidRPr="00BE0D88" w:rsidRDefault="00BE0D88" w:rsidP="00BE0D88">
      <w:pPr>
        <w:spacing w:after="0" w:line="276" w:lineRule="auto"/>
        <w:jc w:val="both"/>
        <w:rPr>
          <w:rFonts w:ascii="Sylfaen" w:eastAsia="Calibri" w:hAnsi="Sylfaen" w:cs="Arial"/>
          <w:iCs/>
          <w:lang w:eastAsia="pl-PL"/>
        </w:rPr>
      </w:pPr>
      <w:r w:rsidRPr="00BE0D88">
        <w:rPr>
          <w:rFonts w:ascii="Sylfaen" w:eastAsia="Calibri" w:hAnsi="Sylfaen" w:cs="Arial"/>
          <w:iCs/>
          <w:lang w:eastAsia="pl-PL"/>
        </w:rPr>
        <w:t xml:space="preserve">Zamawiający w oparciu o art. 95 ust. 1 ustawy </w:t>
      </w:r>
      <w:proofErr w:type="spellStart"/>
      <w:r w:rsidRPr="00BE0D88">
        <w:rPr>
          <w:rFonts w:ascii="Sylfaen" w:eastAsia="Calibri" w:hAnsi="Sylfaen" w:cs="Arial"/>
          <w:iCs/>
          <w:lang w:eastAsia="pl-PL"/>
        </w:rPr>
        <w:t>Pzp</w:t>
      </w:r>
      <w:proofErr w:type="spellEnd"/>
      <w:r w:rsidRPr="00BE0D88">
        <w:rPr>
          <w:rFonts w:ascii="Sylfaen" w:eastAsia="Calibri" w:hAnsi="Sylfaen" w:cs="Arial"/>
          <w:iCs/>
          <w:lang w:eastAsia="pl-PL"/>
        </w:rPr>
        <w:t xml:space="preserve"> wymaga, aby przez cały okres realizacji zamówienia wykonawca zatrudniał na umowę o pracę wszystkich pracowników fizycznych </w:t>
      </w:r>
      <w:r w:rsidRPr="00566509">
        <w:rPr>
          <w:rFonts w:ascii="Sylfaen" w:eastAsia="Calibri" w:hAnsi="Sylfaen" w:cs="Arial"/>
          <w:iCs/>
          <w:u w:val="single"/>
          <w:lang w:eastAsia="pl-PL"/>
        </w:rPr>
        <w:t>bezpośrednio związanych z montażem i uruchomieniem dostarczanego sprzętu</w:t>
      </w:r>
      <w:r w:rsidRPr="00BE0D88">
        <w:rPr>
          <w:rFonts w:ascii="Sylfaen" w:eastAsia="Calibri" w:hAnsi="Sylfaen" w:cs="Arial"/>
          <w:iCs/>
          <w:lang w:eastAsia="pl-PL"/>
        </w:rPr>
        <w:t xml:space="preserve">. Ilości pracowników niezbędnych do wykonania przedmiotu zamówienia określa Wykonawca </w:t>
      </w:r>
      <w:r w:rsidRPr="00BE0D88">
        <w:rPr>
          <w:rFonts w:ascii="Sylfaen" w:eastAsia="Calibri" w:hAnsi="Sylfaen" w:cs="Arial"/>
          <w:iCs/>
          <w:lang w:eastAsia="pl-PL"/>
        </w:rPr>
        <w:lastRenderedPageBreak/>
        <w:t xml:space="preserve">uwzględniając termin wykonania oraz złożoność opisu przedmiotu zamówienia. Wykonawca na każdym etapie realizacji umowy jest uprawniony do wprowadzenia dodatkowych pracowników lub wymiany tych zgłoszonych przed podpisaniem umowy. Do pracowników podwykonawców zapisy o pracownikach zatrudnionych na umowę o pracę do realizacji przedmiotu zamówienia stosuje się odpowiednio. </w:t>
      </w:r>
    </w:p>
    <w:p w14:paraId="2A6CF36C" w14:textId="77777777" w:rsidR="00BE0D88" w:rsidRPr="00BE0D88" w:rsidRDefault="00BE0D88" w:rsidP="00BE0D88">
      <w:pPr>
        <w:spacing w:after="0" w:line="276" w:lineRule="auto"/>
        <w:ind w:left="426" w:hanging="426"/>
        <w:jc w:val="both"/>
        <w:rPr>
          <w:rFonts w:ascii="Sylfaen" w:eastAsia="Times New Roman" w:hAnsi="Sylfaen" w:cs="Arial"/>
          <w:iCs/>
          <w:lang w:eastAsia="pl-PL"/>
        </w:rPr>
      </w:pPr>
      <w:r w:rsidRPr="00BE0D88">
        <w:rPr>
          <w:rFonts w:ascii="Sylfaen" w:eastAsia="Times New Roman" w:hAnsi="Sylfaen" w:cs="Arial"/>
          <w:iCs/>
          <w:lang w:eastAsia="pl-PL"/>
        </w:rPr>
        <w:t>Sposób kontroli i weryfikacji zatrudnienia uregulowano w projekcie umowy.</w:t>
      </w:r>
    </w:p>
    <w:p w14:paraId="30C35026" w14:textId="77777777" w:rsidR="00593322" w:rsidRDefault="00593322" w:rsidP="00964052">
      <w:pPr>
        <w:rPr>
          <w:rFonts w:ascii="Sylfaen" w:hAnsi="Sylfaen"/>
          <w:b/>
          <w:sz w:val="24"/>
          <w:szCs w:val="24"/>
        </w:rPr>
      </w:pPr>
    </w:p>
    <w:p w14:paraId="5CBFDCAE" w14:textId="77777777" w:rsidR="00BE0D88" w:rsidRPr="008F4E37" w:rsidRDefault="004065DB" w:rsidP="00964052">
      <w:pPr>
        <w:rPr>
          <w:rFonts w:ascii="Sylfaen" w:hAnsi="Sylfaen"/>
          <w:b/>
          <w:sz w:val="24"/>
          <w:szCs w:val="24"/>
        </w:rPr>
      </w:pPr>
      <w:r w:rsidRPr="008F4E37">
        <w:rPr>
          <w:rFonts w:ascii="Sylfaen" w:hAnsi="Sylfaen"/>
          <w:b/>
          <w:sz w:val="24"/>
          <w:szCs w:val="24"/>
        </w:rPr>
        <w:t>IV</w:t>
      </w:r>
      <w:r w:rsidR="00BE0D88" w:rsidRPr="008F4E37">
        <w:rPr>
          <w:rFonts w:ascii="Sylfaen" w:hAnsi="Sylfaen"/>
          <w:b/>
          <w:sz w:val="24"/>
          <w:szCs w:val="24"/>
        </w:rPr>
        <w:t>. Termin i miejsce wykonania przedmiotu zamówienia</w:t>
      </w:r>
      <w:r w:rsidRPr="008F4E37">
        <w:rPr>
          <w:rFonts w:ascii="Sylfaen" w:hAnsi="Sylfaen"/>
          <w:b/>
          <w:sz w:val="24"/>
          <w:szCs w:val="24"/>
        </w:rPr>
        <w:t xml:space="preserve"> oraz okres gwarancji</w:t>
      </w:r>
    </w:p>
    <w:p w14:paraId="5F812A94" w14:textId="661E9841" w:rsidR="004065DB" w:rsidRPr="009034B8" w:rsidRDefault="004065DB" w:rsidP="009034B8">
      <w:pPr>
        <w:numPr>
          <w:ilvl w:val="0"/>
          <w:numId w:val="3"/>
        </w:numPr>
        <w:spacing w:after="0" w:line="276" w:lineRule="auto"/>
        <w:ind w:left="426" w:hanging="426"/>
        <w:jc w:val="both"/>
        <w:rPr>
          <w:rFonts w:ascii="Sylfaen" w:eastAsia="Times New Roman" w:hAnsi="Sylfaen" w:cs="Arial"/>
          <w:lang w:eastAsia="pl-PL"/>
        </w:rPr>
      </w:pPr>
      <w:r w:rsidRPr="004065DB">
        <w:rPr>
          <w:rFonts w:ascii="Sylfaen" w:eastAsia="Times New Roman" w:hAnsi="Sylfaen" w:cs="Arial"/>
          <w:lang w:eastAsia="pl-PL"/>
        </w:rPr>
        <w:t>Termin zakończenia przedmiotu umowy. Zakończenie przedmiotu zamówienia nastąpi w terminie:</w:t>
      </w:r>
      <w:bookmarkStart w:id="2" w:name="_Hlk57527210"/>
      <w:r w:rsidR="009034B8">
        <w:rPr>
          <w:rFonts w:ascii="Sylfaen" w:eastAsia="Times New Roman" w:hAnsi="Sylfaen" w:cs="Arial"/>
          <w:lang w:eastAsia="pl-PL"/>
        </w:rPr>
        <w:t xml:space="preserve"> </w:t>
      </w:r>
      <w:r w:rsidR="0087447D" w:rsidRPr="004247EE">
        <w:rPr>
          <w:rFonts w:ascii="Sylfaen" w:eastAsia="Times New Roman" w:hAnsi="Sylfaen" w:cs="Arial"/>
          <w:b/>
          <w:lang w:eastAsia="pl-PL"/>
        </w:rPr>
        <w:t>3</w:t>
      </w:r>
      <w:r w:rsidR="0087447D" w:rsidRPr="009034B8">
        <w:rPr>
          <w:rFonts w:ascii="Sylfaen" w:eastAsia="Times New Roman" w:hAnsi="Sylfaen" w:cs="Arial"/>
          <w:b/>
          <w:lang w:eastAsia="pl-PL"/>
        </w:rPr>
        <w:t xml:space="preserve"> </w:t>
      </w:r>
      <w:r w:rsidRPr="009034B8">
        <w:rPr>
          <w:rFonts w:ascii="Sylfaen" w:eastAsia="Times New Roman" w:hAnsi="Sylfaen" w:cs="Arial"/>
          <w:b/>
          <w:lang w:eastAsia="pl-PL"/>
        </w:rPr>
        <w:t>miesięcy od dnia podpisania umowy.</w:t>
      </w:r>
      <w:r w:rsidR="004247EE">
        <w:rPr>
          <w:rFonts w:ascii="Sylfaen" w:eastAsia="Times New Roman" w:hAnsi="Sylfaen" w:cs="Arial"/>
          <w:b/>
          <w:lang w:eastAsia="pl-PL"/>
        </w:rPr>
        <w:t xml:space="preserve"> </w:t>
      </w:r>
      <w:r w:rsidR="004247EE" w:rsidRPr="00477A4B">
        <w:rPr>
          <w:rFonts w:ascii="Sylfaen" w:eastAsia="Times New Roman" w:hAnsi="Sylfaen" w:cs="Arial"/>
          <w:lang w:eastAsia="pl-PL"/>
        </w:rPr>
        <w:t xml:space="preserve">Prze zakończenie </w:t>
      </w:r>
      <w:r w:rsidR="00477A4B" w:rsidRPr="00477A4B">
        <w:rPr>
          <w:rFonts w:ascii="Sylfaen" w:eastAsia="Times New Roman" w:hAnsi="Sylfaen" w:cs="Arial"/>
          <w:lang w:eastAsia="pl-PL"/>
        </w:rPr>
        <w:t>przedmiotu zamówienia należy rozumieć zawarcie protokołu odbioru końcowego bez zastrzeżeń.</w:t>
      </w:r>
      <w:r w:rsidR="00477A4B">
        <w:rPr>
          <w:rFonts w:ascii="Sylfaen" w:eastAsia="Times New Roman" w:hAnsi="Sylfaen" w:cs="Arial"/>
          <w:b/>
          <w:lang w:eastAsia="pl-PL"/>
        </w:rPr>
        <w:t xml:space="preserve"> </w:t>
      </w:r>
    </w:p>
    <w:bookmarkEnd w:id="2"/>
    <w:p w14:paraId="794B4D7F" w14:textId="77777777" w:rsidR="004065DB" w:rsidRPr="004065DB" w:rsidRDefault="004065DB" w:rsidP="00B52117">
      <w:pPr>
        <w:numPr>
          <w:ilvl w:val="0"/>
          <w:numId w:val="3"/>
        </w:numPr>
        <w:spacing w:after="0" w:line="276" w:lineRule="auto"/>
        <w:ind w:left="426" w:hanging="426"/>
        <w:jc w:val="both"/>
        <w:rPr>
          <w:rFonts w:ascii="Sylfaen" w:eastAsia="Times New Roman" w:hAnsi="Sylfaen" w:cs="Arial"/>
          <w:lang w:eastAsia="pl-PL"/>
        </w:rPr>
      </w:pPr>
      <w:r w:rsidRPr="004065DB">
        <w:rPr>
          <w:rFonts w:ascii="Sylfaen" w:eastAsia="Times New Roman" w:hAnsi="Sylfaen" w:cs="Arial"/>
          <w:lang w:eastAsia="pl-PL"/>
        </w:rPr>
        <w:t>Wymagane terminy - rękojmi i gwarancji wynoszą:</w:t>
      </w:r>
    </w:p>
    <w:p w14:paraId="58E90A41" w14:textId="2F3E2214" w:rsidR="004065DB" w:rsidRPr="004065DB" w:rsidRDefault="005066BD" w:rsidP="00B52117">
      <w:pPr>
        <w:numPr>
          <w:ilvl w:val="0"/>
          <w:numId w:val="4"/>
        </w:numPr>
        <w:spacing w:after="0" w:line="276" w:lineRule="auto"/>
        <w:ind w:left="709" w:hanging="283"/>
        <w:jc w:val="both"/>
        <w:rPr>
          <w:rFonts w:ascii="Sylfaen" w:eastAsia="Times New Roman" w:hAnsi="Sylfaen" w:cs="Arial"/>
          <w:lang w:eastAsia="pl-PL"/>
        </w:rPr>
      </w:pPr>
      <w:r>
        <w:rPr>
          <w:rFonts w:ascii="Sylfaen" w:eastAsia="Times New Roman" w:hAnsi="Sylfaen" w:cs="Arial"/>
          <w:b/>
          <w:lang w:eastAsia="pl-PL"/>
        </w:rPr>
        <w:t>Podstawowy</w:t>
      </w:r>
      <w:r w:rsidR="004065DB" w:rsidRPr="004065DB">
        <w:rPr>
          <w:rFonts w:ascii="Sylfaen" w:eastAsia="Times New Roman" w:hAnsi="Sylfaen" w:cs="Arial"/>
          <w:b/>
          <w:lang w:eastAsia="pl-PL"/>
        </w:rPr>
        <w:t xml:space="preserve"> okres gwarancji przedmiot zamó</w:t>
      </w:r>
      <w:r w:rsidR="004065DB" w:rsidRPr="00AC2E8D">
        <w:rPr>
          <w:rFonts w:ascii="Sylfaen" w:eastAsia="Times New Roman" w:hAnsi="Sylfaen" w:cs="Arial"/>
          <w:b/>
          <w:lang w:eastAsia="pl-PL"/>
        </w:rPr>
        <w:t>wienia –</w:t>
      </w:r>
      <w:r w:rsidR="00192099">
        <w:rPr>
          <w:rFonts w:ascii="Sylfaen" w:eastAsia="Times New Roman" w:hAnsi="Sylfaen" w:cs="Arial"/>
          <w:b/>
          <w:lang w:eastAsia="pl-PL"/>
        </w:rPr>
        <w:t xml:space="preserve"> </w:t>
      </w:r>
      <w:r w:rsidR="00262528">
        <w:rPr>
          <w:rFonts w:ascii="Sylfaen" w:eastAsia="Times New Roman" w:hAnsi="Sylfaen" w:cs="Arial"/>
          <w:b/>
          <w:lang w:eastAsia="pl-PL"/>
        </w:rPr>
        <w:t>60</w:t>
      </w:r>
      <w:r w:rsidR="004065DB" w:rsidRPr="004065DB">
        <w:rPr>
          <w:rFonts w:ascii="Sylfaen" w:eastAsia="Times New Roman" w:hAnsi="Sylfaen" w:cs="Arial"/>
          <w:b/>
          <w:lang w:eastAsia="pl-PL"/>
        </w:rPr>
        <w:t xml:space="preserve"> miesięcy;</w:t>
      </w:r>
    </w:p>
    <w:p w14:paraId="7F3B4909" w14:textId="012A439E" w:rsidR="004065DB" w:rsidRPr="005066BD" w:rsidRDefault="005066BD" w:rsidP="00B52117">
      <w:pPr>
        <w:numPr>
          <w:ilvl w:val="0"/>
          <w:numId w:val="4"/>
        </w:numPr>
        <w:spacing w:after="0" w:line="276" w:lineRule="auto"/>
        <w:ind w:left="709" w:hanging="283"/>
        <w:jc w:val="both"/>
        <w:rPr>
          <w:rFonts w:ascii="Sylfaen" w:eastAsia="Times New Roman" w:hAnsi="Sylfaen" w:cs="Arial"/>
          <w:b/>
          <w:lang w:eastAsia="pl-PL"/>
        </w:rPr>
      </w:pPr>
      <w:r>
        <w:rPr>
          <w:rFonts w:ascii="Sylfaen" w:eastAsia="Times New Roman" w:hAnsi="Sylfaen" w:cs="Times New Roman"/>
          <w:b/>
          <w:lang w:eastAsia="pl-PL"/>
        </w:rPr>
        <w:t>O</w:t>
      </w:r>
      <w:r w:rsidR="004065DB" w:rsidRPr="004065DB">
        <w:rPr>
          <w:rFonts w:ascii="Sylfaen" w:eastAsia="Times New Roman" w:hAnsi="Sylfaen" w:cs="Times New Roman"/>
          <w:b/>
          <w:lang w:eastAsia="pl-PL"/>
        </w:rPr>
        <w:t>kres rękojmi n</w:t>
      </w:r>
      <w:r>
        <w:rPr>
          <w:rFonts w:ascii="Sylfaen" w:eastAsia="Times New Roman" w:hAnsi="Sylfaen" w:cs="Times New Roman"/>
          <w:b/>
          <w:lang w:eastAsia="pl-PL"/>
        </w:rPr>
        <w:t xml:space="preserve">a przedmiot zamówienia – </w:t>
      </w:r>
      <w:r w:rsidR="00962439">
        <w:rPr>
          <w:rFonts w:ascii="Sylfaen" w:eastAsia="Times New Roman" w:hAnsi="Sylfaen" w:cs="Times New Roman"/>
          <w:b/>
          <w:lang w:eastAsia="pl-PL"/>
        </w:rPr>
        <w:t xml:space="preserve">minimum </w:t>
      </w:r>
      <w:r w:rsidR="00262528">
        <w:rPr>
          <w:rFonts w:ascii="Sylfaen" w:eastAsia="Times New Roman" w:hAnsi="Sylfaen" w:cs="Times New Roman"/>
          <w:b/>
          <w:lang w:eastAsia="pl-PL"/>
        </w:rPr>
        <w:t>60</w:t>
      </w:r>
      <w:r w:rsidR="004065DB" w:rsidRPr="004065DB">
        <w:rPr>
          <w:rFonts w:ascii="Sylfaen" w:eastAsia="Times New Roman" w:hAnsi="Sylfaen" w:cs="Times New Roman"/>
          <w:b/>
          <w:lang w:eastAsia="pl-PL"/>
        </w:rPr>
        <w:t xml:space="preserve"> miesięcy</w:t>
      </w:r>
      <w:r w:rsidR="00962439">
        <w:rPr>
          <w:rFonts w:ascii="Sylfaen" w:eastAsia="Times New Roman" w:hAnsi="Sylfaen" w:cs="Times New Roman"/>
          <w:b/>
          <w:lang w:eastAsia="pl-PL"/>
        </w:rPr>
        <w:t>*</w:t>
      </w:r>
      <w:r w:rsidR="004065DB" w:rsidRPr="004065DB">
        <w:rPr>
          <w:rFonts w:ascii="Sylfaen" w:eastAsia="Times New Roman" w:hAnsi="Sylfaen" w:cs="Times New Roman"/>
          <w:b/>
          <w:lang w:eastAsia="pl-PL"/>
        </w:rPr>
        <w:t>.</w:t>
      </w:r>
    </w:p>
    <w:p w14:paraId="72C47168" w14:textId="77777777" w:rsidR="005066BD" w:rsidRDefault="005066BD" w:rsidP="005066BD">
      <w:pPr>
        <w:spacing w:after="0" w:line="276" w:lineRule="auto"/>
        <w:ind w:left="426"/>
        <w:jc w:val="both"/>
        <w:rPr>
          <w:rFonts w:ascii="Sylfaen" w:eastAsia="Times New Roman" w:hAnsi="Sylfaen" w:cs="Times New Roman"/>
          <w:b/>
          <w:lang w:eastAsia="pl-PL"/>
        </w:rPr>
      </w:pPr>
    </w:p>
    <w:p w14:paraId="753FAAC6" w14:textId="4D70A67E" w:rsidR="005066BD" w:rsidRPr="005066BD" w:rsidRDefault="00962439" w:rsidP="005066BD">
      <w:pPr>
        <w:spacing w:after="0" w:line="276" w:lineRule="auto"/>
        <w:ind w:left="426"/>
        <w:jc w:val="both"/>
        <w:rPr>
          <w:rFonts w:ascii="Sylfaen" w:eastAsia="Times New Roman" w:hAnsi="Sylfaen" w:cs="Arial"/>
          <w:b/>
          <w:lang w:eastAsia="pl-PL"/>
        </w:rPr>
      </w:pPr>
      <w:r>
        <w:rPr>
          <w:rFonts w:ascii="Sylfaen" w:eastAsia="Times New Roman" w:hAnsi="Sylfaen" w:cs="Times New Roman"/>
          <w:b/>
          <w:lang w:eastAsia="pl-PL"/>
        </w:rPr>
        <w:t>*</w:t>
      </w:r>
      <w:r w:rsidR="00192099">
        <w:rPr>
          <w:rFonts w:ascii="Sylfaen" w:eastAsia="Times New Roman" w:hAnsi="Sylfaen" w:cs="Times New Roman"/>
          <w:b/>
          <w:lang w:eastAsia="pl-PL"/>
        </w:rPr>
        <w:t>Okres dodatkowo udzielonej</w:t>
      </w:r>
      <w:r w:rsidR="005066BD">
        <w:rPr>
          <w:rFonts w:ascii="Sylfaen" w:eastAsia="Times New Roman" w:hAnsi="Sylfaen" w:cs="Times New Roman"/>
          <w:b/>
          <w:lang w:eastAsia="pl-PL"/>
        </w:rPr>
        <w:t xml:space="preserve"> gwarancji jest dodatkowo punktowane – patrz kryteria oceny ofert. </w:t>
      </w:r>
    </w:p>
    <w:p w14:paraId="1B8A7C77" w14:textId="77777777" w:rsidR="005066BD" w:rsidRPr="004065DB" w:rsidRDefault="005066BD" w:rsidP="005066BD">
      <w:pPr>
        <w:spacing w:after="0" w:line="276" w:lineRule="auto"/>
        <w:ind w:left="426"/>
        <w:jc w:val="both"/>
        <w:rPr>
          <w:rFonts w:ascii="Sylfaen" w:eastAsia="Times New Roman" w:hAnsi="Sylfaen" w:cs="Arial"/>
          <w:b/>
          <w:lang w:eastAsia="pl-PL"/>
        </w:rPr>
      </w:pPr>
    </w:p>
    <w:p w14:paraId="206DCDEA" w14:textId="4CE77103" w:rsidR="004065DB" w:rsidRPr="00AC2E8D" w:rsidRDefault="004065DB" w:rsidP="00B52117">
      <w:pPr>
        <w:numPr>
          <w:ilvl w:val="0"/>
          <w:numId w:val="3"/>
        </w:numPr>
        <w:spacing w:after="0" w:line="276" w:lineRule="auto"/>
        <w:ind w:left="426" w:hanging="426"/>
        <w:jc w:val="both"/>
        <w:rPr>
          <w:rFonts w:ascii="Sylfaen" w:eastAsia="Times New Roman" w:hAnsi="Sylfaen" w:cs="Arial"/>
          <w:lang w:eastAsia="pl-PL"/>
        </w:rPr>
      </w:pPr>
      <w:r w:rsidRPr="004065DB">
        <w:rPr>
          <w:rFonts w:ascii="Sylfaen" w:eastAsia="Times New Roman" w:hAnsi="Sylfaen" w:cs="Arial"/>
          <w:lang w:eastAsia="pl-PL"/>
        </w:rPr>
        <w:t>Okres rękojmi i gwarancji rozpoczyna się</w:t>
      </w:r>
      <w:r w:rsidR="00192099">
        <w:rPr>
          <w:rFonts w:ascii="Sylfaen" w:eastAsia="Times New Roman" w:hAnsi="Sylfaen" w:cs="Arial"/>
          <w:b/>
          <w:bCs/>
          <w:lang w:eastAsia="pl-PL"/>
        </w:rPr>
        <w:t xml:space="preserve"> od daty zakończenia wszystkich prac</w:t>
      </w:r>
      <w:r w:rsidRPr="004065DB">
        <w:rPr>
          <w:rFonts w:ascii="Sylfaen" w:eastAsia="Times New Roman" w:hAnsi="Sylfaen" w:cs="Arial"/>
          <w:b/>
          <w:bCs/>
          <w:lang w:eastAsia="pl-PL"/>
        </w:rPr>
        <w:t xml:space="preserve"> potwierdzonych bezusterkowym protokołem odbioru końcowego zakoń</w:t>
      </w:r>
      <w:r w:rsidR="00192099">
        <w:rPr>
          <w:rFonts w:ascii="Sylfaen" w:eastAsia="Times New Roman" w:hAnsi="Sylfaen" w:cs="Arial"/>
          <w:b/>
          <w:bCs/>
          <w:lang w:eastAsia="pl-PL"/>
        </w:rPr>
        <w:t xml:space="preserve">czenia robót. Termin gwarancji  </w:t>
      </w:r>
      <w:r w:rsidRPr="004065DB">
        <w:rPr>
          <w:rFonts w:ascii="Sylfaen" w:eastAsia="Times New Roman" w:hAnsi="Sylfaen" w:cs="Arial"/>
          <w:b/>
          <w:bCs/>
          <w:lang w:eastAsia="pl-PL"/>
        </w:rPr>
        <w:t>i rękojmi biegnie równocześnie.</w:t>
      </w:r>
    </w:p>
    <w:p w14:paraId="0EABB371" w14:textId="7B5D2BCF" w:rsidR="008F4E37" w:rsidRPr="00980EB7" w:rsidRDefault="004065DB" w:rsidP="00964052">
      <w:pPr>
        <w:numPr>
          <w:ilvl w:val="0"/>
          <w:numId w:val="3"/>
        </w:numPr>
        <w:spacing w:after="0" w:line="276" w:lineRule="auto"/>
        <w:ind w:left="426" w:hanging="426"/>
        <w:jc w:val="both"/>
        <w:rPr>
          <w:rFonts w:ascii="Sylfaen" w:eastAsia="Times New Roman" w:hAnsi="Sylfaen" w:cs="Arial"/>
          <w:lang w:eastAsia="pl-PL"/>
        </w:rPr>
      </w:pPr>
      <w:r w:rsidRPr="00AC2E8D">
        <w:rPr>
          <w:rFonts w:ascii="Sylfaen" w:eastAsia="Times New Roman" w:hAnsi="Sylfaen" w:cs="Arial"/>
          <w:b/>
          <w:bCs/>
          <w:lang w:eastAsia="pl-PL"/>
        </w:rPr>
        <w:t xml:space="preserve">Miejsce wykonania przedmiotu umowy: </w:t>
      </w:r>
      <w:r w:rsidR="00566509">
        <w:rPr>
          <w:rFonts w:ascii="Sylfaen" w:eastAsia="Times New Roman" w:hAnsi="Sylfaen" w:cs="Arial"/>
          <w:bCs/>
          <w:lang w:eastAsia="pl-PL"/>
        </w:rPr>
        <w:t>Teren Gminy Obrazów</w:t>
      </w:r>
      <w:r w:rsidRPr="00AC2E8D">
        <w:rPr>
          <w:rFonts w:ascii="Sylfaen" w:eastAsia="Times New Roman" w:hAnsi="Sylfaen" w:cs="Arial"/>
          <w:bCs/>
          <w:lang w:eastAsia="pl-PL"/>
        </w:rPr>
        <w:t xml:space="preserve"> (Szczegóły  w PFU)</w:t>
      </w:r>
    </w:p>
    <w:p w14:paraId="4066A59A" w14:textId="77777777" w:rsidR="00980EB7" w:rsidRPr="00980EB7" w:rsidRDefault="00980EB7" w:rsidP="00980EB7">
      <w:pPr>
        <w:spacing w:after="0" w:line="276" w:lineRule="auto"/>
        <w:ind w:left="426"/>
        <w:jc w:val="both"/>
        <w:rPr>
          <w:rFonts w:ascii="Sylfaen" w:eastAsia="Times New Roman" w:hAnsi="Sylfaen" w:cs="Arial"/>
          <w:lang w:eastAsia="pl-PL"/>
        </w:rPr>
      </w:pPr>
    </w:p>
    <w:p w14:paraId="6C0FB5D0" w14:textId="77777777" w:rsidR="004065DB" w:rsidRPr="008F4E37" w:rsidRDefault="004065DB" w:rsidP="00964052">
      <w:pPr>
        <w:rPr>
          <w:rFonts w:ascii="Sylfaen" w:hAnsi="Sylfaen"/>
          <w:b/>
          <w:sz w:val="24"/>
          <w:szCs w:val="24"/>
        </w:rPr>
      </w:pPr>
      <w:r w:rsidRPr="008F4E37">
        <w:rPr>
          <w:rFonts w:ascii="Sylfaen" w:hAnsi="Sylfaen"/>
          <w:b/>
          <w:sz w:val="24"/>
          <w:szCs w:val="24"/>
        </w:rPr>
        <w:t>V. Podmiotowe i przedmiotowe środki dowodowe</w:t>
      </w:r>
    </w:p>
    <w:p w14:paraId="31BEDC82" w14:textId="03462416" w:rsidR="001F15EC" w:rsidRPr="001F15EC" w:rsidRDefault="001F15EC" w:rsidP="00B52117">
      <w:pPr>
        <w:numPr>
          <w:ilvl w:val="0"/>
          <w:numId w:val="5"/>
        </w:numPr>
        <w:spacing w:after="240" w:line="276" w:lineRule="auto"/>
        <w:ind w:left="426" w:hanging="426"/>
        <w:jc w:val="both"/>
        <w:rPr>
          <w:rFonts w:ascii="Sylfaen" w:eastAsia="Times New Roman" w:hAnsi="Sylfaen" w:cs="Arial"/>
          <w:lang w:eastAsia="pl-PL"/>
        </w:rPr>
      </w:pPr>
      <w:r w:rsidRPr="001F15EC">
        <w:rPr>
          <w:rFonts w:ascii="Sylfaen" w:eastAsia="Times New Roman" w:hAnsi="Sylfaen" w:cs="Arial"/>
          <w:lang w:eastAsia="pl-PL"/>
        </w:rPr>
        <w:t>O udzielenie zamówienia mogą ubiegać się Wykonawcy, którzy zł</w:t>
      </w:r>
      <w:r w:rsidR="00477A4B">
        <w:rPr>
          <w:rFonts w:ascii="Sylfaen" w:eastAsia="Times New Roman" w:hAnsi="Sylfaen" w:cs="Arial"/>
          <w:lang w:eastAsia="pl-PL"/>
        </w:rPr>
        <w:t xml:space="preserve">ożą wraz z ofertą wstępne oświadczenie (JEDZ)  </w:t>
      </w:r>
      <w:r w:rsidRPr="001F15EC">
        <w:rPr>
          <w:rFonts w:ascii="Sylfaen" w:eastAsia="Times New Roman" w:hAnsi="Sylfaen" w:cs="Arial"/>
          <w:lang w:eastAsia="pl-PL"/>
        </w:rPr>
        <w:t>a wskazany Wykonawca na żądanie Zamawiającego w terminie 10 dni od wezwania, przedłoży wymagane w SWZ dokumenty w zakresie:</w:t>
      </w:r>
    </w:p>
    <w:p w14:paraId="021E2918" w14:textId="77777777" w:rsidR="001F15EC" w:rsidRPr="001F15EC" w:rsidRDefault="001F15EC" w:rsidP="00B52117">
      <w:pPr>
        <w:numPr>
          <w:ilvl w:val="0"/>
          <w:numId w:val="6"/>
        </w:numPr>
        <w:spacing w:after="0" w:line="276" w:lineRule="auto"/>
        <w:ind w:left="426"/>
        <w:jc w:val="both"/>
        <w:rPr>
          <w:rFonts w:ascii="Sylfaen" w:eastAsia="Times New Roman" w:hAnsi="Sylfaen" w:cs="Arial"/>
          <w:lang w:eastAsia="pl-PL"/>
        </w:rPr>
      </w:pPr>
      <w:r w:rsidRPr="001F15EC">
        <w:rPr>
          <w:rFonts w:ascii="Sylfaen" w:eastAsia="Times New Roman" w:hAnsi="Sylfaen" w:cs="Arial"/>
          <w:lang w:eastAsia="pl-PL"/>
        </w:rPr>
        <w:t xml:space="preserve">spełnienia warunków udziału w postępowaniu </w:t>
      </w:r>
    </w:p>
    <w:p w14:paraId="5A1B243B" w14:textId="77777777" w:rsidR="001F15EC" w:rsidRPr="001F15EC" w:rsidRDefault="001F15EC" w:rsidP="00B52117">
      <w:pPr>
        <w:numPr>
          <w:ilvl w:val="0"/>
          <w:numId w:val="6"/>
        </w:numPr>
        <w:spacing w:after="0" w:line="276" w:lineRule="auto"/>
        <w:ind w:left="426"/>
        <w:jc w:val="both"/>
        <w:rPr>
          <w:rFonts w:ascii="Sylfaen" w:eastAsia="Times New Roman" w:hAnsi="Sylfaen" w:cs="Arial"/>
          <w:bCs/>
          <w:lang w:eastAsia="pl-PL"/>
        </w:rPr>
      </w:pPr>
      <w:r w:rsidRPr="001F15EC">
        <w:rPr>
          <w:rFonts w:ascii="Sylfaen" w:eastAsia="Times New Roman" w:hAnsi="Sylfaen" w:cs="Arial"/>
          <w:lang w:eastAsia="pl-PL"/>
        </w:rPr>
        <w:t>niepodleganiu</w:t>
      </w:r>
      <w:r w:rsidRPr="001F15EC">
        <w:rPr>
          <w:rFonts w:ascii="Sylfaen" w:eastAsia="Times New Roman" w:hAnsi="Sylfaen" w:cs="Arial"/>
          <w:bCs/>
          <w:lang w:eastAsia="pl-PL"/>
        </w:rPr>
        <w:t xml:space="preserve"> wykluczenia </w:t>
      </w:r>
    </w:p>
    <w:p w14:paraId="5E49D336" w14:textId="77777777" w:rsidR="001F15EC" w:rsidRPr="001F15EC" w:rsidRDefault="001F15EC" w:rsidP="001F15EC">
      <w:pPr>
        <w:spacing w:after="0" w:line="276" w:lineRule="auto"/>
        <w:ind w:left="426"/>
        <w:jc w:val="both"/>
        <w:rPr>
          <w:rFonts w:ascii="Sylfaen" w:eastAsia="Times New Roman" w:hAnsi="Sylfaen" w:cs="Arial"/>
          <w:bCs/>
          <w:lang w:eastAsia="pl-PL"/>
        </w:rPr>
      </w:pPr>
    </w:p>
    <w:p w14:paraId="51389F0D" w14:textId="061B5806" w:rsidR="001F15EC" w:rsidRPr="00C258C3" w:rsidRDefault="00477A4B" w:rsidP="00B52117">
      <w:pPr>
        <w:numPr>
          <w:ilvl w:val="0"/>
          <w:numId w:val="5"/>
        </w:numPr>
        <w:spacing w:after="240" w:line="276" w:lineRule="auto"/>
        <w:ind w:left="426" w:hanging="426"/>
        <w:jc w:val="both"/>
        <w:rPr>
          <w:rFonts w:ascii="Sylfaen" w:eastAsia="Times New Roman" w:hAnsi="Sylfaen" w:cs="Tahoma"/>
          <w:u w:val="single"/>
          <w:lang w:val="x-none" w:eastAsia="pl-PL"/>
        </w:rPr>
      </w:pPr>
      <w:r>
        <w:rPr>
          <w:rFonts w:ascii="Sylfaen" w:eastAsia="Times New Roman" w:hAnsi="Sylfaen" w:cs="Tahoma"/>
          <w:lang w:eastAsia="pl-PL"/>
        </w:rPr>
        <w:t>Oświadczenie wstępne</w:t>
      </w:r>
      <w:r w:rsidR="001F15EC" w:rsidRPr="001F15EC">
        <w:rPr>
          <w:rFonts w:ascii="Sylfaen" w:eastAsia="Times New Roman" w:hAnsi="Sylfaen" w:cs="Tahoma"/>
          <w:lang w:eastAsia="pl-PL"/>
        </w:rPr>
        <w:t xml:space="preserve">, o którym mowa w ust. 1 należy złożyć w formie </w:t>
      </w:r>
      <w:bookmarkStart w:id="3" w:name="_Hlk57448099"/>
      <w:r w:rsidR="001F15EC" w:rsidRPr="001F15EC">
        <w:rPr>
          <w:rFonts w:ascii="Sylfaen" w:eastAsia="Times New Roman" w:hAnsi="Sylfaen" w:cs="Tahoma"/>
          <w:lang w:eastAsia="pl-PL"/>
        </w:rPr>
        <w:t>Jednolitego Europejskiego Dokumentu Zamówienia</w:t>
      </w:r>
      <w:bookmarkEnd w:id="3"/>
      <w:r w:rsidR="001F15EC" w:rsidRPr="001F15EC">
        <w:rPr>
          <w:rFonts w:ascii="Sylfaen" w:eastAsia="Times New Roman" w:hAnsi="Sylfaen" w:cs="Tahoma"/>
          <w:lang w:eastAsia="pl-PL"/>
        </w:rPr>
        <w:t xml:space="preserve"> (dalej </w:t>
      </w:r>
      <w:r w:rsidR="001F15EC" w:rsidRPr="001F15EC">
        <w:rPr>
          <w:rFonts w:ascii="Sylfaen" w:eastAsia="Times New Roman" w:hAnsi="Sylfaen" w:cs="Tahoma"/>
          <w:b/>
          <w:lang w:eastAsia="pl-PL"/>
        </w:rPr>
        <w:t>„jednolitym dokumentem lub JEDZ”</w:t>
      </w:r>
      <w:r w:rsidR="001F15EC" w:rsidRPr="001F15EC">
        <w:rPr>
          <w:rFonts w:ascii="Sylfaen" w:eastAsia="Times New Roman" w:hAnsi="Sylfaen" w:cs="Tahoma"/>
          <w:lang w:eastAsia="pl-PL"/>
        </w:rPr>
        <w:t>)</w:t>
      </w:r>
      <w:r w:rsidR="001F15EC" w:rsidRPr="001F15EC">
        <w:rPr>
          <w:rFonts w:ascii="Sylfaen" w:eastAsia="Times New Roman" w:hAnsi="Sylfaen" w:cs="Tahoma"/>
          <w:lang w:val="x-none" w:eastAsia="pl-PL"/>
        </w:rPr>
        <w:t xml:space="preserve">. </w:t>
      </w:r>
      <w:r w:rsidR="001F15EC" w:rsidRPr="001F15EC">
        <w:rPr>
          <w:rFonts w:ascii="Sylfaen" w:eastAsia="Times New Roman" w:hAnsi="Sylfaen" w:cs="Tahoma"/>
          <w:lang w:eastAsia="pl-PL"/>
        </w:rPr>
        <w:t>JEDZ dla</w:t>
      </w:r>
      <w:r w:rsidR="001F15EC" w:rsidRPr="001F15EC">
        <w:rPr>
          <w:rFonts w:ascii="Sylfaen" w:eastAsia="Times New Roman" w:hAnsi="Sylfaen" w:cs="Tahoma"/>
          <w:lang w:val="x-none" w:eastAsia="pl-PL"/>
        </w:rPr>
        <w:t xml:space="preserve"> podmiotów składających ofertę wspólnie oraz podmiotów udostępniających potencjał składany </w:t>
      </w:r>
      <w:r w:rsidR="001F15EC" w:rsidRPr="001F15EC">
        <w:rPr>
          <w:rFonts w:ascii="Sylfaen" w:eastAsia="Times New Roman" w:hAnsi="Sylfaen" w:cs="Tahoma"/>
          <w:lang w:eastAsia="pl-PL"/>
        </w:rPr>
        <w:t>jest oddzielnie dla każdego z tych podmiotów.</w:t>
      </w:r>
      <w:r w:rsidR="001F15EC" w:rsidRPr="001F15EC">
        <w:rPr>
          <w:rFonts w:ascii="Sylfaen" w:eastAsia="Times New Roman" w:hAnsi="Sylfaen" w:cs="Tahoma"/>
          <w:lang w:val="x-none" w:eastAsia="pl-PL"/>
        </w:rPr>
        <w:t xml:space="preserve"> </w:t>
      </w:r>
      <w:r w:rsidR="001F15EC" w:rsidRPr="00C258C3">
        <w:rPr>
          <w:rFonts w:ascii="Sylfaen" w:eastAsia="Times New Roman" w:hAnsi="Sylfaen" w:cs="Tahoma"/>
          <w:u w:val="single"/>
          <w:lang w:val="x-none" w:eastAsia="pl-PL"/>
        </w:rPr>
        <w:t xml:space="preserve">JEDZ </w:t>
      </w:r>
      <w:r w:rsidR="001F15EC" w:rsidRPr="00C258C3">
        <w:rPr>
          <w:rFonts w:ascii="Sylfaen" w:eastAsia="Times New Roman" w:hAnsi="Sylfaen" w:cs="Tahoma"/>
          <w:u w:val="single"/>
          <w:lang w:eastAsia="pl-PL"/>
        </w:rPr>
        <w:t>wraz z ofertą składany jest w formie elektronicznej opatrzony</w:t>
      </w:r>
      <w:r w:rsidR="001F15EC" w:rsidRPr="00C258C3">
        <w:rPr>
          <w:rFonts w:ascii="Sylfaen" w:eastAsia="Times New Roman" w:hAnsi="Sylfaen" w:cs="Tahoma"/>
          <w:u w:val="single"/>
          <w:lang w:val="x-none" w:eastAsia="pl-PL"/>
        </w:rPr>
        <w:t xml:space="preserve"> </w:t>
      </w:r>
      <w:r w:rsidR="001F15EC" w:rsidRPr="00C258C3">
        <w:rPr>
          <w:rFonts w:ascii="Sylfaen" w:eastAsia="Times New Roman" w:hAnsi="Sylfaen" w:cs="Tahoma"/>
          <w:u w:val="single"/>
          <w:lang w:eastAsia="pl-PL"/>
        </w:rPr>
        <w:t xml:space="preserve">elektronicznym </w:t>
      </w:r>
      <w:r w:rsidR="001F15EC" w:rsidRPr="00C258C3">
        <w:rPr>
          <w:rFonts w:ascii="Sylfaen" w:eastAsia="Times New Roman" w:hAnsi="Sylfaen" w:cs="Tahoma"/>
          <w:u w:val="single"/>
          <w:lang w:val="x-none" w:eastAsia="pl-PL"/>
        </w:rPr>
        <w:t>podpis</w:t>
      </w:r>
      <w:r w:rsidR="001F15EC" w:rsidRPr="00C258C3">
        <w:rPr>
          <w:rFonts w:ascii="Sylfaen" w:eastAsia="Times New Roman" w:hAnsi="Sylfaen" w:cs="Tahoma"/>
          <w:u w:val="single"/>
          <w:lang w:eastAsia="pl-PL"/>
        </w:rPr>
        <w:t>em</w:t>
      </w:r>
      <w:r w:rsidR="001F15EC" w:rsidRPr="00C258C3">
        <w:rPr>
          <w:rFonts w:ascii="Sylfaen" w:eastAsia="Times New Roman" w:hAnsi="Sylfaen" w:cs="Tahoma"/>
          <w:u w:val="single"/>
          <w:lang w:val="x-none" w:eastAsia="pl-PL"/>
        </w:rPr>
        <w:t xml:space="preserve"> kwalifikowanym w zakresie </w:t>
      </w:r>
      <w:r w:rsidR="001F15EC" w:rsidRPr="00C258C3">
        <w:rPr>
          <w:rFonts w:ascii="Sylfaen" w:eastAsia="Times New Roman" w:hAnsi="Sylfaen" w:cs="Tahoma"/>
          <w:u w:val="single"/>
          <w:lang w:eastAsia="pl-PL"/>
        </w:rPr>
        <w:t>spełnienia w</w:t>
      </w:r>
      <w:r w:rsidR="00C258C3">
        <w:rPr>
          <w:rFonts w:ascii="Sylfaen" w:eastAsia="Times New Roman" w:hAnsi="Sylfaen" w:cs="Tahoma"/>
          <w:u w:val="single"/>
          <w:lang w:eastAsia="pl-PL"/>
        </w:rPr>
        <w:t xml:space="preserve">arunków udziału w postępowaniu </w:t>
      </w:r>
      <w:r w:rsidR="001F15EC" w:rsidRPr="00C258C3">
        <w:rPr>
          <w:rFonts w:ascii="Sylfaen" w:eastAsia="Times New Roman" w:hAnsi="Sylfaen" w:cs="Tahoma"/>
          <w:u w:val="single"/>
          <w:lang w:eastAsia="pl-PL"/>
        </w:rPr>
        <w:t>i niepodleganiu wykluczeniu</w:t>
      </w:r>
      <w:r w:rsidR="001F15EC" w:rsidRPr="00C258C3">
        <w:rPr>
          <w:rFonts w:ascii="Sylfaen" w:eastAsia="Times New Roman" w:hAnsi="Sylfaen" w:cs="Tahoma"/>
          <w:u w:val="single"/>
          <w:lang w:val="x-none" w:eastAsia="pl-PL"/>
        </w:rPr>
        <w:t xml:space="preserve">. </w:t>
      </w:r>
    </w:p>
    <w:p w14:paraId="043A86CD" w14:textId="77777777" w:rsidR="001F15EC" w:rsidRPr="001F15EC" w:rsidRDefault="001F15EC" w:rsidP="00B52117">
      <w:pPr>
        <w:numPr>
          <w:ilvl w:val="0"/>
          <w:numId w:val="5"/>
        </w:numPr>
        <w:spacing w:after="240" w:line="276" w:lineRule="auto"/>
        <w:ind w:left="426" w:hanging="426"/>
        <w:jc w:val="both"/>
        <w:rPr>
          <w:rFonts w:ascii="Sylfaen" w:eastAsia="Times New Roman" w:hAnsi="Sylfaen" w:cs="Tahoma"/>
          <w:lang w:eastAsia="pl-PL"/>
        </w:rPr>
      </w:pPr>
      <w:r w:rsidRPr="001F15EC">
        <w:rPr>
          <w:rFonts w:ascii="Sylfaen" w:eastAsia="Times New Roman" w:hAnsi="Sylfaen" w:cs="Tahoma"/>
          <w:lang w:eastAsia="pl-PL"/>
        </w:rPr>
        <w:t xml:space="preserve">Wykonawca wypełnia JEDZ, tworząc dokument elektroniczny. Może korzystać z narzędzia ESPD lub innych dostępnych narzędzi lub oprogramowania, które umożliwiają wypełnienie </w:t>
      </w:r>
      <w:r w:rsidRPr="001F15EC">
        <w:rPr>
          <w:rFonts w:ascii="Sylfaen" w:eastAsia="Times New Roman" w:hAnsi="Sylfaen" w:cs="Tahoma"/>
          <w:lang w:eastAsia="pl-PL"/>
        </w:rPr>
        <w:lastRenderedPageBreak/>
        <w:t>JEDZ i utworzenie dokumentu elektronicznego, w szczególności w jednym z formatów wskazanych w SWZ.</w:t>
      </w:r>
    </w:p>
    <w:p w14:paraId="5452081D" w14:textId="77777777" w:rsidR="001F15EC" w:rsidRPr="001F15EC" w:rsidRDefault="001F15EC" w:rsidP="00B52117">
      <w:pPr>
        <w:numPr>
          <w:ilvl w:val="0"/>
          <w:numId w:val="5"/>
        </w:numPr>
        <w:spacing w:after="240" w:line="276" w:lineRule="auto"/>
        <w:ind w:left="426" w:hanging="426"/>
        <w:jc w:val="both"/>
        <w:rPr>
          <w:rFonts w:ascii="Sylfaen" w:eastAsia="Times New Roman" w:hAnsi="Sylfaen" w:cs="Tahoma"/>
          <w:lang w:eastAsia="pl-PL"/>
        </w:rPr>
      </w:pPr>
      <w:r w:rsidRPr="001F15EC">
        <w:rPr>
          <w:rFonts w:ascii="Sylfaen" w:eastAsia="Times New Roman" w:hAnsi="Sylfaen" w:cs="Tahoma"/>
          <w:lang w:eastAsia="pl-PL"/>
        </w:rPr>
        <w:t xml:space="preserve">Informacje zawarte w JEDZ stanowią wstępne potwierdzenie, że Wykonawca nie podlega wykluczeniu oraz spełnia warunki udziału w postępowaniu. </w:t>
      </w:r>
    </w:p>
    <w:p w14:paraId="6A0E2FBA" w14:textId="77777777" w:rsidR="001F15EC" w:rsidRPr="001F15EC" w:rsidRDefault="001F15EC" w:rsidP="00B52117">
      <w:pPr>
        <w:numPr>
          <w:ilvl w:val="0"/>
          <w:numId w:val="5"/>
        </w:numPr>
        <w:spacing w:after="240" w:line="276" w:lineRule="auto"/>
        <w:ind w:left="426" w:hanging="426"/>
        <w:contextualSpacing/>
        <w:jc w:val="both"/>
        <w:rPr>
          <w:rFonts w:ascii="Sylfaen" w:eastAsia="Times New Roman" w:hAnsi="Sylfaen" w:cs="Arial"/>
          <w:b/>
          <w:bCs/>
          <w:iCs/>
        </w:rPr>
      </w:pPr>
      <w:r w:rsidRPr="001F15EC">
        <w:rPr>
          <w:rFonts w:ascii="Sylfaen" w:eastAsia="Times New Roman" w:hAnsi="Sylfaen" w:cs="Arial"/>
        </w:rPr>
        <w:t xml:space="preserve">Jednolity dokument </w:t>
      </w:r>
      <w:r w:rsidRPr="001F15EC">
        <w:rPr>
          <w:rFonts w:ascii="Sylfaen" w:eastAsia="Times New Roman" w:hAnsi="Sylfaen" w:cs="Arial"/>
          <w:b/>
        </w:rPr>
        <w:t xml:space="preserve">stanowi Załącznik do SWZ oraz </w:t>
      </w:r>
      <w:bookmarkStart w:id="4" w:name="_Hlk57448201"/>
      <w:r w:rsidRPr="001F15EC">
        <w:rPr>
          <w:rFonts w:ascii="Sylfaen" w:eastAsia="Times New Roman" w:hAnsi="Sylfaen" w:cs="Arial"/>
          <w:b/>
          <w:bCs/>
        </w:rPr>
        <w:t xml:space="preserve">Instrukcja wypełniania </w:t>
      </w:r>
      <w:r w:rsidRPr="001F15EC">
        <w:rPr>
          <w:rFonts w:ascii="Sylfaen" w:eastAsia="Times New Roman" w:hAnsi="Sylfaen" w:cs="Arial"/>
          <w:b/>
          <w:bCs/>
          <w:iCs/>
        </w:rPr>
        <w:t>(Wersja wstępna) jednolitego dokumentu stanowi</w:t>
      </w:r>
      <w:bookmarkEnd w:id="4"/>
      <w:r w:rsidRPr="001F15EC">
        <w:rPr>
          <w:rFonts w:ascii="Sylfaen" w:eastAsia="Times New Roman" w:hAnsi="Sylfaen" w:cs="Arial"/>
          <w:b/>
          <w:bCs/>
          <w:iCs/>
        </w:rPr>
        <w:t xml:space="preserve"> Załącznik do SWZ. </w:t>
      </w:r>
    </w:p>
    <w:p w14:paraId="3D49E1B1" w14:textId="77777777" w:rsidR="001F15EC" w:rsidRPr="00584D94" w:rsidRDefault="001F15EC" w:rsidP="00B52117">
      <w:pPr>
        <w:widowControl w:val="0"/>
        <w:numPr>
          <w:ilvl w:val="0"/>
          <w:numId w:val="5"/>
        </w:numPr>
        <w:autoSpaceDE w:val="0"/>
        <w:autoSpaceDN w:val="0"/>
        <w:adjustRightInd w:val="0"/>
        <w:spacing w:after="0" w:line="276" w:lineRule="auto"/>
        <w:ind w:left="426" w:hanging="426"/>
        <w:contextualSpacing/>
        <w:jc w:val="both"/>
        <w:rPr>
          <w:rFonts w:ascii="Sylfaen" w:eastAsia="Times New Roman" w:hAnsi="Sylfaen" w:cs="Calibri"/>
        </w:rPr>
      </w:pPr>
      <w:r w:rsidRPr="001F15EC">
        <w:rPr>
          <w:rFonts w:ascii="Sylfaen" w:eastAsia="Times New Roman" w:hAnsi="Sylfaen" w:cs="Arial"/>
          <w:bCs/>
          <w:iCs/>
        </w:rPr>
        <w:t xml:space="preserve">W przypadku wypełniania jednolitego dokumentu należy uwzględnić obowiązujące przepisy </w:t>
      </w:r>
      <w:r w:rsidRPr="001F15EC">
        <w:rPr>
          <w:rFonts w:ascii="Sylfaen" w:eastAsia="Times New Roman" w:hAnsi="Sylfaen" w:cs="Arial"/>
        </w:rPr>
        <w:t xml:space="preserve">ustawy </w:t>
      </w:r>
      <w:proofErr w:type="spellStart"/>
      <w:r w:rsidRPr="001F15EC">
        <w:rPr>
          <w:rFonts w:ascii="Sylfaen" w:eastAsia="Times New Roman" w:hAnsi="Sylfaen" w:cs="Arial"/>
        </w:rPr>
        <w:t>Pzp</w:t>
      </w:r>
      <w:proofErr w:type="spellEnd"/>
      <w:r w:rsidRPr="001F15EC">
        <w:rPr>
          <w:rFonts w:ascii="Sylfaen" w:eastAsia="Times New Roman" w:hAnsi="Sylfaen" w:cs="Arial"/>
        </w:rPr>
        <w:t xml:space="preserve"> pomocne będą informacje na stronie Urzędu Zamówień Publicznych w zakresie wypełniania </w:t>
      </w:r>
      <w:r w:rsidRPr="001F15EC">
        <w:rPr>
          <w:rFonts w:ascii="Sylfaen" w:eastAsia="Times New Roman" w:hAnsi="Sylfaen" w:cs="Arial"/>
          <w:b/>
          <w:bCs/>
          <w:iCs/>
        </w:rPr>
        <w:t>jednolitego dokumentu</w:t>
      </w:r>
      <w:r w:rsidRPr="001F15EC">
        <w:rPr>
          <w:rFonts w:ascii="Sylfaen" w:eastAsia="Times New Roman" w:hAnsi="Sylfaen" w:cs="Arial"/>
        </w:rPr>
        <w:t xml:space="preserve">, z którą Zamawiający zaleca się zapoznać pod adresem: </w:t>
      </w:r>
      <w:hyperlink r:id="rId9" w:history="1">
        <w:r w:rsidRPr="00AC2E8D">
          <w:rPr>
            <w:rFonts w:ascii="Sylfaen" w:eastAsia="Times New Roman" w:hAnsi="Sylfaen" w:cs="Calibri"/>
            <w:color w:val="0000FF"/>
            <w:u w:val="single"/>
          </w:rPr>
          <w:t>https://www.uzp.gov.pl/baza-wiedzy/prawo-zamowien-publicznych-regulacje/prawo-krajowe/jednolity-europejski-dokument-zamowienia</w:t>
        </w:r>
      </w:hyperlink>
    </w:p>
    <w:p w14:paraId="33F97A5F" w14:textId="77777777" w:rsidR="00584D94" w:rsidRDefault="00584D94" w:rsidP="00B52117">
      <w:pPr>
        <w:widowControl w:val="0"/>
        <w:numPr>
          <w:ilvl w:val="0"/>
          <w:numId w:val="5"/>
        </w:numPr>
        <w:autoSpaceDE w:val="0"/>
        <w:autoSpaceDN w:val="0"/>
        <w:adjustRightInd w:val="0"/>
        <w:spacing w:after="0" w:line="276" w:lineRule="auto"/>
        <w:ind w:left="426" w:hanging="426"/>
        <w:contextualSpacing/>
        <w:jc w:val="both"/>
        <w:rPr>
          <w:rFonts w:ascii="Sylfaen" w:eastAsia="Times New Roman" w:hAnsi="Sylfaen" w:cs="Calibri"/>
        </w:rPr>
      </w:pPr>
      <w:r w:rsidRPr="00584D94">
        <w:rPr>
          <w:rFonts w:ascii="Sylfaen" w:eastAsia="Times New Roman" w:hAnsi="Sylfaen" w:cs="Calibri"/>
        </w:rPr>
        <w:t xml:space="preserve">Formularz JEDZ należy wypełnić, z zastrzeżeniem poniższych uwag: </w:t>
      </w:r>
    </w:p>
    <w:p w14:paraId="78E98740" w14:textId="77777777" w:rsidR="00584D94" w:rsidRPr="00584D94" w:rsidRDefault="00584D94" w:rsidP="00584D94">
      <w:pPr>
        <w:widowControl w:val="0"/>
        <w:autoSpaceDE w:val="0"/>
        <w:autoSpaceDN w:val="0"/>
        <w:adjustRightInd w:val="0"/>
        <w:spacing w:after="0" w:line="276" w:lineRule="auto"/>
        <w:ind w:left="426"/>
        <w:contextualSpacing/>
        <w:jc w:val="both"/>
        <w:rPr>
          <w:rFonts w:ascii="Sylfaen" w:eastAsia="Times New Roman" w:hAnsi="Sylfaen" w:cs="Calibri"/>
          <w:i/>
        </w:rPr>
      </w:pPr>
      <w:r w:rsidRPr="00584D94">
        <w:rPr>
          <w:rFonts w:ascii="Sylfaen" w:eastAsia="Times New Roman" w:hAnsi="Sylfaen" w:cs="Calibri"/>
          <w:i/>
        </w:rPr>
        <w:t xml:space="preserve">- w Części II Sekcji D JEDZ (Informacje dotyczące podwykonawców, na których zdolności Wykonawca nie polega)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podwykonawców odrębnych JEDZ, zawierających informacje wymagane w Części II Sekcja A i B oraz w Części III; </w:t>
      </w:r>
    </w:p>
    <w:p w14:paraId="5B6D28C9" w14:textId="77777777" w:rsidR="00584D94" w:rsidRPr="00584D94" w:rsidRDefault="00584D94" w:rsidP="00584D94">
      <w:pPr>
        <w:widowControl w:val="0"/>
        <w:autoSpaceDE w:val="0"/>
        <w:autoSpaceDN w:val="0"/>
        <w:adjustRightInd w:val="0"/>
        <w:spacing w:after="0" w:line="276" w:lineRule="auto"/>
        <w:ind w:left="426"/>
        <w:contextualSpacing/>
        <w:jc w:val="both"/>
        <w:rPr>
          <w:rFonts w:ascii="Sylfaen" w:eastAsia="Times New Roman" w:hAnsi="Sylfaen" w:cs="Calibri"/>
          <w:i/>
        </w:rPr>
      </w:pPr>
      <w:r w:rsidRPr="00584D94">
        <w:rPr>
          <w:rFonts w:ascii="Sylfaen" w:eastAsia="Times New Roman" w:hAnsi="Sylfaen" w:cs="Calibri"/>
          <w:i/>
        </w:rPr>
        <w:t xml:space="preserve">- w celu wstępnego potwierdzenia braku podstaw wykluczenia wykonawca wypełnia część III JEDZ; </w:t>
      </w:r>
    </w:p>
    <w:p w14:paraId="14CA4795" w14:textId="77777777" w:rsidR="00584D94" w:rsidRPr="00584D94" w:rsidRDefault="00584D94" w:rsidP="00584D94">
      <w:pPr>
        <w:widowControl w:val="0"/>
        <w:autoSpaceDE w:val="0"/>
        <w:autoSpaceDN w:val="0"/>
        <w:adjustRightInd w:val="0"/>
        <w:spacing w:after="0" w:line="276" w:lineRule="auto"/>
        <w:ind w:left="426"/>
        <w:contextualSpacing/>
        <w:jc w:val="both"/>
        <w:rPr>
          <w:rFonts w:ascii="Sylfaen" w:eastAsia="Times New Roman" w:hAnsi="Sylfaen" w:cs="Calibri"/>
          <w:i/>
        </w:rPr>
      </w:pPr>
      <w:r w:rsidRPr="00584D94">
        <w:rPr>
          <w:rFonts w:ascii="Sylfaen" w:eastAsia="Times New Roman" w:hAnsi="Sylfaen" w:cs="Calibri"/>
          <w:i/>
        </w:rPr>
        <w:t xml:space="preserve">- w Części IV Zamawiający żąda jedynie ogólnego oświadczenia dotyczącego wszystkich kryteriów kwalifikacji (sekcja α), bez wypełniania poszczególnych Sekcji A, B, C i D; </w:t>
      </w:r>
    </w:p>
    <w:p w14:paraId="5B4A1052" w14:textId="2F28EEDB" w:rsidR="00584D94" w:rsidRPr="00584D94" w:rsidRDefault="00584D94" w:rsidP="00584D94">
      <w:pPr>
        <w:widowControl w:val="0"/>
        <w:autoSpaceDE w:val="0"/>
        <w:autoSpaceDN w:val="0"/>
        <w:adjustRightInd w:val="0"/>
        <w:spacing w:after="0" w:line="276" w:lineRule="auto"/>
        <w:ind w:left="426"/>
        <w:contextualSpacing/>
        <w:jc w:val="both"/>
        <w:rPr>
          <w:rFonts w:ascii="Sylfaen" w:eastAsia="Times New Roman" w:hAnsi="Sylfaen" w:cs="Calibri"/>
          <w:i/>
        </w:rPr>
      </w:pPr>
      <w:r w:rsidRPr="00584D94">
        <w:rPr>
          <w:rFonts w:ascii="Sylfaen" w:eastAsia="Times New Roman" w:hAnsi="Sylfaen" w:cs="Calibri"/>
          <w:i/>
        </w:rPr>
        <w:t>- Część V (Ograniczenie liczby kwalifikujących się kandydatów) należy pozostawić niewypełnioną. - Część VI – Oświadczenia końcowe.</w:t>
      </w:r>
    </w:p>
    <w:p w14:paraId="56640516" w14:textId="77777777" w:rsidR="001F15EC" w:rsidRPr="001F15EC" w:rsidRDefault="001F15EC" w:rsidP="00B52117">
      <w:pPr>
        <w:widowControl w:val="0"/>
        <w:numPr>
          <w:ilvl w:val="0"/>
          <w:numId w:val="5"/>
        </w:numPr>
        <w:autoSpaceDE w:val="0"/>
        <w:autoSpaceDN w:val="0"/>
        <w:adjustRightInd w:val="0"/>
        <w:spacing w:after="0" w:line="276" w:lineRule="auto"/>
        <w:ind w:left="426" w:hanging="426"/>
        <w:jc w:val="both"/>
        <w:rPr>
          <w:rFonts w:ascii="Sylfaen" w:eastAsia="Times New Roman" w:hAnsi="Sylfaen" w:cs="Times New Roman"/>
          <w:lang w:eastAsia="pl-PL"/>
        </w:rPr>
      </w:pPr>
      <w:r w:rsidRPr="001F15EC">
        <w:rPr>
          <w:rFonts w:ascii="Sylfaen" w:eastAsia="Times New Roman" w:hAnsi="Sylfaen" w:cs="Arial"/>
          <w:lang w:eastAsia="pl-PL"/>
        </w:rPr>
        <w:t xml:space="preserve">W odniesieniu do Wykonawcy, który w świetle przesłanek określonych w art. 108 ust. 1 pkt. 1, 2 i 5 oraz art. 109 ustawy </w:t>
      </w:r>
      <w:proofErr w:type="spellStart"/>
      <w:r w:rsidRPr="001F15EC">
        <w:rPr>
          <w:rFonts w:ascii="Sylfaen" w:eastAsia="Times New Roman" w:hAnsi="Sylfaen" w:cs="Arial"/>
          <w:lang w:eastAsia="pl-PL"/>
        </w:rPr>
        <w:t>Pzp</w:t>
      </w:r>
      <w:proofErr w:type="spellEnd"/>
      <w:r w:rsidRPr="001F15EC">
        <w:rPr>
          <w:rFonts w:ascii="Sylfaen" w:eastAsia="Times New Roman" w:hAnsi="Sylfaen" w:cs="Arial"/>
          <w:lang w:eastAsia="pl-PL"/>
        </w:rPr>
        <w:t xml:space="preserve"> podlega wykluczeniu, Zamawiający dopuszcza (samooczyszczenie) </w:t>
      </w:r>
      <w:proofErr w:type="spellStart"/>
      <w:r w:rsidRPr="001F15EC">
        <w:rPr>
          <w:rFonts w:ascii="Sylfaen" w:eastAsia="Times New Roman" w:hAnsi="Sylfaen" w:cs="Arial"/>
          <w:lang w:eastAsia="pl-PL"/>
        </w:rPr>
        <w:t>self</w:t>
      </w:r>
      <w:proofErr w:type="spellEnd"/>
      <w:r w:rsidRPr="001F15EC">
        <w:rPr>
          <w:rFonts w:ascii="Sylfaen" w:eastAsia="Times New Roman" w:hAnsi="Sylfaen" w:cs="Arial"/>
          <w:lang w:eastAsia="pl-PL"/>
        </w:rPr>
        <w:t xml:space="preserve"> – </w:t>
      </w:r>
      <w:proofErr w:type="spellStart"/>
      <w:r w:rsidRPr="001F15EC">
        <w:rPr>
          <w:rFonts w:ascii="Sylfaen" w:eastAsia="Times New Roman" w:hAnsi="Sylfaen" w:cs="Arial"/>
          <w:lang w:eastAsia="pl-PL"/>
        </w:rPr>
        <w:t>cleaning</w:t>
      </w:r>
      <w:proofErr w:type="spellEnd"/>
      <w:r w:rsidRPr="001F15EC">
        <w:rPr>
          <w:rFonts w:ascii="Sylfaen" w:eastAsia="Times New Roman" w:hAnsi="Sylfaen" w:cs="Arial"/>
          <w:lang w:eastAsia="pl-PL"/>
        </w:rPr>
        <w:t xml:space="preserve">. Na zasadach opisanych w art. 110 ust. 2 ustawy </w:t>
      </w:r>
      <w:proofErr w:type="spellStart"/>
      <w:r w:rsidRPr="001F15EC">
        <w:rPr>
          <w:rFonts w:ascii="Sylfaen" w:eastAsia="Times New Roman" w:hAnsi="Sylfaen" w:cs="Arial"/>
          <w:lang w:eastAsia="pl-PL"/>
        </w:rPr>
        <w:t>Pzp</w:t>
      </w:r>
      <w:proofErr w:type="spellEnd"/>
    </w:p>
    <w:p w14:paraId="56240943" w14:textId="77777777" w:rsidR="001F15EC" w:rsidRPr="00AC2E8D" w:rsidRDefault="001F15EC" w:rsidP="00B52117">
      <w:pPr>
        <w:numPr>
          <w:ilvl w:val="0"/>
          <w:numId w:val="5"/>
        </w:numPr>
        <w:spacing w:after="240" w:line="276" w:lineRule="auto"/>
        <w:ind w:left="426" w:hanging="426"/>
        <w:jc w:val="both"/>
        <w:rPr>
          <w:rFonts w:ascii="Sylfaen" w:hAnsi="Sylfaen" w:cs="Tahoma"/>
        </w:rPr>
      </w:pPr>
      <w:r w:rsidRPr="00AC2E8D">
        <w:rPr>
          <w:rFonts w:ascii="Sylfaen" w:hAnsi="Sylfaen" w:cs="Tahoma"/>
          <w:b/>
        </w:rPr>
        <w:t>Uprawnienia do prowadzenia określonej działalności gospodarczej lub zawodowej, o ile wynika to z odrębnych</w:t>
      </w:r>
      <w:r w:rsidRPr="00AC2E8D">
        <w:rPr>
          <w:rFonts w:ascii="Sylfaen" w:hAnsi="Sylfaen" w:cs="Tahoma"/>
        </w:rPr>
        <w:t xml:space="preserve"> </w:t>
      </w:r>
      <w:r w:rsidRPr="00AC2E8D">
        <w:rPr>
          <w:rFonts w:ascii="Sylfaen" w:hAnsi="Sylfaen" w:cs="Tahoma"/>
          <w:b/>
        </w:rPr>
        <w:t>przepisów:</w:t>
      </w:r>
    </w:p>
    <w:p w14:paraId="3F843B3D" w14:textId="77777777" w:rsidR="001F15EC" w:rsidRPr="00AC2E8D" w:rsidRDefault="001F15EC" w:rsidP="001F15EC">
      <w:pPr>
        <w:spacing w:after="240" w:line="276" w:lineRule="auto"/>
        <w:ind w:left="426"/>
        <w:jc w:val="both"/>
        <w:rPr>
          <w:rFonts w:ascii="Sylfaen" w:hAnsi="Sylfaen" w:cs="Tahoma"/>
        </w:rPr>
      </w:pPr>
      <w:r w:rsidRPr="00AC2E8D">
        <w:rPr>
          <w:rFonts w:ascii="Sylfaen" w:hAnsi="Sylfaen" w:cs="Arial"/>
        </w:rPr>
        <w:t>W celu potwierdzenia spełniania przez Wykonawcę warunków udziału w postępowaniu Zamawiający żąda złożenia następujących podmiotowych środków dowodowych:</w:t>
      </w:r>
    </w:p>
    <w:p w14:paraId="4EE15C37" w14:textId="77777777" w:rsidR="004065DB" w:rsidRPr="00AC2E8D" w:rsidRDefault="001F15EC" w:rsidP="00860FC0">
      <w:pPr>
        <w:ind w:left="426"/>
        <w:rPr>
          <w:rFonts w:ascii="Sylfaen" w:hAnsi="Sylfaen"/>
          <w:b/>
        </w:rPr>
      </w:pPr>
      <w:r w:rsidRPr="00AC2E8D">
        <w:rPr>
          <w:rFonts w:ascii="Sylfaen" w:hAnsi="Sylfaen" w:cs="Tahoma"/>
        </w:rPr>
        <w:t>Zamawiający odstępuje od opisu sposobu dokonywania oceny spełnienia warunków w tym zakresie. Zamawiający nie dokona oceny spełnienia warunków udziału w postępowaniu</w:t>
      </w:r>
    </w:p>
    <w:p w14:paraId="369B87A4" w14:textId="77777777" w:rsidR="00860FC0" w:rsidRPr="00860FC0" w:rsidRDefault="00860FC0" w:rsidP="00B52117">
      <w:pPr>
        <w:numPr>
          <w:ilvl w:val="0"/>
          <w:numId w:val="5"/>
        </w:numPr>
        <w:spacing w:after="240" w:line="276" w:lineRule="auto"/>
        <w:ind w:left="426" w:hanging="426"/>
        <w:jc w:val="both"/>
        <w:rPr>
          <w:rFonts w:ascii="Sylfaen" w:eastAsia="Times New Roman" w:hAnsi="Sylfaen" w:cs="Tahoma"/>
          <w:b/>
          <w:lang w:eastAsia="pl-PL"/>
        </w:rPr>
      </w:pPr>
      <w:r w:rsidRPr="00860FC0">
        <w:rPr>
          <w:rFonts w:ascii="Sylfaen" w:eastAsia="Times New Roman" w:hAnsi="Sylfaen" w:cs="Tahoma"/>
          <w:b/>
          <w:lang w:eastAsia="pl-PL"/>
        </w:rPr>
        <w:t>Zdolność techniczna lub zawodowa:</w:t>
      </w:r>
    </w:p>
    <w:p w14:paraId="07AF7A5E" w14:textId="77777777" w:rsidR="00860FC0" w:rsidRPr="00860FC0" w:rsidRDefault="00860FC0" w:rsidP="00860FC0">
      <w:pPr>
        <w:widowControl w:val="0"/>
        <w:autoSpaceDE w:val="0"/>
        <w:autoSpaceDN w:val="0"/>
        <w:adjustRightInd w:val="0"/>
        <w:spacing w:before="100" w:after="100" w:line="276" w:lineRule="auto"/>
        <w:ind w:left="426" w:right="-2"/>
        <w:jc w:val="both"/>
        <w:rPr>
          <w:rFonts w:ascii="Sylfaen" w:eastAsia="Times New Roman" w:hAnsi="Sylfaen" w:cs="Arial"/>
          <w:lang w:eastAsia="pl-PL"/>
        </w:rPr>
      </w:pPr>
      <w:r w:rsidRPr="00860FC0">
        <w:rPr>
          <w:rFonts w:ascii="Sylfaen" w:eastAsia="Times New Roman" w:hAnsi="Sylfaen" w:cs="Arial"/>
          <w:lang w:eastAsia="pl-PL"/>
        </w:rPr>
        <w:t xml:space="preserve">W celu potwierdzenia spełniania przez Wykonawcę </w:t>
      </w:r>
      <w:r w:rsidRPr="004D3332">
        <w:rPr>
          <w:rFonts w:ascii="Sylfaen" w:eastAsia="Times New Roman" w:hAnsi="Sylfaen" w:cs="Arial"/>
          <w:b/>
          <w:lang w:eastAsia="pl-PL"/>
        </w:rPr>
        <w:t>warunków udziału w postępowaniu</w:t>
      </w:r>
      <w:r w:rsidRPr="00860FC0">
        <w:rPr>
          <w:rFonts w:ascii="Sylfaen" w:eastAsia="Times New Roman" w:hAnsi="Sylfaen" w:cs="Arial"/>
          <w:lang w:eastAsia="pl-PL"/>
        </w:rPr>
        <w:t>, Zamawiający żąda następujących podmiotowych środków dowodowych w zakresie:</w:t>
      </w:r>
    </w:p>
    <w:p w14:paraId="71F62F2E" w14:textId="11E2EA1C" w:rsidR="00860FC0" w:rsidRPr="00860FC0" w:rsidRDefault="00860FC0" w:rsidP="00B52117">
      <w:pPr>
        <w:widowControl w:val="0"/>
        <w:numPr>
          <w:ilvl w:val="0"/>
          <w:numId w:val="10"/>
        </w:numPr>
        <w:autoSpaceDE w:val="0"/>
        <w:autoSpaceDN w:val="0"/>
        <w:adjustRightInd w:val="0"/>
        <w:spacing w:before="100" w:after="100" w:line="276" w:lineRule="auto"/>
        <w:ind w:left="709" w:right="-2" w:hanging="283"/>
        <w:jc w:val="both"/>
        <w:rPr>
          <w:rFonts w:ascii="Sylfaen" w:eastAsia="Times New Roman" w:hAnsi="Sylfaen" w:cs="Arial"/>
          <w:lang w:eastAsia="pl-PL"/>
        </w:rPr>
      </w:pPr>
      <w:r w:rsidRPr="00860FC0">
        <w:rPr>
          <w:rFonts w:ascii="Sylfaen" w:eastAsia="Times New Roman" w:hAnsi="Sylfaen" w:cs="Arial"/>
          <w:lang w:eastAsia="pl-PL"/>
        </w:rPr>
        <w:lastRenderedPageBreak/>
        <w:t>wykonanych dostaw:</w:t>
      </w:r>
    </w:p>
    <w:p w14:paraId="0C7CD90C" w14:textId="77777777" w:rsidR="00860FC0" w:rsidRPr="00860FC0" w:rsidRDefault="00860FC0" w:rsidP="00860FC0">
      <w:pPr>
        <w:widowControl w:val="0"/>
        <w:autoSpaceDE w:val="0"/>
        <w:autoSpaceDN w:val="0"/>
        <w:adjustRightInd w:val="0"/>
        <w:spacing w:before="100" w:after="100" w:line="276" w:lineRule="auto"/>
        <w:ind w:left="709" w:right="-2" w:hanging="1"/>
        <w:jc w:val="both"/>
        <w:rPr>
          <w:rFonts w:ascii="Sylfaen" w:eastAsia="Times New Roman" w:hAnsi="Sylfaen" w:cs="Arial"/>
          <w:lang w:eastAsia="pl-PL"/>
        </w:rPr>
      </w:pPr>
      <w:r w:rsidRPr="00860FC0">
        <w:rPr>
          <w:rFonts w:ascii="Sylfaen" w:eastAsia="Times New Roman" w:hAnsi="Sylfaen" w:cs="Arial"/>
          <w:lang w:eastAsia="pl-PL"/>
        </w:rPr>
        <w:t xml:space="preserve">wykazu dostaw wykonanych w okresie ostatnich 3 lat, a jeżeli okres prowadzenia działalności jest krótszy – w tym okresie, wraz z podaniem ich wartości, przedmiotu, dat wykonania i podmiotów, na rzecz których dostaw zostały wykonane oraz załączeniem dowodów określających, czy te dostawy zostały wykonane należycie, przy czym dowodami, o których mowa, są referencje bądź inne dokumenty sporządzone przez podmiot, na rzecz którego dostawy zostały wykonane, a jeżeli wykonawca z przyczyn niezależnych od niego nie jest w stanie uzyskać tych dokumentów – oświadczenie Wykonawcy: </w:t>
      </w:r>
    </w:p>
    <w:p w14:paraId="2C9F530A" w14:textId="77777777" w:rsidR="00860FC0" w:rsidRPr="00C258C3" w:rsidRDefault="00860FC0" w:rsidP="00860FC0">
      <w:pPr>
        <w:widowControl w:val="0"/>
        <w:autoSpaceDE w:val="0"/>
        <w:autoSpaceDN w:val="0"/>
        <w:adjustRightInd w:val="0"/>
        <w:spacing w:before="100" w:after="100" w:line="276" w:lineRule="auto"/>
        <w:ind w:left="709" w:right="-2" w:hanging="1"/>
        <w:jc w:val="both"/>
        <w:rPr>
          <w:rFonts w:ascii="Sylfaen" w:eastAsia="Times New Roman" w:hAnsi="Sylfaen" w:cs="Arial"/>
          <w:u w:val="single"/>
          <w:lang w:eastAsia="pl-PL"/>
        </w:rPr>
      </w:pPr>
      <w:r w:rsidRPr="00C258C3">
        <w:rPr>
          <w:rFonts w:ascii="Sylfaen" w:eastAsia="Times New Roman" w:hAnsi="Sylfaen" w:cs="Arial"/>
          <w:u w:val="single"/>
          <w:lang w:eastAsia="pl-PL"/>
        </w:rPr>
        <w:t>Zamawiający uzna warunek za spełniony jeżeli Wykonawca wykaże, że w tym okresie wykonał:</w:t>
      </w:r>
    </w:p>
    <w:p w14:paraId="77416A84" w14:textId="0F18D21D" w:rsidR="00860FC0" w:rsidRPr="008A51FE" w:rsidRDefault="00C258C3" w:rsidP="00B52117">
      <w:pPr>
        <w:widowControl w:val="0"/>
        <w:numPr>
          <w:ilvl w:val="0"/>
          <w:numId w:val="12"/>
        </w:numPr>
        <w:autoSpaceDE w:val="0"/>
        <w:autoSpaceDN w:val="0"/>
        <w:adjustRightInd w:val="0"/>
        <w:spacing w:before="100" w:after="100" w:line="276" w:lineRule="auto"/>
        <w:ind w:left="993" w:right="-2" w:hanging="284"/>
        <w:jc w:val="both"/>
        <w:rPr>
          <w:rFonts w:ascii="Sylfaen" w:eastAsia="Times New Roman" w:hAnsi="Sylfaen" w:cs="Arial"/>
          <w:highlight w:val="yellow"/>
          <w:lang w:eastAsia="pl-PL"/>
        </w:rPr>
      </w:pPr>
      <w:r w:rsidRPr="008A51FE">
        <w:rPr>
          <w:rFonts w:ascii="Sylfaen" w:eastAsia="Times New Roman" w:hAnsi="Sylfaen" w:cs="Arial"/>
          <w:b/>
          <w:highlight w:val="yellow"/>
          <w:lang w:eastAsia="pl-PL"/>
        </w:rPr>
        <w:t xml:space="preserve">co najmniej </w:t>
      </w:r>
      <w:r w:rsidR="00860FC0" w:rsidRPr="008A51FE">
        <w:rPr>
          <w:rFonts w:ascii="Sylfaen" w:eastAsia="Times New Roman" w:hAnsi="Sylfaen" w:cs="Arial"/>
          <w:b/>
          <w:highlight w:val="yellow"/>
          <w:lang w:eastAsia="pl-PL"/>
        </w:rPr>
        <w:t>jedną dostawę</w:t>
      </w:r>
      <w:r w:rsidR="00860FC0" w:rsidRPr="008A51FE">
        <w:rPr>
          <w:rFonts w:ascii="Sylfaen" w:eastAsia="Times New Roman" w:hAnsi="Sylfaen" w:cs="Arial"/>
          <w:highlight w:val="yellow"/>
          <w:lang w:eastAsia="pl-PL"/>
        </w:rPr>
        <w:t xml:space="preserve"> polegającą na modernizacji </w:t>
      </w:r>
      <w:r w:rsidR="00860FC0" w:rsidRPr="008A51FE">
        <w:rPr>
          <w:rFonts w:ascii="Sylfaen" w:eastAsia="Times New Roman" w:hAnsi="Sylfaen" w:cs="Arial"/>
          <w:b/>
          <w:highlight w:val="yellow"/>
          <w:lang w:eastAsia="pl-PL"/>
        </w:rPr>
        <w:t xml:space="preserve">systemu oświetlenia ulicznego lub </w:t>
      </w:r>
      <w:r w:rsidR="00860FC0" w:rsidRPr="008A51FE">
        <w:rPr>
          <w:rFonts w:ascii="Sylfaen" w:eastAsia="Times New Roman" w:hAnsi="Sylfaen" w:cs="Arial"/>
          <w:highlight w:val="yellow"/>
          <w:lang w:eastAsia="pl-PL"/>
        </w:rPr>
        <w:t xml:space="preserve">której </w:t>
      </w:r>
      <w:r w:rsidR="00860FC0" w:rsidRPr="008A51FE">
        <w:rPr>
          <w:rFonts w:ascii="Sylfaen" w:eastAsia="Times New Roman" w:hAnsi="Sylfaen" w:cs="Arial"/>
          <w:b/>
          <w:highlight w:val="yellow"/>
          <w:lang w:eastAsia="pl-PL"/>
        </w:rPr>
        <w:t xml:space="preserve">zakresem była </w:t>
      </w:r>
      <w:r w:rsidR="00574228" w:rsidRPr="008A51FE">
        <w:rPr>
          <w:rFonts w:ascii="Sylfaen" w:eastAsia="Times New Roman" w:hAnsi="Sylfaen" w:cs="Arial"/>
          <w:b/>
          <w:highlight w:val="yellow"/>
          <w:lang w:eastAsia="pl-PL"/>
        </w:rPr>
        <w:t xml:space="preserve">dostawa, </w:t>
      </w:r>
      <w:r w:rsidR="00860FC0" w:rsidRPr="008A51FE">
        <w:rPr>
          <w:rFonts w:ascii="Sylfaen" w:eastAsia="Times New Roman" w:hAnsi="Sylfaen" w:cs="Arial"/>
          <w:b/>
          <w:highlight w:val="yellow"/>
          <w:lang w:eastAsia="pl-PL"/>
        </w:rPr>
        <w:t>modernizacja lub przebudowa lub budowa systemu oświetlenia ulicznego lub drogowego</w:t>
      </w:r>
      <w:r w:rsidR="00157503" w:rsidRPr="008A51FE">
        <w:rPr>
          <w:rFonts w:ascii="Sylfaen" w:eastAsia="Times New Roman" w:hAnsi="Sylfaen" w:cs="Arial"/>
          <w:b/>
          <w:highlight w:val="yellow"/>
          <w:lang w:eastAsia="pl-PL"/>
        </w:rPr>
        <w:t xml:space="preserve"> </w:t>
      </w:r>
      <w:r w:rsidR="00860FC0" w:rsidRPr="008A51FE">
        <w:rPr>
          <w:rFonts w:ascii="Sylfaen" w:eastAsia="Times New Roman" w:hAnsi="Sylfaen" w:cs="Arial"/>
          <w:b/>
          <w:highlight w:val="yellow"/>
          <w:lang w:eastAsia="pl-PL"/>
        </w:rPr>
        <w:t>, obejmująca min.</w:t>
      </w:r>
      <w:r w:rsidR="00755932" w:rsidRPr="008A51FE">
        <w:rPr>
          <w:rFonts w:ascii="Sylfaen" w:eastAsia="Times New Roman" w:hAnsi="Sylfaen" w:cs="Arial"/>
          <w:b/>
          <w:highlight w:val="yellow"/>
          <w:lang w:eastAsia="pl-PL"/>
        </w:rPr>
        <w:t xml:space="preserve"> </w:t>
      </w:r>
      <w:r w:rsidR="008A51FE">
        <w:rPr>
          <w:rFonts w:ascii="Sylfaen" w:eastAsia="Times New Roman" w:hAnsi="Sylfaen" w:cs="Arial"/>
          <w:b/>
          <w:highlight w:val="yellow"/>
          <w:lang w:eastAsia="pl-PL"/>
        </w:rPr>
        <w:t>700</w:t>
      </w:r>
      <w:r w:rsidR="00860FC0" w:rsidRPr="008A51FE">
        <w:rPr>
          <w:rFonts w:ascii="Sylfaen" w:eastAsia="Times New Roman" w:hAnsi="Sylfaen" w:cs="Arial"/>
          <w:b/>
          <w:highlight w:val="yellow"/>
          <w:lang w:eastAsia="pl-PL"/>
        </w:rPr>
        <w:t xml:space="preserve"> punktów oświetleniowych </w:t>
      </w:r>
      <w:r w:rsidR="00755932" w:rsidRPr="008A51FE">
        <w:rPr>
          <w:rFonts w:ascii="Sylfaen" w:eastAsia="Times New Roman" w:hAnsi="Sylfaen" w:cs="Arial"/>
          <w:b/>
          <w:highlight w:val="yellow"/>
          <w:lang w:eastAsia="pl-PL"/>
        </w:rPr>
        <w:t xml:space="preserve">o wartości min. </w:t>
      </w:r>
      <w:r w:rsidR="008A51FE">
        <w:rPr>
          <w:rFonts w:ascii="Sylfaen" w:eastAsia="Times New Roman" w:hAnsi="Sylfaen" w:cs="Arial"/>
          <w:b/>
          <w:highlight w:val="yellow"/>
          <w:lang w:eastAsia="pl-PL"/>
        </w:rPr>
        <w:t>1 3</w:t>
      </w:r>
      <w:r w:rsidR="00574228" w:rsidRPr="008A51FE">
        <w:rPr>
          <w:rFonts w:ascii="Sylfaen" w:eastAsia="Times New Roman" w:hAnsi="Sylfaen" w:cs="Arial"/>
          <w:b/>
          <w:highlight w:val="yellow"/>
          <w:lang w:eastAsia="pl-PL"/>
        </w:rPr>
        <w:t>00 000</w:t>
      </w:r>
      <w:r w:rsidR="00860FC0" w:rsidRPr="008A51FE">
        <w:rPr>
          <w:rFonts w:ascii="Sylfaen" w:eastAsia="Times New Roman" w:hAnsi="Sylfaen" w:cs="Arial"/>
          <w:b/>
          <w:highlight w:val="yellow"/>
          <w:lang w:eastAsia="pl-PL"/>
        </w:rPr>
        <w:t xml:space="preserve"> zł brutto.</w:t>
      </w:r>
      <w:r w:rsidR="00B532E4" w:rsidRPr="008A51FE">
        <w:rPr>
          <w:rFonts w:ascii="Sylfaen" w:eastAsia="Times New Roman" w:hAnsi="Sylfaen" w:cs="Arial"/>
          <w:highlight w:val="yellow"/>
          <w:lang w:eastAsia="pl-PL"/>
        </w:rPr>
        <w:t xml:space="preserve"> (wymagane min. </w:t>
      </w:r>
      <w:r w:rsidR="008A51FE">
        <w:rPr>
          <w:rFonts w:ascii="Sylfaen" w:eastAsia="Times New Roman" w:hAnsi="Sylfaen" w:cs="Arial"/>
          <w:highlight w:val="yellow"/>
          <w:lang w:eastAsia="pl-PL"/>
        </w:rPr>
        <w:t>700</w:t>
      </w:r>
      <w:r w:rsidR="00860FC0" w:rsidRPr="008A51FE">
        <w:rPr>
          <w:rFonts w:ascii="Sylfaen" w:eastAsia="Times New Roman" w:hAnsi="Sylfaen" w:cs="Arial"/>
          <w:highlight w:val="yellow"/>
          <w:lang w:eastAsia="pl-PL"/>
        </w:rPr>
        <w:t xml:space="preserve"> punktów oświetleniowych</w:t>
      </w:r>
      <w:r w:rsidR="00B532E4" w:rsidRPr="008A51FE">
        <w:rPr>
          <w:rFonts w:ascii="Sylfaen" w:eastAsia="Times New Roman" w:hAnsi="Sylfaen" w:cs="Arial"/>
          <w:highlight w:val="yellow"/>
          <w:lang w:eastAsia="pl-PL"/>
        </w:rPr>
        <w:t xml:space="preserve"> w ramach jednej umowy</w:t>
      </w:r>
      <w:r w:rsidR="00860FC0" w:rsidRPr="008A51FE">
        <w:rPr>
          <w:rFonts w:ascii="Sylfaen" w:eastAsia="Times New Roman" w:hAnsi="Sylfaen" w:cs="Arial"/>
          <w:highlight w:val="yellow"/>
          <w:lang w:eastAsia="pl-PL"/>
        </w:rPr>
        <w:t xml:space="preserve"> ma odnosić się do jednej wykonanej </w:t>
      </w:r>
      <w:r w:rsidR="00574228" w:rsidRPr="008A51FE">
        <w:rPr>
          <w:rFonts w:ascii="Sylfaen" w:eastAsia="Times New Roman" w:hAnsi="Sylfaen" w:cs="Arial"/>
          <w:highlight w:val="yellow"/>
          <w:lang w:eastAsia="pl-PL"/>
        </w:rPr>
        <w:t xml:space="preserve">dostawy, </w:t>
      </w:r>
      <w:r w:rsidR="00860FC0" w:rsidRPr="008A51FE">
        <w:rPr>
          <w:rFonts w:ascii="Sylfaen" w:eastAsia="Times New Roman" w:hAnsi="Sylfaen" w:cs="Arial"/>
          <w:highlight w:val="yellow"/>
          <w:lang w:eastAsia="pl-PL"/>
        </w:rPr>
        <w:t>modernizacji, przebudowy, budowy w ramach Gminy, miejscowości, terenu ze sobą powiązanego np.; osiedla. Zamawiający nie uzna za spełniony warunek w zakresie wymaganej ilości punktów oświetleniowych  jeżeli Wykonawca osiągnął go w ramach sumowanie ilości  opraw zamontowanych na terenach ze sobą nie powiązanych np.: różnych gminach</w:t>
      </w:r>
      <w:r w:rsidR="00327F78" w:rsidRPr="008A51FE">
        <w:rPr>
          <w:rFonts w:ascii="Sylfaen" w:eastAsia="Times New Roman" w:hAnsi="Sylfaen" w:cs="Arial"/>
          <w:highlight w:val="yellow"/>
          <w:lang w:eastAsia="pl-PL"/>
        </w:rPr>
        <w:t xml:space="preserve"> lub w oparciu o odrębne umowy</w:t>
      </w:r>
      <w:r w:rsidR="00860FC0" w:rsidRPr="008A51FE">
        <w:rPr>
          <w:rFonts w:ascii="Sylfaen" w:eastAsia="Times New Roman" w:hAnsi="Sylfaen" w:cs="Arial"/>
          <w:highlight w:val="yellow"/>
          <w:lang w:eastAsia="pl-PL"/>
        </w:rPr>
        <w:t>)</w:t>
      </w:r>
    </w:p>
    <w:p w14:paraId="23A03986" w14:textId="77777777" w:rsidR="00860FC0" w:rsidRPr="00860FC0" w:rsidRDefault="00860FC0" w:rsidP="00860FC0">
      <w:pPr>
        <w:widowControl w:val="0"/>
        <w:autoSpaceDE w:val="0"/>
        <w:autoSpaceDN w:val="0"/>
        <w:adjustRightInd w:val="0"/>
        <w:spacing w:before="100" w:after="100" w:line="276" w:lineRule="auto"/>
        <w:ind w:left="709" w:right="-2" w:hanging="1"/>
        <w:jc w:val="both"/>
        <w:rPr>
          <w:rFonts w:ascii="Sylfaen" w:eastAsia="Times New Roman" w:hAnsi="Sylfaen" w:cs="Cambria"/>
          <w:bCs/>
          <w:iCs/>
          <w:lang w:eastAsia="pl-PL"/>
        </w:rPr>
      </w:pPr>
      <w:r w:rsidRPr="00860FC0">
        <w:rPr>
          <w:rFonts w:ascii="Sylfaen" w:eastAsia="Times New Roman" w:hAnsi="Sylfaen" w:cs="Cambria"/>
          <w:bCs/>
          <w:iCs/>
          <w:lang w:eastAsia="pl-PL"/>
        </w:rPr>
        <w:t>Do każdej pozycji wykazu należy załączyć dowody określające, czy dostawy te zostały wykonane w sposób należyty.</w:t>
      </w:r>
    </w:p>
    <w:p w14:paraId="54CB8EFD" w14:textId="77777777" w:rsidR="00860FC0" w:rsidRDefault="00860FC0" w:rsidP="00860FC0">
      <w:pPr>
        <w:widowControl w:val="0"/>
        <w:autoSpaceDE w:val="0"/>
        <w:autoSpaceDN w:val="0"/>
        <w:adjustRightInd w:val="0"/>
        <w:spacing w:before="100" w:after="100" w:line="276" w:lineRule="auto"/>
        <w:ind w:left="709" w:right="-2" w:hanging="1"/>
        <w:jc w:val="both"/>
        <w:rPr>
          <w:rFonts w:ascii="Sylfaen" w:eastAsia="Times New Roman" w:hAnsi="Sylfaen" w:cs="Arial"/>
        </w:rPr>
      </w:pPr>
      <w:r w:rsidRPr="00860FC0">
        <w:rPr>
          <w:rFonts w:ascii="Sylfaen" w:eastAsia="Times New Roman" w:hAnsi="Sylfaen" w:cs="Arial"/>
        </w:rPr>
        <w:t>Jeżeli dokumenty potwierdzające spełnienie warunków będą określały wartość w walucie obcej to Zamawiający przeliczy tą wartość na PLN wg średniego kursu NBP na dzień, do którego określona wartość się odnosi.</w:t>
      </w:r>
    </w:p>
    <w:p w14:paraId="2866209A" w14:textId="0C398CCB" w:rsidR="00D47CDB" w:rsidRPr="005729FA" w:rsidRDefault="00D47CDB" w:rsidP="00860FC0">
      <w:pPr>
        <w:widowControl w:val="0"/>
        <w:autoSpaceDE w:val="0"/>
        <w:autoSpaceDN w:val="0"/>
        <w:adjustRightInd w:val="0"/>
        <w:spacing w:before="100" w:after="100" w:line="276" w:lineRule="auto"/>
        <w:ind w:left="709" w:right="-2" w:hanging="1"/>
        <w:jc w:val="both"/>
        <w:rPr>
          <w:rFonts w:ascii="Sylfaen" w:eastAsia="Times New Roman" w:hAnsi="Sylfaen" w:cs="Arial"/>
          <w:b/>
          <w:u w:val="single"/>
        </w:rPr>
      </w:pPr>
      <w:r w:rsidRPr="005729FA">
        <w:rPr>
          <w:rFonts w:ascii="Sylfaen" w:eastAsia="Times New Roman" w:hAnsi="Sylfaen" w:cs="Arial"/>
          <w:b/>
          <w:u w:val="single"/>
        </w:rPr>
        <w:t>Wykaz</w:t>
      </w:r>
      <w:r w:rsidR="005729FA">
        <w:rPr>
          <w:rFonts w:ascii="Sylfaen" w:eastAsia="Times New Roman" w:hAnsi="Sylfaen" w:cs="Arial"/>
          <w:b/>
          <w:u w:val="single"/>
        </w:rPr>
        <w:t xml:space="preserve"> wykonanych</w:t>
      </w:r>
      <w:r w:rsidRPr="005729FA">
        <w:rPr>
          <w:rFonts w:ascii="Sylfaen" w:eastAsia="Times New Roman" w:hAnsi="Sylfaen" w:cs="Arial"/>
          <w:b/>
          <w:u w:val="single"/>
        </w:rPr>
        <w:t xml:space="preserve"> dostaw stanowi Załącznik nr 9 do SWZ – należy wypełnić i przedłożyć na wezwanie Zamawiającego</w:t>
      </w:r>
    </w:p>
    <w:p w14:paraId="20395A6D" w14:textId="07F5B7AF" w:rsidR="00860FC0" w:rsidRPr="00860FC0" w:rsidRDefault="00860FC0" w:rsidP="00B52117">
      <w:pPr>
        <w:numPr>
          <w:ilvl w:val="0"/>
          <w:numId w:val="13"/>
        </w:numPr>
        <w:spacing w:after="240" w:line="276" w:lineRule="auto"/>
        <w:ind w:left="709" w:hanging="283"/>
        <w:jc w:val="both"/>
        <w:rPr>
          <w:rFonts w:ascii="Sylfaen" w:eastAsia="Calibri" w:hAnsi="Sylfaen" w:cs="Arial"/>
          <w:lang w:eastAsia="pl-PL"/>
        </w:rPr>
      </w:pPr>
      <w:r w:rsidRPr="00860FC0">
        <w:rPr>
          <w:rFonts w:ascii="Sylfaen" w:eastAsia="Calibri" w:hAnsi="Sylfaen" w:cs="Arial"/>
          <w:bCs/>
          <w:iCs/>
          <w:lang w:eastAsia="pl-PL"/>
        </w:rPr>
        <w:t xml:space="preserve">dysponowania </w:t>
      </w:r>
      <w:r w:rsidRPr="00860FC0">
        <w:rPr>
          <w:rFonts w:ascii="Sylfaen" w:eastAsia="Calibri" w:hAnsi="Sylfaen" w:cs="Arial"/>
          <w:lang w:eastAsia="pl-PL"/>
        </w:rPr>
        <w:t>osobami, które będą uczestniczyć w wykonywaniu zamówienia publicznego:</w:t>
      </w:r>
    </w:p>
    <w:p w14:paraId="534ECB42" w14:textId="77777777" w:rsidR="00860FC0" w:rsidRPr="00860FC0" w:rsidRDefault="00860FC0" w:rsidP="00860FC0">
      <w:pPr>
        <w:spacing w:after="240" w:line="276" w:lineRule="auto"/>
        <w:ind w:left="709"/>
        <w:jc w:val="both"/>
        <w:rPr>
          <w:rFonts w:ascii="Sylfaen" w:eastAsia="Calibri" w:hAnsi="Sylfaen" w:cs="Arial"/>
          <w:lang w:eastAsia="pl-PL"/>
        </w:rPr>
      </w:pPr>
      <w:r w:rsidRPr="00860FC0">
        <w:rPr>
          <w:rFonts w:ascii="Sylfaen" w:eastAsia="Calibri" w:hAnsi="Sylfaen" w:cs="Arial"/>
          <w:lang w:eastAsia="pl-PL"/>
        </w:rPr>
        <w:t xml:space="preserve">wykazu osób, skierowanych przez Wykonawcę do realizacji zamówienia publicznego, </w:t>
      </w:r>
      <w:r w:rsidRPr="00860FC0">
        <w:rPr>
          <w:rFonts w:ascii="Sylfaen" w:eastAsia="Calibri" w:hAnsi="Sylfaen" w:cs="Arial"/>
          <w:lang w:eastAsia="pl-PL"/>
        </w:rPr>
        <w:br/>
        <w:t>w szczególności odpowiedzialnych za świadczenie usług, kontrolę jakości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10D87DA5" w14:textId="77777777" w:rsidR="00860FC0" w:rsidRPr="00B532E4" w:rsidRDefault="00860FC0" w:rsidP="00860FC0">
      <w:pPr>
        <w:spacing w:after="0" w:line="276" w:lineRule="auto"/>
        <w:ind w:left="709"/>
        <w:jc w:val="both"/>
        <w:rPr>
          <w:rFonts w:ascii="Sylfaen" w:eastAsia="Calibri" w:hAnsi="Sylfaen" w:cs="Arial"/>
          <w:u w:val="single"/>
          <w:lang w:eastAsia="pl-PL"/>
        </w:rPr>
      </w:pPr>
      <w:r w:rsidRPr="00B532E4">
        <w:rPr>
          <w:rFonts w:ascii="Sylfaen" w:eastAsia="Calibri" w:hAnsi="Sylfaen" w:cs="Arial"/>
          <w:u w:val="single"/>
          <w:lang w:eastAsia="pl-PL"/>
        </w:rPr>
        <w:lastRenderedPageBreak/>
        <w:t>Zamawiający uzna warunek za spełniony jeżeli Wykonawca wykaże, że dysponuje n/w osobami:</w:t>
      </w:r>
    </w:p>
    <w:p w14:paraId="5C58CE2C" w14:textId="0C72FD9E" w:rsidR="00860FC0" w:rsidRPr="00D47CDB" w:rsidRDefault="00860FC0" w:rsidP="00B52117">
      <w:pPr>
        <w:numPr>
          <w:ilvl w:val="0"/>
          <w:numId w:val="14"/>
        </w:numPr>
        <w:spacing w:after="0" w:line="276" w:lineRule="auto"/>
        <w:ind w:left="993" w:hanging="284"/>
        <w:jc w:val="both"/>
        <w:rPr>
          <w:rFonts w:ascii="Sylfaen" w:eastAsia="Calibri" w:hAnsi="Sylfaen" w:cs="Arial"/>
          <w:b/>
          <w:lang w:eastAsia="pl-PL"/>
        </w:rPr>
      </w:pPr>
      <w:bookmarkStart w:id="5" w:name="_Hlk11412711"/>
      <w:r w:rsidRPr="00860FC0">
        <w:rPr>
          <w:rFonts w:ascii="Sylfaen" w:eastAsia="Calibri" w:hAnsi="Sylfaen" w:cs="Cambria"/>
          <w:b/>
          <w:lang w:eastAsia="pl-PL"/>
        </w:rPr>
        <w:t>Kierownik robót</w:t>
      </w:r>
      <w:r w:rsidRPr="00860FC0">
        <w:rPr>
          <w:rFonts w:ascii="Sylfaen" w:eastAsia="Calibri" w:hAnsi="Sylfaen" w:cs="Cambria"/>
          <w:lang w:eastAsia="pl-PL"/>
        </w:rPr>
        <w:t xml:space="preserve">, który posiada uprawnienia (lub równoważne wystawione na podstawie obowiązujących przepisów) do kierowania robotami budowlanymi w specjalności instalacyjnej w zakresie sieci, instalacji i urządzeń elektrycznych i elektroenergetycznych </w:t>
      </w:r>
      <w:r w:rsidR="00157503">
        <w:rPr>
          <w:rFonts w:ascii="Sylfaen" w:eastAsia="Calibri" w:hAnsi="Sylfaen" w:cs="Cambria"/>
          <w:lang w:eastAsia="pl-PL"/>
        </w:rPr>
        <w:t xml:space="preserve">bez ograniczeń </w:t>
      </w:r>
      <w:r w:rsidRPr="00860FC0">
        <w:rPr>
          <w:rFonts w:ascii="Sylfaen" w:eastAsia="Calibri" w:hAnsi="Sylfaen" w:cs="Cambria"/>
          <w:lang w:eastAsia="pl-PL"/>
        </w:rPr>
        <w:t>oraz posiada doświadczenie w okresie ostatnich 3 lat w kierowaniu wykonaniem modernizacji (przy robotach budowlanych kierownik robót), oświetlenia ulicznego lub drogowego polegającej na zrealizowaniu od początku do końca jednej dostawy z instalacją lub roboty budowlanej w</w:t>
      </w:r>
      <w:r w:rsidRPr="00860FC0">
        <w:rPr>
          <w:rFonts w:ascii="Sylfaen" w:eastAsia="Calibri" w:hAnsi="Sylfaen" w:cs="Cambria"/>
          <w:b/>
          <w:lang w:eastAsia="pl-PL"/>
        </w:rPr>
        <w:t xml:space="preserve"> zakresie której  była wykonana modernizacja, budowa, przebudowa systemu oświetlenia ulicznego lub </w:t>
      </w:r>
      <w:r w:rsidRPr="00157503">
        <w:rPr>
          <w:rFonts w:ascii="Sylfaen" w:eastAsia="Calibri" w:hAnsi="Sylfaen" w:cs="Cambria"/>
          <w:b/>
          <w:lang w:eastAsia="pl-PL"/>
        </w:rPr>
        <w:t>drogowego,</w:t>
      </w:r>
      <w:r w:rsidR="005735BC">
        <w:rPr>
          <w:rFonts w:ascii="Sylfaen" w:eastAsia="Calibri" w:hAnsi="Sylfaen" w:cs="Cambria"/>
          <w:b/>
          <w:lang w:eastAsia="pl-PL"/>
        </w:rPr>
        <w:t xml:space="preserve"> </w:t>
      </w:r>
      <w:r w:rsidRPr="00157503">
        <w:rPr>
          <w:rFonts w:ascii="Sylfaen" w:eastAsia="Calibri" w:hAnsi="Sylfaen" w:cs="Cambria"/>
          <w:b/>
          <w:lang w:eastAsia="pl-PL"/>
        </w:rPr>
        <w:t>w</w:t>
      </w:r>
      <w:r w:rsidR="005735BC">
        <w:rPr>
          <w:rFonts w:ascii="Sylfaen" w:eastAsia="Calibri" w:hAnsi="Sylfaen" w:cs="Cambria"/>
          <w:b/>
          <w:lang w:eastAsia="pl-PL"/>
        </w:rPr>
        <w:t xml:space="preserve"> </w:t>
      </w:r>
      <w:r w:rsidRPr="00157503">
        <w:rPr>
          <w:rFonts w:ascii="Sylfaen" w:eastAsia="Calibri" w:hAnsi="Sylfaen" w:cs="Cambria"/>
          <w:b/>
          <w:lang w:eastAsia="pl-PL"/>
        </w:rPr>
        <w:t>ramach zainstalowano</w:t>
      </w:r>
      <w:r w:rsidR="00B532E4" w:rsidRPr="00157503">
        <w:rPr>
          <w:rFonts w:ascii="Sylfaen" w:eastAsia="Calibri" w:hAnsi="Sylfaen" w:cs="Cambria"/>
          <w:b/>
          <w:bCs/>
          <w:lang w:eastAsia="pl-PL"/>
        </w:rPr>
        <w:t xml:space="preserve"> min</w:t>
      </w:r>
      <w:r w:rsidR="00B532E4">
        <w:rPr>
          <w:rFonts w:ascii="Sylfaen" w:eastAsia="Calibri" w:hAnsi="Sylfaen" w:cs="Cambria"/>
          <w:b/>
          <w:bCs/>
          <w:lang w:eastAsia="pl-PL"/>
        </w:rPr>
        <w:t xml:space="preserve">. </w:t>
      </w:r>
      <w:r w:rsidR="00B532E4">
        <w:rPr>
          <w:rFonts w:ascii="Sylfaen" w:eastAsia="Calibri" w:hAnsi="Sylfaen" w:cs="Cambria"/>
          <w:b/>
          <w:bCs/>
          <w:lang w:eastAsia="pl-PL"/>
        </w:rPr>
        <w:br/>
      </w:r>
      <w:r w:rsidR="00157503">
        <w:rPr>
          <w:rFonts w:ascii="Sylfaen" w:eastAsia="Calibri" w:hAnsi="Sylfaen" w:cs="Cambria"/>
          <w:b/>
          <w:bCs/>
          <w:lang w:eastAsia="pl-PL"/>
        </w:rPr>
        <w:t>1000</w:t>
      </w:r>
      <w:r w:rsidRPr="00860FC0">
        <w:rPr>
          <w:rFonts w:ascii="Sylfaen" w:eastAsia="Calibri" w:hAnsi="Sylfaen" w:cs="Cambria"/>
          <w:b/>
          <w:bCs/>
          <w:lang w:eastAsia="pl-PL"/>
        </w:rPr>
        <w:t xml:space="preserve"> punktów oświetleniowych</w:t>
      </w:r>
      <w:r w:rsidR="00157503">
        <w:rPr>
          <w:rFonts w:ascii="Sylfaen" w:eastAsia="Calibri" w:hAnsi="Sylfaen" w:cs="Cambria"/>
          <w:b/>
          <w:bCs/>
          <w:lang w:eastAsia="pl-PL"/>
        </w:rPr>
        <w:t xml:space="preserve"> </w:t>
      </w:r>
      <w:r w:rsidRPr="00860FC0">
        <w:rPr>
          <w:rFonts w:ascii="Sylfaen" w:eastAsia="Calibri" w:hAnsi="Sylfaen" w:cs="Cambria"/>
          <w:lang w:eastAsia="pl-PL"/>
        </w:rPr>
        <w:t>, (w wykazie należy wskazać nazwę Zamawiającego datę zakończenia modernizacji, nazwę zadania modernizowanego oraz ilość punktów oświetleniowych zainstalowanych).</w:t>
      </w:r>
    </w:p>
    <w:p w14:paraId="78946D38" w14:textId="77777777" w:rsidR="00D47CDB" w:rsidRDefault="00D47CDB" w:rsidP="00D47CDB">
      <w:pPr>
        <w:spacing w:after="0" w:line="276" w:lineRule="auto"/>
        <w:jc w:val="both"/>
        <w:rPr>
          <w:rFonts w:ascii="Sylfaen" w:eastAsia="Calibri" w:hAnsi="Sylfaen" w:cs="Arial"/>
          <w:b/>
          <w:lang w:eastAsia="pl-PL"/>
        </w:rPr>
      </w:pPr>
    </w:p>
    <w:p w14:paraId="712EE378" w14:textId="0EB3365F" w:rsidR="00D47CDB" w:rsidRPr="005729FA" w:rsidRDefault="00D47CDB" w:rsidP="00D47CDB">
      <w:pPr>
        <w:spacing w:after="0" w:line="276" w:lineRule="auto"/>
        <w:ind w:left="426"/>
        <w:jc w:val="both"/>
        <w:rPr>
          <w:rFonts w:ascii="Sylfaen" w:eastAsia="Calibri" w:hAnsi="Sylfaen" w:cs="Arial"/>
          <w:b/>
          <w:u w:val="single"/>
          <w:lang w:eastAsia="pl-PL"/>
        </w:rPr>
      </w:pPr>
      <w:r w:rsidRPr="005729FA">
        <w:rPr>
          <w:rFonts w:ascii="Sylfaen" w:eastAsia="Calibri" w:hAnsi="Sylfaen" w:cs="Arial"/>
          <w:b/>
          <w:u w:val="single"/>
          <w:lang w:eastAsia="pl-PL"/>
        </w:rPr>
        <w:t xml:space="preserve">Wykaz osób skierowanych do wykonania zamówienia publicznego stanowi Załącznik nr 10 do SWZ – należy </w:t>
      </w:r>
      <w:r w:rsidR="005729FA" w:rsidRPr="005729FA">
        <w:rPr>
          <w:rFonts w:ascii="Sylfaen" w:eastAsia="Calibri" w:hAnsi="Sylfaen" w:cs="Arial"/>
          <w:b/>
          <w:u w:val="single"/>
          <w:lang w:eastAsia="pl-PL"/>
        </w:rPr>
        <w:t xml:space="preserve">wypełnić i </w:t>
      </w:r>
      <w:r w:rsidRPr="005729FA">
        <w:rPr>
          <w:rFonts w:ascii="Sylfaen" w:eastAsia="Calibri" w:hAnsi="Sylfaen" w:cs="Arial"/>
          <w:b/>
          <w:u w:val="single"/>
          <w:lang w:eastAsia="pl-PL"/>
        </w:rPr>
        <w:t>przedłożyć na wezwanie Zamawiającego.</w:t>
      </w:r>
    </w:p>
    <w:p w14:paraId="55EA66C5" w14:textId="77777777" w:rsidR="00860FC0" w:rsidRPr="00860FC0" w:rsidRDefault="00860FC0" w:rsidP="00860FC0">
      <w:pPr>
        <w:spacing w:after="0" w:line="276" w:lineRule="auto"/>
        <w:ind w:left="426" w:hanging="426"/>
        <w:jc w:val="both"/>
        <w:rPr>
          <w:rFonts w:ascii="Sylfaen" w:eastAsia="Times New Roman" w:hAnsi="Sylfaen" w:cs="Arial"/>
          <w:sz w:val="24"/>
          <w:szCs w:val="24"/>
          <w:lang w:eastAsia="pl-PL"/>
        </w:rPr>
      </w:pPr>
    </w:p>
    <w:bookmarkEnd w:id="5"/>
    <w:p w14:paraId="1C7565EA" w14:textId="77777777" w:rsidR="00860FC0" w:rsidRPr="00860FC0" w:rsidRDefault="00860FC0" w:rsidP="00B52117">
      <w:pPr>
        <w:widowControl w:val="0"/>
        <w:numPr>
          <w:ilvl w:val="0"/>
          <w:numId w:val="11"/>
        </w:numPr>
        <w:autoSpaceDE w:val="0"/>
        <w:autoSpaceDN w:val="0"/>
        <w:adjustRightInd w:val="0"/>
        <w:spacing w:after="0" w:line="276" w:lineRule="auto"/>
        <w:ind w:left="709" w:hanging="283"/>
        <w:jc w:val="both"/>
        <w:rPr>
          <w:rFonts w:ascii="Sylfaen" w:eastAsia="Times New Roman" w:hAnsi="Sylfaen" w:cs="Arial"/>
          <w:sz w:val="24"/>
          <w:szCs w:val="24"/>
          <w:lang w:eastAsia="pl-PL"/>
        </w:rPr>
      </w:pPr>
      <w:r w:rsidRPr="00860FC0">
        <w:rPr>
          <w:rFonts w:ascii="Sylfaen" w:eastAsia="Times New Roman" w:hAnsi="Sylfaen" w:cs="Arial"/>
          <w:b/>
          <w:sz w:val="24"/>
          <w:szCs w:val="24"/>
          <w:lang w:eastAsia="pl-PL"/>
        </w:rPr>
        <w:t>Sytuacja ekonomiczna i finansowa:</w:t>
      </w:r>
    </w:p>
    <w:p w14:paraId="5ED38D62" w14:textId="77777777" w:rsidR="00860FC0" w:rsidRPr="00860FC0" w:rsidRDefault="00860FC0" w:rsidP="00860FC0">
      <w:pPr>
        <w:widowControl w:val="0"/>
        <w:autoSpaceDE w:val="0"/>
        <w:autoSpaceDN w:val="0"/>
        <w:adjustRightInd w:val="0"/>
        <w:spacing w:after="0" w:line="276" w:lineRule="auto"/>
        <w:ind w:left="426"/>
        <w:jc w:val="both"/>
        <w:rPr>
          <w:rFonts w:ascii="Sylfaen" w:eastAsia="Times New Roman" w:hAnsi="Sylfaen" w:cs="Arial"/>
          <w:sz w:val="24"/>
          <w:szCs w:val="24"/>
          <w:lang w:eastAsia="pl-PL"/>
        </w:rPr>
      </w:pPr>
    </w:p>
    <w:p w14:paraId="74E3DE76" w14:textId="77777777" w:rsidR="00860FC0" w:rsidRPr="00860FC0" w:rsidRDefault="00860FC0" w:rsidP="00860FC0">
      <w:pPr>
        <w:widowControl w:val="0"/>
        <w:autoSpaceDE w:val="0"/>
        <w:autoSpaceDN w:val="0"/>
        <w:adjustRightInd w:val="0"/>
        <w:spacing w:after="0" w:line="276" w:lineRule="auto"/>
        <w:ind w:left="426"/>
        <w:jc w:val="both"/>
        <w:rPr>
          <w:rFonts w:ascii="Sylfaen" w:eastAsia="Times New Roman" w:hAnsi="Sylfaen" w:cs="Arial"/>
          <w:lang w:eastAsia="pl-PL"/>
        </w:rPr>
      </w:pPr>
      <w:r w:rsidRPr="00860FC0">
        <w:rPr>
          <w:rFonts w:ascii="Sylfaen" w:eastAsia="Times New Roman" w:hAnsi="Sylfaen" w:cs="Arial"/>
          <w:lang w:eastAsia="pl-PL"/>
        </w:rPr>
        <w:t>W celu potwierdzenia spełniania przez wykonawcę warunków udziału w postępowaniu Zamawiający żąda złożenia następujących podmiotowych środków dowodowych:</w:t>
      </w:r>
    </w:p>
    <w:p w14:paraId="64DA4A5A" w14:textId="77777777" w:rsidR="00860FC0" w:rsidRPr="00860FC0" w:rsidRDefault="00860FC0" w:rsidP="00860FC0">
      <w:pPr>
        <w:widowControl w:val="0"/>
        <w:autoSpaceDE w:val="0"/>
        <w:autoSpaceDN w:val="0"/>
        <w:adjustRightInd w:val="0"/>
        <w:spacing w:after="0" w:line="276" w:lineRule="auto"/>
        <w:jc w:val="both"/>
        <w:rPr>
          <w:rFonts w:ascii="Sylfaen" w:eastAsia="Times New Roman" w:hAnsi="Sylfaen" w:cs="Arial"/>
          <w:highlight w:val="yellow"/>
          <w:lang w:eastAsia="pl-PL"/>
        </w:rPr>
      </w:pPr>
    </w:p>
    <w:p w14:paraId="256357B5" w14:textId="3713DC8D" w:rsidR="00860FC0" w:rsidRPr="00860FC0" w:rsidRDefault="00860FC0" w:rsidP="00860FC0">
      <w:pPr>
        <w:spacing w:after="240" w:line="276" w:lineRule="auto"/>
        <w:ind w:left="426"/>
        <w:jc w:val="both"/>
        <w:rPr>
          <w:rFonts w:ascii="Sylfaen" w:eastAsia="Times New Roman" w:hAnsi="Sylfaen" w:cs="Tahoma"/>
          <w:lang w:eastAsia="pl-PL"/>
        </w:rPr>
      </w:pPr>
      <w:r w:rsidRPr="00860FC0">
        <w:rPr>
          <w:rFonts w:ascii="Sylfaen" w:eastAsia="Times New Roman" w:hAnsi="Sylfaen" w:cs="Tahoma"/>
          <w:lang w:eastAsia="pl-PL"/>
        </w:rPr>
        <w:t>Zamawiający odstępuje od opisu sposobu dokonywania oceny spełnienia warunków w tym zakresie. Zamawiający nie dokona oceny spełnienia</w:t>
      </w:r>
      <w:r w:rsidR="00C454AD">
        <w:rPr>
          <w:rFonts w:ascii="Sylfaen" w:eastAsia="Times New Roman" w:hAnsi="Sylfaen" w:cs="Tahoma"/>
          <w:lang w:eastAsia="pl-PL"/>
        </w:rPr>
        <w:t xml:space="preserve"> w/w warunku</w:t>
      </w:r>
      <w:r w:rsidRPr="00860FC0">
        <w:rPr>
          <w:rFonts w:ascii="Sylfaen" w:eastAsia="Times New Roman" w:hAnsi="Sylfaen" w:cs="Tahoma"/>
          <w:lang w:eastAsia="pl-PL"/>
        </w:rPr>
        <w:t xml:space="preserve"> udziału w postępowaniu.</w:t>
      </w:r>
    </w:p>
    <w:p w14:paraId="6F287BA4" w14:textId="77777777" w:rsidR="00860FC0" w:rsidRPr="00860FC0" w:rsidRDefault="00860FC0" w:rsidP="00B52117">
      <w:pPr>
        <w:numPr>
          <w:ilvl w:val="2"/>
          <w:numId w:val="9"/>
        </w:numPr>
        <w:spacing w:after="0" w:line="276" w:lineRule="auto"/>
        <w:ind w:left="426" w:hanging="426"/>
        <w:jc w:val="both"/>
        <w:rPr>
          <w:rFonts w:ascii="Sylfaen" w:eastAsia="Times New Roman" w:hAnsi="Sylfaen" w:cs="Tahoma"/>
          <w:b/>
          <w:sz w:val="24"/>
          <w:szCs w:val="24"/>
          <w:lang w:eastAsia="pl-PL"/>
        </w:rPr>
      </w:pPr>
      <w:r w:rsidRPr="00860FC0">
        <w:rPr>
          <w:rFonts w:ascii="Sylfaen" w:eastAsia="Times New Roman" w:hAnsi="Sylfaen" w:cs="Tahoma"/>
          <w:b/>
          <w:bCs/>
          <w:sz w:val="24"/>
          <w:szCs w:val="24"/>
          <w:lang w:eastAsia="pl-PL"/>
        </w:rPr>
        <w:t>Poleganie na zasobach innych podmiotów:</w:t>
      </w:r>
    </w:p>
    <w:p w14:paraId="7F1C27F4" w14:textId="77777777" w:rsidR="00860FC0" w:rsidRPr="00860FC0" w:rsidRDefault="00860FC0" w:rsidP="00B52117">
      <w:pPr>
        <w:numPr>
          <w:ilvl w:val="0"/>
          <w:numId w:val="7"/>
        </w:numPr>
        <w:spacing w:after="0" w:line="276" w:lineRule="auto"/>
        <w:ind w:left="709" w:hanging="283"/>
        <w:jc w:val="both"/>
        <w:rPr>
          <w:rFonts w:ascii="Sylfaen" w:eastAsia="Times New Roman" w:hAnsi="Sylfaen" w:cs="Tahoma"/>
          <w:lang w:eastAsia="pl-PL"/>
        </w:rPr>
      </w:pPr>
      <w:r w:rsidRPr="00860FC0">
        <w:rPr>
          <w:rFonts w:ascii="Sylfaen" w:eastAsia="Times New Roman" w:hAnsi="Sylfaen" w:cs="Tahoma"/>
          <w:lang w:eastAsia="pl-PL"/>
        </w:rPr>
        <w:t xml:space="preserve">Wykonawca może w celu potwierdzenia spełniania warunków udziału w postępowaniu </w:t>
      </w:r>
      <w:r w:rsidRPr="00860FC0">
        <w:rPr>
          <w:rFonts w:ascii="Sylfaen" w:eastAsia="Times New Roman" w:hAnsi="Sylfaen" w:cs="Tahoma"/>
          <w:lang w:eastAsia="pl-PL"/>
        </w:rPr>
        <w:br/>
        <w:t>w stosownych sytuacjach oraz w odniesieniu do konkretnego zamówienia, lub jego części, polegać na zdolnościach technicznych lub zawodowych lub sytuacji finansowej lub ekonomicznej podmiotów udostępniających zasoby, niezależnie od charakteru prawnego łączącego go z nimi stosunków prawnych.</w:t>
      </w:r>
    </w:p>
    <w:p w14:paraId="7635B2B3" w14:textId="77777777" w:rsidR="00860FC0" w:rsidRPr="00860FC0" w:rsidRDefault="00860FC0" w:rsidP="00B52117">
      <w:pPr>
        <w:numPr>
          <w:ilvl w:val="0"/>
          <w:numId w:val="7"/>
        </w:numPr>
        <w:spacing w:after="0" w:line="276" w:lineRule="auto"/>
        <w:ind w:left="709" w:hanging="283"/>
        <w:jc w:val="both"/>
        <w:rPr>
          <w:rFonts w:ascii="Sylfaen" w:eastAsia="Times New Roman" w:hAnsi="Sylfaen" w:cs="Tahoma"/>
          <w:lang w:eastAsia="pl-PL"/>
        </w:rPr>
      </w:pPr>
      <w:r w:rsidRPr="00860FC0">
        <w:rPr>
          <w:rFonts w:ascii="Sylfaen" w:eastAsia="Times New Roman" w:hAnsi="Sylfaen" w:cs="Tahoma"/>
          <w:lang w:eastAsia="pl-PL"/>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05156EFF" w14:textId="77777777" w:rsidR="00860FC0" w:rsidRPr="00860FC0" w:rsidRDefault="00860FC0" w:rsidP="00B52117">
      <w:pPr>
        <w:numPr>
          <w:ilvl w:val="0"/>
          <w:numId w:val="7"/>
        </w:numPr>
        <w:spacing w:after="0" w:line="276" w:lineRule="auto"/>
        <w:ind w:left="709" w:hanging="283"/>
        <w:jc w:val="both"/>
        <w:rPr>
          <w:rFonts w:ascii="Sylfaen" w:eastAsia="Times New Roman" w:hAnsi="Sylfaen" w:cs="Tahoma"/>
          <w:lang w:eastAsia="pl-PL"/>
        </w:rPr>
      </w:pPr>
      <w:r w:rsidRPr="00860FC0">
        <w:rPr>
          <w:rFonts w:ascii="Sylfaen" w:eastAsia="Times New Roman" w:hAnsi="Sylfaen" w:cs="Tahoma"/>
          <w:lang w:eastAsia="pl-PL"/>
        </w:rPr>
        <w:t xml:space="preserve">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w:t>
      </w:r>
      <w:r w:rsidRPr="00860FC0">
        <w:rPr>
          <w:rFonts w:ascii="Sylfaen" w:eastAsia="Times New Roman" w:hAnsi="Sylfaen" w:cs="Tahoma"/>
          <w:lang w:eastAsia="pl-PL"/>
        </w:rPr>
        <w:lastRenderedPageBreak/>
        <w:t>inny podmiotowy środek dowodowy potwierdzający, że Wykonawca realizując zamówienie, będzie dysponował niezbędnymi zasobami tych podmiotów.</w:t>
      </w:r>
    </w:p>
    <w:p w14:paraId="224FEAC1" w14:textId="77777777" w:rsidR="00860FC0" w:rsidRPr="00860FC0" w:rsidRDefault="00860FC0" w:rsidP="00B52117">
      <w:pPr>
        <w:numPr>
          <w:ilvl w:val="0"/>
          <w:numId w:val="7"/>
        </w:numPr>
        <w:spacing w:after="0" w:line="276" w:lineRule="auto"/>
        <w:ind w:left="709" w:hanging="283"/>
        <w:jc w:val="both"/>
        <w:rPr>
          <w:rFonts w:ascii="Sylfaen" w:eastAsia="Times New Roman" w:hAnsi="Sylfaen" w:cs="Tahoma"/>
          <w:lang w:eastAsia="pl-PL"/>
        </w:rPr>
      </w:pPr>
      <w:r w:rsidRPr="00860FC0">
        <w:rPr>
          <w:rFonts w:ascii="Sylfaen" w:eastAsia="Times New Roman" w:hAnsi="Sylfaen" w:cs="Tahoma"/>
          <w:lang w:eastAsia="pl-PL"/>
        </w:rPr>
        <w:t>Zobowiązanie podmiotu udostępniającego zasoby, o którym mowa w ust. 3, potwierdza, że stosunek łączący Wykonawcę z podmiotami udostępniającymi zasoby gwarantuje rzeczywisty dostęp do tych zasobów oraz określa w szczególności:</w:t>
      </w:r>
    </w:p>
    <w:p w14:paraId="6EEDB7D7" w14:textId="77777777" w:rsidR="00860FC0" w:rsidRPr="00860FC0" w:rsidRDefault="00860FC0" w:rsidP="00B52117">
      <w:pPr>
        <w:numPr>
          <w:ilvl w:val="0"/>
          <w:numId w:val="8"/>
        </w:numPr>
        <w:spacing w:after="0" w:line="276" w:lineRule="auto"/>
        <w:ind w:left="993" w:hanging="284"/>
        <w:jc w:val="both"/>
        <w:rPr>
          <w:rFonts w:ascii="Sylfaen" w:eastAsia="Times New Roman" w:hAnsi="Sylfaen" w:cs="Tahoma"/>
          <w:lang w:eastAsia="pl-PL"/>
        </w:rPr>
      </w:pPr>
      <w:r w:rsidRPr="00860FC0">
        <w:rPr>
          <w:rFonts w:ascii="Sylfaen" w:eastAsia="Times New Roman" w:hAnsi="Sylfaen" w:cs="Tahoma"/>
          <w:lang w:eastAsia="pl-PL"/>
        </w:rPr>
        <w:t>zakres dostępnych Wykonawcy zasobów podmiotu udostępniającego zasoby;</w:t>
      </w:r>
    </w:p>
    <w:p w14:paraId="30B2A91E" w14:textId="77777777" w:rsidR="00860FC0" w:rsidRPr="00860FC0" w:rsidRDefault="00860FC0" w:rsidP="00B52117">
      <w:pPr>
        <w:numPr>
          <w:ilvl w:val="0"/>
          <w:numId w:val="8"/>
        </w:numPr>
        <w:spacing w:after="0" w:line="276" w:lineRule="auto"/>
        <w:ind w:left="993" w:hanging="284"/>
        <w:jc w:val="both"/>
        <w:rPr>
          <w:rFonts w:ascii="Sylfaen" w:eastAsia="Times New Roman" w:hAnsi="Sylfaen" w:cs="Tahoma"/>
          <w:lang w:eastAsia="pl-PL"/>
        </w:rPr>
      </w:pPr>
      <w:r w:rsidRPr="00860FC0">
        <w:rPr>
          <w:rFonts w:ascii="Sylfaen" w:eastAsia="Times New Roman" w:hAnsi="Sylfaen" w:cs="Tahoma"/>
          <w:lang w:eastAsia="pl-PL"/>
        </w:rPr>
        <w:t>sposób i okres udostępnienia Wykonawcy i wykorzystania przez niego zasobów podmiotu udostępniającego te zasoby przy wykonywaniu zamówienia;</w:t>
      </w:r>
    </w:p>
    <w:p w14:paraId="510EC109" w14:textId="77777777" w:rsidR="00860FC0" w:rsidRPr="00860FC0" w:rsidRDefault="00860FC0" w:rsidP="00B52117">
      <w:pPr>
        <w:numPr>
          <w:ilvl w:val="0"/>
          <w:numId w:val="8"/>
        </w:numPr>
        <w:spacing w:after="0" w:line="276" w:lineRule="auto"/>
        <w:ind w:left="993" w:hanging="284"/>
        <w:jc w:val="both"/>
        <w:rPr>
          <w:rFonts w:ascii="Sylfaen" w:eastAsia="Times New Roman" w:hAnsi="Sylfaen" w:cs="Tahoma"/>
          <w:lang w:eastAsia="pl-PL"/>
        </w:rPr>
      </w:pPr>
      <w:r w:rsidRPr="00860FC0">
        <w:rPr>
          <w:rFonts w:ascii="Sylfaen" w:eastAsia="Times New Roman" w:hAnsi="Sylfaen" w:cs="Tahoma"/>
          <w:lang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E1047A4" w14:textId="77777777" w:rsidR="00860FC0" w:rsidRPr="00860FC0" w:rsidRDefault="00860FC0" w:rsidP="00B52117">
      <w:pPr>
        <w:numPr>
          <w:ilvl w:val="0"/>
          <w:numId w:val="7"/>
        </w:numPr>
        <w:autoSpaceDE w:val="0"/>
        <w:spacing w:after="0" w:line="276" w:lineRule="auto"/>
        <w:ind w:left="709" w:hanging="283"/>
        <w:jc w:val="both"/>
        <w:rPr>
          <w:rFonts w:ascii="Sylfaen" w:eastAsia="Times New Roman" w:hAnsi="Sylfaen" w:cs="Arial"/>
          <w:lang w:eastAsia="pl-PL"/>
        </w:rPr>
      </w:pPr>
      <w:r w:rsidRPr="00860FC0">
        <w:rPr>
          <w:rFonts w:ascii="Sylfaen" w:eastAsia="Times New Roman" w:hAnsi="Sylfaen" w:cs="Tahoma"/>
          <w:lang w:eastAsia="pl-PL"/>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a także bada, czy nie zachodzą wobec tego podmiotu podstawy wykluczenia, które zostały przewidziane względem Wykonawcy.</w:t>
      </w:r>
    </w:p>
    <w:p w14:paraId="11994276" w14:textId="77777777" w:rsidR="00860FC0" w:rsidRPr="00860FC0" w:rsidRDefault="00860FC0" w:rsidP="00B52117">
      <w:pPr>
        <w:numPr>
          <w:ilvl w:val="0"/>
          <w:numId w:val="7"/>
        </w:numPr>
        <w:autoSpaceDE w:val="0"/>
        <w:spacing w:after="0" w:line="276" w:lineRule="auto"/>
        <w:ind w:left="709" w:hanging="283"/>
        <w:jc w:val="both"/>
        <w:rPr>
          <w:rFonts w:ascii="Sylfaen" w:eastAsia="Times New Roman" w:hAnsi="Sylfaen" w:cs="Arial"/>
          <w:lang w:eastAsia="pl-PL"/>
        </w:rPr>
      </w:pPr>
      <w:r w:rsidRPr="00860FC0">
        <w:rPr>
          <w:rFonts w:ascii="Sylfaen" w:eastAsia="Times New Roman" w:hAnsi="Sylfaen" w:cs="Arial"/>
          <w:lang w:eastAsia="pl-PL"/>
        </w:rPr>
        <w:t xml:space="preserve">Wykonawca, w przypadku polegania na zdolnościach lub sytuacji podmiotów udostępniających zasoby, przedstawia, wraz z oświadczeniem, o którym mowa w Rozdziale V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t>
      </w:r>
      <w:r w:rsidRPr="00860FC0">
        <w:rPr>
          <w:rFonts w:ascii="Sylfaen" w:eastAsia="Times New Roman" w:hAnsi="Sylfaen" w:cs="Arial"/>
          <w:lang w:eastAsia="pl-PL"/>
        </w:rPr>
        <w:br/>
        <w:t>w Rozdziale V SWZ.</w:t>
      </w:r>
    </w:p>
    <w:p w14:paraId="3F976137" w14:textId="663372A7" w:rsidR="00860FC0" w:rsidRDefault="00860FC0" w:rsidP="008F4E37">
      <w:pPr>
        <w:autoSpaceDE w:val="0"/>
        <w:spacing w:after="0" w:line="276" w:lineRule="auto"/>
        <w:ind w:left="426"/>
        <w:jc w:val="both"/>
        <w:rPr>
          <w:rFonts w:ascii="Sylfaen" w:eastAsia="Times New Roman" w:hAnsi="Sylfaen" w:cs="Arial"/>
          <w:sz w:val="24"/>
          <w:szCs w:val="24"/>
          <w:lang w:eastAsia="pl-PL"/>
        </w:rPr>
      </w:pPr>
    </w:p>
    <w:p w14:paraId="5EC262C8" w14:textId="625484FF" w:rsidR="00EA4F9E" w:rsidRDefault="00EA4F9E" w:rsidP="008F4E37">
      <w:pPr>
        <w:autoSpaceDE w:val="0"/>
        <w:spacing w:after="0" w:line="276" w:lineRule="auto"/>
        <w:ind w:left="426"/>
        <w:jc w:val="both"/>
        <w:rPr>
          <w:rFonts w:ascii="Sylfaen" w:eastAsia="Times New Roman" w:hAnsi="Sylfaen" w:cs="Arial"/>
          <w:sz w:val="24"/>
          <w:szCs w:val="24"/>
          <w:lang w:eastAsia="pl-PL"/>
        </w:rPr>
      </w:pPr>
    </w:p>
    <w:p w14:paraId="5F7F0B84" w14:textId="77777777" w:rsidR="00EA4F9E" w:rsidRPr="008F4E37" w:rsidRDefault="00EA4F9E" w:rsidP="008F4E37">
      <w:pPr>
        <w:autoSpaceDE w:val="0"/>
        <w:spacing w:after="0" w:line="276" w:lineRule="auto"/>
        <w:ind w:left="426"/>
        <w:jc w:val="both"/>
        <w:rPr>
          <w:rFonts w:ascii="Sylfaen" w:eastAsia="Times New Roman" w:hAnsi="Sylfaen" w:cs="Arial"/>
          <w:sz w:val="24"/>
          <w:szCs w:val="24"/>
          <w:lang w:eastAsia="pl-PL"/>
        </w:rPr>
      </w:pPr>
    </w:p>
    <w:p w14:paraId="2D79453C" w14:textId="77777777" w:rsidR="008F4E37" w:rsidRPr="008F4E37" w:rsidRDefault="008F4E37" w:rsidP="00B52117">
      <w:pPr>
        <w:numPr>
          <w:ilvl w:val="0"/>
          <w:numId w:val="15"/>
        </w:numPr>
        <w:autoSpaceDE w:val="0"/>
        <w:spacing w:after="0" w:line="276" w:lineRule="auto"/>
        <w:ind w:left="426" w:hanging="426"/>
        <w:jc w:val="both"/>
        <w:rPr>
          <w:rFonts w:ascii="Sylfaen" w:eastAsia="Times New Roman" w:hAnsi="Sylfaen" w:cs="Arial"/>
          <w:b/>
          <w:sz w:val="24"/>
          <w:szCs w:val="24"/>
          <w:lang w:eastAsia="pl-PL"/>
        </w:rPr>
      </w:pPr>
      <w:r w:rsidRPr="008F4E37">
        <w:rPr>
          <w:rFonts w:ascii="Sylfaen" w:eastAsia="Times New Roman" w:hAnsi="Sylfaen" w:cs="Arial"/>
          <w:b/>
          <w:sz w:val="24"/>
          <w:szCs w:val="24"/>
          <w:lang w:eastAsia="pl-PL"/>
        </w:rPr>
        <w:t>Przedmiotowe środki dowodowe.</w:t>
      </w:r>
    </w:p>
    <w:p w14:paraId="2061E8DD" w14:textId="77777777" w:rsidR="008F4E37" w:rsidRDefault="008F4E37" w:rsidP="00B52117">
      <w:pPr>
        <w:numPr>
          <w:ilvl w:val="0"/>
          <w:numId w:val="17"/>
        </w:numPr>
        <w:autoSpaceDE w:val="0"/>
        <w:spacing w:after="0" w:line="276" w:lineRule="auto"/>
        <w:ind w:left="709" w:hanging="283"/>
        <w:jc w:val="both"/>
        <w:rPr>
          <w:rFonts w:ascii="Sylfaen" w:eastAsia="Times New Roman" w:hAnsi="Sylfaen" w:cs="Arial"/>
          <w:lang w:eastAsia="pl-PL"/>
        </w:rPr>
      </w:pPr>
      <w:r w:rsidRPr="008F4E37">
        <w:rPr>
          <w:rFonts w:ascii="Sylfaen" w:eastAsia="Times New Roman" w:hAnsi="Sylfaen" w:cs="Arial"/>
          <w:lang w:eastAsia="pl-PL"/>
        </w:rPr>
        <w:t xml:space="preserve">W celu potwierdzenia spełniania przez Wykonawcę warunków udziału w postępowaniu, Zamawiający żąda złożenia </w:t>
      </w:r>
      <w:r w:rsidRPr="00EE3D69">
        <w:rPr>
          <w:rFonts w:ascii="Sylfaen" w:eastAsia="Times New Roman" w:hAnsi="Sylfaen" w:cs="Arial"/>
          <w:b/>
          <w:lang w:eastAsia="pl-PL"/>
        </w:rPr>
        <w:t>wraz z ofertą</w:t>
      </w:r>
      <w:r w:rsidRPr="008F4E37">
        <w:rPr>
          <w:rFonts w:ascii="Sylfaen" w:eastAsia="Times New Roman" w:hAnsi="Sylfaen" w:cs="Arial"/>
          <w:lang w:eastAsia="pl-PL"/>
        </w:rPr>
        <w:t xml:space="preserve"> następujących przedmiotowych środków dowodowych:</w:t>
      </w:r>
    </w:p>
    <w:p w14:paraId="672F267F" w14:textId="77777777" w:rsidR="00256FB6" w:rsidRDefault="00256FB6" w:rsidP="00256FB6">
      <w:pPr>
        <w:autoSpaceDE w:val="0"/>
        <w:spacing w:after="0" w:line="276" w:lineRule="auto"/>
        <w:jc w:val="both"/>
        <w:rPr>
          <w:rFonts w:ascii="Sylfaen" w:eastAsia="Times New Roman" w:hAnsi="Sylfaen" w:cs="Arial"/>
          <w:lang w:eastAsia="pl-PL"/>
        </w:rPr>
      </w:pPr>
    </w:p>
    <w:p w14:paraId="24F02941" w14:textId="77777777" w:rsidR="0074664B" w:rsidRDefault="0074664B" w:rsidP="00256FB6">
      <w:pPr>
        <w:autoSpaceDE w:val="0"/>
        <w:spacing w:after="0" w:line="276" w:lineRule="auto"/>
        <w:jc w:val="both"/>
        <w:rPr>
          <w:rFonts w:ascii="Sylfaen" w:eastAsia="Times New Roman" w:hAnsi="Sylfaen" w:cs="Arial"/>
          <w:lang w:eastAsia="pl-PL"/>
        </w:rPr>
      </w:pPr>
    </w:p>
    <w:tbl>
      <w:tblPr>
        <w:tblStyle w:val="Tabela-Siatka"/>
        <w:tblW w:w="0" w:type="auto"/>
        <w:tblLook w:val="04A0" w:firstRow="1" w:lastRow="0" w:firstColumn="1" w:lastColumn="0" w:noHBand="0" w:noVBand="1"/>
      </w:tblPr>
      <w:tblGrid>
        <w:gridCol w:w="704"/>
        <w:gridCol w:w="8358"/>
      </w:tblGrid>
      <w:tr w:rsidR="00EE3D69" w14:paraId="369F56E1" w14:textId="77777777" w:rsidTr="00EE3D69">
        <w:tc>
          <w:tcPr>
            <w:tcW w:w="704" w:type="dxa"/>
          </w:tcPr>
          <w:p w14:paraId="16E4C987" w14:textId="77777777" w:rsidR="00EE3D69" w:rsidRDefault="00EE3D69" w:rsidP="008F4E37">
            <w:pPr>
              <w:autoSpaceDE w:val="0"/>
              <w:spacing w:line="276" w:lineRule="auto"/>
              <w:jc w:val="both"/>
              <w:rPr>
                <w:rFonts w:ascii="Sylfaen" w:eastAsia="Times New Roman" w:hAnsi="Sylfaen" w:cs="Arial"/>
                <w:lang w:eastAsia="pl-PL"/>
              </w:rPr>
            </w:pPr>
            <w:r>
              <w:rPr>
                <w:rFonts w:ascii="Sylfaen" w:eastAsia="Times New Roman" w:hAnsi="Sylfaen" w:cs="Arial"/>
                <w:lang w:eastAsia="pl-PL"/>
              </w:rPr>
              <w:t>L.p.</w:t>
            </w:r>
          </w:p>
        </w:tc>
        <w:tc>
          <w:tcPr>
            <w:tcW w:w="8358" w:type="dxa"/>
          </w:tcPr>
          <w:p w14:paraId="62140F64" w14:textId="77777777" w:rsidR="00EE3D69" w:rsidRDefault="00EE3D69" w:rsidP="008F4E37">
            <w:pPr>
              <w:autoSpaceDE w:val="0"/>
              <w:spacing w:line="276" w:lineRule="auto"/>
              <w:jc w:val="both"/>
              <w:rPr>
                <w:rFonts w:ascii="Sylfaen" w:eastAsia="Times New Roman" w:hAnsi="Sylfaen" w:cs="Arial"/>
                <w:lang w:eastAsia="pl-PL"/>
              </w:rPr>
            </w:pPr>
            <w:r>
              <w:rPr>
                <w:rFonts w:ascii="Sylfaen" w:eastAsia="Times New Roman" w:hAnsi="Sylfaen" w:cs="Arial"/>
                <w:lang w:eastAsia="pl-PL"/>
              </w:rPr>
              <w:t>Przedmiotowe środki dowodowe</w:t>
            </w:r>
          </w:p>
        </w:tc>
      </w:tr>
      <w:tr w:rsidR="00EE3D69" w14:paraId="4EA94C54" w14:textId="77777777" w:rsidTr="00EE3D69">
        <w:tc>
          <w:tcPr>
            <w:tcW w:w="704" w:type="dxa"/>
          </w:tcPr>
          <w:p w14:paraId="19D4D0A1" w14:textId="77777777" w:rsidR="00EE3D69" w:rsidRDefault="00EE3D69" w:rsidP="008F4E37">
            <w:pPr>
              <w:autoSpaceDE w:val="0"/>
              <w:spacing w:line="276" w:lineRule="auto"/>
              <w:jc w:val="both"/>
              <w:rPr>
                <w:rFonts w:ascii="Sylfaen" w:eastAsia="Times New Roman" w:hAnsi="Sylfaen" w:cs="Arial"/>
                <w:lang w:eastAsia="pl-PL"/>
              </w:rPr>
            </w:pPr>
            <w:r>
              <w:rPr>
                <w:rFonts w:ascii="Sylfaen" w:eastAsia="Times New Roman" w:hAnsi="Sylfaen" w:cs="Arial"/>
                <w:lang w:eastAsia="pl-PL"/>
              </w:rPr>
              <w:t>1</w:t>
            </w:r>
          </w:p>
        </w:tc>
        <w:tc>
          <w:tcPr>
            <w:tcW w:w="8358" w:type="dxa"/>
          </w:tcPr>
          <w:p w14:paraId="0671968D" w14:textId="32DB070F" w:rsidR="00EE3D69" w:rsidRDefault="00EE3D69" w:rsidP="008F4E37">
            <w:pPr>
              <w:autoSpaceDE w:val="0"/>
              <w:spacing w:line="276" w:lineRule="auto"/>
              <w:jc w:val="both"/>
              <w:rPr>
                <w:rFonts w:ascii="Sylfaen" w:eastAsia="Times New Roman" w:hAnsi="Sylfaen" w:cs="Arial"/>
                <w:lang w:eastAsia="pl-PL"/>
              </w:rPr>
            </w:pPr>
            <w:r w:rsidRPr="00EE3D69">
              <w:rPr>
                <w:rFonts w:ascii="Sylfaen" w:eastAsia="Times New Roman" w:hAnsi="Sylfaen" w:cs="Arial"/>
                <w:lang w:eastAsia="pl-PL"/>
              </w:rPr>
              <w:t xml:space="preserve">deklaracje CE, </w:t>
            </w:r>
            <w:proofErr w:type="spellStart"/>
            <w:r w:rsidRPr="00EE3D69">
              <w:rPr>
                <w:rFonts w:ascii="Sylfaen" w:eastAsia="Times New Roman" w:hAnsi="Sylfaen" w:cs="Arial"/>
                <w:lang w:eastAsia="pl-PL"/>
              </w:rPr>
              <w:t>RoHSE</w:t>
            </w:r>
            <w:proofErr w:type="spellEnd"/>
            <w:r w:rsidRPr="00EE3D69">
              <w:rPr>
                <w:rFonts w:ascii="Sylfaen" w:eastAsia="Times New Roman" w:hAnsi="Sylfaen" w:cs="Arial"/>
                <w:lang w:eastAsia="pl-PL"/>
              </w:rPr>
              <w:t>,</w:t>
            </w:r>
          </w:p>
        </w:tc>
      </w:tr>
      <w:tr w:rsidR="00EE3D69" w14:paraId="3D4F5578" w14:textId="77777777" w:rsidTr="00EE3D69">
        <w:tc>
          <w:tcPr>
            <w:tcW w:w="704" w:type="dxa"/>
          </w:tcPr>
          <w:p w14:paraId="4FE219B1" w14:textId="77777777" w:rsidR="00EE3D69" w:rsidRDefault="00EE3D69" w:rsidP="008F4E37">
            <w:pPr>
              <w:autoSpaceDE w:val="0"/>
              <w:spacing w:line="276" w:lineRule="auto"/>
              <w:jc w:val="both"/>
              <w:rPr>
                <w:rFonts w:ascii="Sylfaen" w:eastAsia="Times New Roman" w:hAnsi="Sylfaen" w:cs="Arial"/>
                <w:lang w:eastAsia="pl-PL"/>
              </w:rPr>
            </w:pPr>
            <w:r>
              <w:rPr>
                <w:rFonts w:ascii="Sylfaen" w:eastAsia="Times New Roman" w:hAnsi="Sylfaen" w:cs="Arial"/>
                <w:lang w:eastAsia="pl-PL"/>
              </w:rPr>
              <w:t>2</w:t>
            </w:r>
          </w:p>
        </w:tc>
        <w:tc>
          <w:tcPr>
            <w:tcW w:w="8358" w:type="dxa"/>
          </w:tcPr>
          <w:p w14:paraId="1D4A0FDD" w14:textId="17AA8A11" w:rsidR="00EE3D69" w:rsidRDefault="00EE3D69" w:rsidP="008F4E37">
            <w:pPr>
              <w:autoSpaceDE w:val="0"/>
              <w:spacing w:line="276" w:lineRule="auto"/>
              <w:jc w:val="both"/>
              <w:rPr>
                <w:rFonts w:ascii="Sylfaen" w:eastAsia="Times New Roman" w:hAnsi="Sylfaen" w:cs="Arial"/>
                <w:lang w:eastAsia="pl-PL"/>
              </w:rPr>
            </w:pPr>
            <w:r w:rsidRPr="00EE3D69">
              <w:rPr>
                <w:rFonts w:ascii="Sylfaen" w:eastAsia="Times New Roman" w:hAnsi="Sylfaen" w:cs="Arial"/>
                <w:lang w:eastAsia="pl-PL"/>
              </w:rPr>
              <w:t xml:space="preserve">karty katalogowe zastosowanych opraw oświetleniowych, </w:t>
            </w:r>
          </w:p>
        </w:tc>
      </w:tr>
      <w:tr w:rsidR="00EE3D69" w14:paraId="26A4C8A1" w14:textId="77777777" w:rsidTr="00EE3D69">
        <w:tc>
          <w:tcPr>
            <w:tcW w:w="704" w:type="dxa"/>
          </w:tcPr>
          <w:p w14:paraId="278EC1AD" w14:textId="77777777" w:rsidR="00EE3D69" w:rsidRDefault="00EE3D69" w:rsidP="008F4E37">
            <w:pPr>
              <w:autoSpaceDE w:val="0"/>
              <w:spacing w:line="276" w:lineRule="auto"/>
              <w:jc w:val="both"/>
              <w:rPr>
                <w:rFonts w:ascii="Sylfaen" w:eastAsia="Times New Roman" w:hAnsi="Sylfaen" w:cs="Arial"/>
                <w:lang w:eastAsia="pl-PL"/>
              </w:rPr>
            </w:pPr>
            <w:r>
              <w:rPr>
                <w:rFonts w:ascii="Sylfaen" w:eastAsia="Times New Roman" w:hAnsi="Sylfaen" w:cs="Arial"/>
                <w:lang w:eastAsia="pl-PL"/>
              </w:rPr>
              <w:t>3</w:t>
            </w:r>
          </w:p>
        </w:tc>
        <w:tc>
          <w:tcPr>
            <w:tcW w:w="8358" w:type="dxa"/>
          </w:tcPr>
          <w:p w14:paraId="2AA8BE99" w14:textId="77777777" w:rsidR="00EE3D69" w:rsidRDefault="00EE3D69" w:rsidP="008F4E37">
            <w:pPr>
              <w:autoSpaceDE w:val="0"/>
              <w:spacing w:line="276" w:lineRule="auto"/>
              <w:jc w:val="both"/>
              <w:rPr>
                <w:rFonts w:ascii="Sylfaen" w:eastAsia="Times New Roman" w:hAnsi="Sylfaen" w:cs="Arial"/>
                <w:lang w:eastAsia="pl-PL"/>
              </w:rPr>
            </w:pPr>
            <w:r>
              <w:rPr>
                <w:rFonts w:ascii="Sylfaen" w:eastAsia="Times New Roman" w:hAnsi="Sylfaen" w:cs="Arial"/>
                <w:lang w:eastAsia="pl-PL"/>
              </w:rPr>
              <w:t>karty katalogowe systemu sterowania</w:t>
            </w:r>
          </w:p>
        </w:tc>
      </w:tr>
      <w:tr w:rsidR="00EE3D69" w14:paraId="56D0A041" w14:textId="77777777" w:rsidTr="00EE3D69">
        <w:tc>
          <w:tcPr>
            <w:tcW w:w="704" w:type="dxa"/>
          </w:tcPr>
          <w:p w14:paraId="1AB18230" w14:textId="77777777" w:rsidR="00EE3D69" w:rsidRDefault="00EE3D69" w:rsidP="008F4E37">
            <w:pPr>
              <w:autoSpaceDE w:val="0"/>
              <w:spacing w:line="276" w:lineRule="auto"/>
              <w:jc w:val="both"/>
              <w:rPr>
                <w:rFonts w:ascii="Sylfaen" w:eastAsia="Times New Roman" w:hAnsi="Sylfaen" w:cs="Arial"/>
                <w:lang w:eastAsia="pl-PL"/>
              </w:rPr>
            </w:pPr>
            <w:r>
              <w:rPr>
                <w:rFonts w:ascii="Sylfaen" w:eastAsia="Times New Roman" w:hAnsi="Sylfaen" w:cs="Arial"/>
                <w:lang w:eastAsia="pl-PL"/>
              </w:rPr>
              <w:t>4</w:t>
            </w:r>
          </w:p>
        </w:tc>
        <w:tc>
          <w:tcPr>
            <w:tcW w:w="8358" w:type="dxa"/>
          </w:tcPr>
          <w:p w14:paraId="26DC19AC" w14:textId="70DF21CA" w:rsidR="00EE3D69" w:rsidRPr="00EE3D69" w:rsidRDefault="00EE3D69" w:rsidP="00EE3D69">
            <w:pPr>
              <w:autoSpaceDE w:val="0"/>
              <w:spacing w:line="276" w:lineRule="auto"/>
              <w:jc w:val="both"/>
              <w:rPr>
                <w:rFonts w:ascii="Sylfaen" w:eastAsia="Times New Roman" w:hAnsi="Sylfaen" w:cs="Arial"/>
                <w:lang w:eastAsia="pl-PL"/>
              </w:rPr>
            </w:pPr>
            <w:r>
              <w:rPr>
                <w:rFonts w:ascii="Sylfaen" w:eastAsia="Times New Roman" w:hAnsi="Sylfaen" w:cs="Arial"/>
                <w:lang w:eastAsia="pl-PL"/>
              </w:rPr>
              <w:t>l</w:t>
            </w:r>
            <w:r w:rsidRPr="00EE3D69">
              <w:rPr>
                <w:rFonts w:ascii="Sylfaen" w:eastAsia="Times New Roman" w:hAnsi="Sylfaen" w:cs="Arial"/>
                <w:lang w:eastAsia="pl-PL"/>
              </w:rPr>
              <w:t>icencji/certyfikatu</w:t>
            </w:r>
            <w:r w:rsidR="00EA4F9E">
              <w:rPr>
                <w:rFonts w:ascii="Sylfaen" w:eastAsia="Times New Roman" w:hAnsi="Sylfaen" w:cs="Arial"/>
                <w:lang w:eastAsia="pl-PL"/>
              </w:rPr>
              <w:t xml:space="preserve"> ENEC,</w:t>
            </w:r>
            <w:r w:rsidR="0039234C">
              <w:rPr>
                <w:rFonts w:ascii="Sylfaen" w:eastAsia="Times New Roman" w:hAnsi="Sylfaen" w:cs="Arial"/>
                <w:lang w:eastAsia="pl-PL"/>
              </w:rPr>
              <w:t xml:space="preserve"> </w:t>
            </w:r>
            <w:r w:rsidRPr="00EE3D69">
              <w:rPr>
                <w:rFonts w:ascii="Sylfaen" w:eastAsia="Times New Roman" w:hAnsi="Sylfaen" w:cs="Arial"/>
                <w:lang w:eastAsia="pl-PL"/>
              </w:rPr>
              <w:t>lub certyfikat równoważny oferowanych opraw oświetleniowych.</w:t>
            </w:r>
          </w:p>
          <w:p w14:paraId="64D191BB" w14:textId="77777777" w:rsidR="00EE3D69" w:rsidRDefault="00EE3D69" w:rsidP="008F4E37">
            <w:pPr>
              <w:autoSpaceDE w:val="0"/>
              <w:spacing w:line="276" w:lineRule="auto"/>
              <w:jc w:val="both"/>
              <w:rPr>
                <w:rFonts w:ascii="Sylfaen" w:eastAsia="Times New Roman" w:hAnsi="Sylfaen" w:cs="Arial"/>
                <w:lang w:eastAsia="pl-PL"/>
              </w:rPr>
            </w:pPr>
          </w:p>
        </w:tc>
      </w:tr>
    </w:tbl>
    <w:p w14:paraId="1CA0B7FB" w14:textId="77777777" w:rsidR="008F4E37" w:rsidRDefault="008F4E37" w:rsidP="008F4E37">
      <w:pPr>
        <w:autoSpaceDE w:val="0"/>
        <w:spacing w:after="0" w:line="276" w:lineRule="auto"/>
        <w:jc w:val="both"/>
        <w:rPr>
          <w:rFonts w:ascii="Sylfaen" w:eastAsia="Times New Roman" w:hAnsi="Sylfaen" w:cs="Arial"/>
          <w:lang w:eastAsia="pl-PL"/>
        </w:rPr>
      </w:pPr>
    </w:p>
    <w:p w14:paraId="5CBECDE8" w14:textId="77777777" w:rsidR="007E7FED" w:rsidRPr="007E7FED" w:rsidRDefault="007E7FED" w:rsidP="008F4E37">
      <w:pPr>
        <w:autoSpaceDE w:val="0"/>
        <w:spacing w:after="0" w:line="276" w:lineRule="auto"/>
        <w:jc w:val="both"/>
        <w:rPr>
          <w:rFonts w:ascii="Sylfaen" w:eastAsia="Times New Roman" w:hAnsi="Sylfaen" w:cs="Times New Roman"/>
          <w:b/>
          <w:lang w:eastAsia="pl-PL"/>
        </w:rPr>
      </w:pPr>
      <w:r w:rsidRPr="007E7FED">
        <w:rPr>
          <w:rFonts w:ascii="Sylfaen" w:eastAsia="Times New Roman" w:hAnsi="Sylfaen" w:cs="Times New Roman"/>
          <w:b/>
          <w:lang w:eastAsia="pl-PL"/>
        </w:rPr>
        <w:t>Uwaga!</w:t>
      </w:r>
    </w:p>
    <w:p w14:paraId="1EEE2030" w14:textId="77777777" w:rsidR="007E7FED" w:rsidRPr="007E7FED" w:rsidRDefault="007E7FED" w:rsidP="008F4E37">
      <w:pPr>
        <w:autoSpaceDE w:val="0"/>
        <w:spacing w:after="0" w:line="276" w:lineRule="auto"/>
        <w:jc w:val="both"/>
        <w:rPr>
          <w:rFonts w:ascii="Sylfaen" w:eastAsia="Times New Roman" w:hAnsi="Sylfaen" w:cs="Times New Roman"/>
          <w:b/>
          <w:lang w:eastAsia="pl-PL"/>
        </w:rPr>
      </w:pPr>
      <w:r w:rsidRPr="007E7FED">
        <w:rPr>
          <w:rFonts w:ascii="Sylfaen" w:eastAsia="Times New Roman" w:hAnsi="Sylfaen" w:cs="Times New Roman"/>
          <w:b/>
          <w:lang w:eastAsia="pl-PL"/>
        </w:rPr>
        <w:t>Zamawiający zastrzega, że przedmiotowe środki dowodowe nie podlegają uzupełnieniu po terminie składania ofert.</w:t>
      </w:r>
    </w:p>
    <w:p w14:paraId="3055A249" w14:textId="77777777" w:rsidR="008F4E37" w:rsidRPr="008F4E37" w:rsidRDefault="008F4E37" w:rsidP="008F4E37">
      <w:pPr>
        <w:autoSpaceDE w:val="0"/>
        <w:spacing w:after="0" w:line="276" w:lineRule="auto"/>
        <w:jc w:val="both"/>
        <w:rPr>
          <w:rFonts w:ascii="Cambria" w:eastAsia="Times New Roman" w:hAnsi="Cambria" w:cs="Arial"/>
          <w:sz w:val="20"/>
          <w:szCs w:val="20"/>
          <w:lang w:eastAsia="pl-PL"/>
        </w:rPr>
      </w:pPr>
    </w:p>
    <w:p w14:paraId="603FA3FB" w14:textId="77777777" w:rsidR="008F4E37" w:rsidRPr="00860FC0" w:rsidRDefault="008F4E37" w:rsidP="008F4E37">
      <w:pPr>
        <w:autoSpaceDE w:val="0"/>
        <w:spacing w:after="0" w:line="276" w:lineRule="auto"/>
        <w:ind w:left="426"/>
        <w:jc w:val="both"/>
        <w:rPr>
          <w:rFonts w:ascii="Cambria" w:eastAsia="Times New Roman" w:hAnsi="Cambria" w:cs="Arial"/>
          <w:sz w:val="20"/>
          <w:szCs w:val="20"/>
          <w:lang w:eastAsia="pl-PL"/>
        </w:rPr>
      </w:pPr>
    </w:p>
    <w:p w14:paraId="6A79BB8D" w14:textId="77777777" w:rsidR="008F23ED" w:rsidRDefault="008F23ED" w:rsidP="00731297">
      <w:pPr>
        <w:rPr>
          <w:rFonts w:ascii="Sylfaen" w:hAnsi="Sylfaen"/>
          <w:b/>
          <w:sz w:val="24"/>
          <w:szCs w:val="24"/>
        </w:rPr>
      </w:pPr>
    </w:p>
    <w:p w14:paraId="0482CFBF" w14:textId="77777777" w:rsidR="00731297" w:rsidRPr="008F4E37" w:rsidRDefault="008F4E37" w:rsidP="00731297">
      <w:pPr>
        <w:rPr>
          <w:rFonts w:ascii="Sylfaen" w:hAnsi="Sylfaen"/>
          <w:b/>
          <w:sz w:val="24"/>
          <w:szCs w:val="24"/>
        </w:rPr>
      </w:pPr>
      <w:r w:rsidRPr="008F4E37">
        <w:rPr>
          <w:rFonts w:ascii="Sylfaen" w:hAnsi="Sylfaen"/>
          <w:b/>
          <w:sz w:val="24"/>
          <w:szCs w:val="24"/>
        </w:rPr>
        <w:t>VI. Podstawy wykluczenia</w:t>
      </w:r>
    </w:p>
    <w:p w14:paraId="296873A8" w14:textId="77777777" w:rsidR="00731297" w:rsidRDefault="00731297" w:rsidP="00731297"/>
    <w:p w14:paraId="2729C063" w14:textId="77777777" w:rsidR="00202900" w:rsidRPr="00202900" w:rsidRDefault="00202900" w:rsidP="00B52117">
      <w:pPr>
        <w:numPr>
          <w:ilvl w:val="0"/>
          <w:numId w:val="18"/>
        </w:numPr>
        <w:autoSpaceDE w:val="0"/>
        <w:autoSpaceDN w:val="0"/>
        <w:adjustRightInd w:val="0"/>
        <w:spacing w:after="0" w:line="276" w:lineRule="auto"/>
        <w:ind w:left="426" w:hanging="426"/>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Na potwierdzenie niepodlegania wykluczeniu Wykonawca składa oświadczenie (JEDZ) wraz z ofertą a przed wyborem najkorzystniejszej oferty Zamawiający wezwie Wykonawcę, którego oferta została najwyżej oceniona, do złożenia w wyznaczonym terminie, aktualnych na dzień złożenia podmiotowych środków dowodowych, o których mowa w ust. 4.</w:t>
      </w:r>
    </w:p>
    <w:p w14:paraId="07C64CF7" w14:textId="77777777" w:rsidR="00202900" w:rsidRPr="00202900" w:rsidRDefault="00202900" w:rsidP="00202900">
      <w:pPr>
        <w:autoSpaceDE w:val="0"/>
        <w:autoSpaceDN w:val="0"/>
        <w:adjustRightInd w:val="0"/>
        <w:spacing w:after="0" w:line="276" w:lineRule="auto"/>
        <w:ind w:left="426"/>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 xml:space="preserve">Z postępowania o udzielenie zamówienia wyklucza się Wykonawcę z zastrzeżeniem art. 110 ust. 2 ustawy </w:t>
      </w:r>
      <w:proofErr w:type="spellStart"/>
      <w:r w:rsidRPr="00202900">
        <w:rPr>
          <w:rFonts w:ascii="Sylfaen" w:eastAsia="Times New Roman" w:hAnsi="Sylfaen" w:cs="Arial"/>
          <w:bCs/>
          <w:iCs/>
          <w:lang w:eastAsia="pl-PL" w:bidi="pl-PL"/>
        </w:rPr>
        <w:t>Pzp</w:t>
      </w:r>
      <w:proofErr w:type="spellEnd"/>
      <w:r w:rsidRPr="00202900">
        <w:rPr>
          <w:rFonts w:ascii="Sylfaen" w:eastAsia="Times New Roman" w:hAnsi="Sylfaen" w:cs="Arial"/>
          <w:bCs/>
          <w:iCs/>
          <w:lang w:eastAsia="pl-PL" w:bidi="pl-PL"/>
        </w:rPr>
        <w:t>.:</w:t>
      </w:r>
    </w:p>
    <w:p w14:paraId="5D835FA5" w14:textId="77777777" w:rsidR="00202900" w:rsidRPr="00202900" w:rsidRDefault="00202900" w:rsidP="00B52117">
      <w:pPr>
        <w:numPr>
          <w:ilvl w:val="1"/>
          <w:numId w:val="18"/>
        </w:numPr>
        <w:autoSpaceDE w:val="0"/>
        <w:autoSpaceDN w:val="0"/>
        <w:adjustRightInd w:val="0"/>
        <w:spacing w:after="0" w:line="276" w:lineRule="auto"/>
        <w:ind w:left="709" w:hanging="284"/>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 xml:space="preserve"> będącego osobą fizyczną, którego prawomocnie skazano za przestępstwo:</w:t>
      </w:r>
    </w:p>
    <w:p w14:paraId="279B9BA4" w14:textId="77777777" w:rsidR="00EA4F9E" w:rsidRDefault="00202900" w:rsidP="00EA4F9E">
      <w:pPr>
        <w:numPr>
          <w:ilvl w:val="0"/>
          <w:numId w:val="19"/>
        </w:numPr>
        <w:autoSpaceDE w:val="0"/>
        <w:autoSpaceDN w:val="0"/>
        <w:adjustRightInd w:val="0"/>
        <w:spacing w:after="0" w:line="276" w:lineRule="auto"/>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 xml:space="preserve">udziału w zorganizowanej grupie przestępczej albo związku mającym na celu popełnienie </w:t>
      </w:r>
      <w:r w:rsidR="00EA4F9E">
        <w:rPr>
          <w:rFonts w:ascii="Sylfaen" w:eastAsia="Times New Roman" w:hAnsi="Sylfaen" w:cs="Arial"/>
          <w:bCs/>
          <w:iCs/>
          <w:lang w:eastAsia="pl-PL" w:bidi="pl-PL"/>
        </w:rPr>
        <w:t xml:space="preserve">  </w:t>
      </w:r>
    </w:p>
    <w:p w14:paraId="13F91476" w14:textId="725AFCA8" w:rsidR="00202900" w:rsidRPr="00EA4F9E" w:rsidRDefault="00202900" w:rsidP="00EA4F9E">
      <w:pPr>
        <w:autoSpaceDE w:val="0"/>
        <w:autoSpaceDN w:val="0"/>
        <w:adjustRightInd w:val="0"/>
        <w:spacing w:after="0" w:line="276" w:lineRule="auto"/>
        <w:jc w:val="both"/>
        <w:rPr>
          <w:rFonts w:ascii="Sylfaen" w:eastAsia="Times New Roman" w:hAnsi="Sylfaen" w:cs="Arial"/>
          <w:bCs/>
          <w:iCs/>
          <w:lang w:eastAsia="pl-PL" w:bidi="pl-PL"/>
        </w:rPr>
      </w:pPr>
      <w:r w:rsidRPr="00EA4F9E">
        <w:rPr>
          <w:rFonts w:ascii="Sylfaen" w:eastAsia="Times New Roman" w:hAnsi="Sylfaen" w:cs="Arial"/>
          <w:bCs/>
          <w:iCs/>
          <w:lang w:eastAsia="pl-PL" w:bidi="pl-PL"/>
        </w:rPr>
        <w:t>przestępstwa lub przestępstwa skarbowego, o którym mowa w art. 258 Kodeksu karnego,</w:t>
      </w:r>
    </w:p>
    <w:p w14:paraId="5592AC56" w14:textId="77777777" w:rsidR="00202900" w:rsidRPr="00202900" w:rsidRDefault="00202900" w:rsidP="00B52117">
      <w:pPr>
        <w:numPr>
          <w:ilvl w:val="0"/>
          <w:numId w:val="19"/>
        </w:numPr>
        <w:autoSpaceDE w:val="0"/>
        <w:autoSpaceDN w:val="0"/>
        <w:adjustRightInd w:val="0"/>
        <w:spacing w:after="0" w:line="276" w:lineRule="auto"/>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handlu ludźmi, o którym mowa w art. 189a Kodeksu karnego,</w:t>
      </w:r>
    </w:p>
    <w:p w14:paraId="76EA454B" w14:textId="77777777" w:rsidR="00202900" w:rsidRPr="00202900" w:rsidRDefault="00202900" w:rsidP="00B52117">
      <w:pPr>
        <w:numPr>
          <w:ilvl w:val="0"/>
          <w:numId w:val="19"/>
        </w:numPr>
        <w:autoSpaceDE w:val="0"/>
        <w:autoSpaceDN w:val="0"/>
        <w:adjustRightInd w:val="0"/>
        <w:spacing w:after="0" w:line="276" w:lineRule="auto"/>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 xml:space="preserve">o którym mowa w art. 228-230a, art. 250a Kodeksu karnego lub w art. 46 lub art. 48 ustawy </w:t>
      </w:r>
      <w:r w:rsidRPr="00202900">
        <w:rPr>
          <w:rFonts w:ascii="Sylfaen" w:eastAsia="Times New Roman" w:hAnsi="Sylfaen" w:cs="Arial"/>
          <w:bCs/>
          <w:iCs/>
          <w:lang w:eastAsia="pl-PL" w:bidi="pl-PL"/>
        </w:rPr>
        <w:br/>
        <w:t>z dnia 25 czerwca 2010 r. o sporcie,</w:t>
      </w:r>
    </w:p>
    <w:p w14:paraId="14713739" w14:textId="77777777" w:rsidR="00202900" w:rsidRPr="00202900" w:rsidRDefault="00202900" w:rsidP="00B52117">
      <w:pPr>
        <w:numPr>
          <w:ilvl w:val="0"/>
          <w:numId w:val="19"/>
        </w:numPr>
        <w:autoSpaceDE w:val="0"/>
        <w:autoSpaceDN w:val="0"/>
        <w:adjustRightInd w:val="0"/>
        <w:spacing w:after="0" w:line="276" w:lineRule="auto"/>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6604B9D" w14:textId="77777777" w:rsidR="00202900" w:rsidRPr="00202900" w:rsidRDefault="00202900" w:rsidP="00B52117">
      <w:pPr>
        <w:numPr>
          <w:ilvl w:val="0"/>
          <w:numId w:val="19"/>
        </w:numPr>
        <w:autoSpaceDE w:val="0"/>
        <w:autoSpaceDN w:val="0"/>
        <w:adjustRightInd w:val="0"/>
        <w:spacing w:after="0" w:line="276" w:lineRule="auto"/>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o charakterze terrorystycznym, o którym mowa w art. 115 § 20 Kodeksu karnego, lub mające na celu popełnienie tego przestępstwa,</w:t>
      </w:r>
    </w:p>
    <w:p w14:paraId="4741B1EF" w14:textId="77777777" w:rsidR="00202900" w:rsidRPr="00202900" w:rsidRDefault="00202900" w:rsidP="00B52117">
      <w:pPr>
        <w:numPr>
          <w:ilvl w:val="0"/>
          <w:numId w:val="19"/>
        </w:numPr>
        <w:autoSpaceDE w:val="0"/>
        <w:autoSpaceDN w:val="0"/>
        <w:adjustRightInd w:val="0"/>
        <w:spacing w:after="0" w:line="276" w:lineRule="auto"/>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3E53E6E1" w14:textId="77777777" w:rsidR="00202900" w:rsidRPr="00202900" w:rsidRDefault="00202900" w:rsidP="00B52117">
      <w:pPr>
        <w:numPr>
          <w:ilvl w:val="0"/>
          <w:numId w:val="19"/>
        </w:numPr>
        <w:autoSpaceDE w:val="0"/>
        <w:autoSpaceDN w:val="0"/>
        <w:adjustRightInd w:val="0"/>
        <w:spacing w:after="0" w:line="276" w:lineRule="auto"/>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przeciwko obrotowi gospodarczemu, o których mowa w art. 296-307 Kodeksu karnego, przestępstwo oszustwa, o którym mowa w art. 286 Kodeksu karnego, przestępstwo przeciwko wiarygodności dokumentów, o których mowa w art. 270- 277d Kodeksu karnego, lub przestępstwo skarbowe,</w:t>
      </w:r>
    </w:p>
    <w:p w14:paraId="33CD2366" w14:textId="77777777" w:rsidR="00202900" w:rsidRPr="00202900" w:rsidRDefault="00202900" w:rsidP="00B52117">
      <w:pPr>
        <w:numPr>
          <w:ilvl w:val="0"/>
          <w:numId w:val="19"/>
        </w:numPr>
        <w:autoSpaceDE w:val="0"/>
        <w:autoSpaceDN w:val="0"/>
        <w:adjustRightInd w:val="0"/>
        <w:spacing w:after="0" w:line="276" w:lineRule="auto"/>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 xml:space="preserve">o którym mowa w art. 9 ust. 1 i 3 lub art. 10 ustawy z dnia 15 czerwca 2012 r. o skutkach powierzania wykonywania pracy cudzoziemcom przebywającym wbrew przepisom na terytorium </w:t>
      </w:r>
      <w:r w:rsidRPr="00202900">
        <w:rPr>
          <w:rFonts w:ascii="Sylfaen" w:eastAsia="Times New Roman" w:hAnsi="Sylfaen" w:cs="Arial"/>
          <w:bCs/>
          <w:iCs/>
          <w:lang w:eastAsia="pl-PL" w:bidi="pl-PL"/>
        </w:rPr>
        <w:lastRenderedPageBreak/>
        <w:t xml:space="preserve">Rzeczypospolitej Polskiej lub za odpowiedni czyn zabroniony określony </w:t>
      </w:r>
      <w:r w:rsidRPr="00202900">
        <w:rPr>
          <w:rFonts w:ascii="Sylfaen" w:eastAsia="Times New Roman" w:hAnsi="Sylfaen" w:cs="Arial"/>
          <w:bCs/>
          <w:iCs/>
          <w:lang w:eastAsia="pl-PL" w:bidi="pl-PL"/>
        </w:rPr>
        <w:br/>
        <w:t>w przepisach prawa obcego;</w:t>
      </w:r>
    </w:p>
    <w:p w14:paraId="5FD3DBD7" w14:textId="77777777" w:rsidR="00202900" w:rsidRPr="00202900" w:rsidRDefault="00202900" w:rsidP="00B52117">
      <w:pPr>
        <w:numPr>
          <w:ilvl w:val="1"/>
          <w:numId w:val="18"/>
        </w:numPr>
        <w:autoSpaceDE w:val="0"/>
        <w:autoSpaceDN w:val="0"/>
        <w:adjustRightInd w:val="0"/>
        <w:spacing w:after="0" w:line="276" w:lineRule="auto"/>
        <w:ind w:left="709" w:hanging="284"/>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 xml:space="preserve">jeżeli urzędującego członka jego organu zarządzającego lub nadzorczego, wspólnika spółki </w:t>
      </w:r>
      <w:r w:rsidRPr="00202900">
        <w:rPr>
          <w:rFonts w:ascii="Sylfaen" w:eastAsia="Times New Roman" w:hAnsi="Sylfaen" w:cs="Arial"/>
          <w:bCs/>
          <w:iCs/>
          <w:lang w:eastAsia="pl-PL" w:bidi="pl-PL"/>
        </w:rPr>
        <w:br/>
        <w:t>w spółce jawnej lub partnerskiej albo komplementariusza w spółce komandytowej lub komandytowo-akcyjnej lub prokurenta prawomocnie skazano za przestępstwo, o którym mowa w pkt 1);</w:t>
      </w:r>
    </w:p>
    <w:p w14:paraId="5DA5B480" w14:textId="77777777" w:rsidR="00202900" w:rsidRPr="00202900" w:rsidRDefault="00202900" w:rsidP="00B52117">
      <w:pPr>
        <w:numPr>
          <w:ilvl w:val="1"/>
          <w:numId w:val="18"/>
        </w:numPr>
        <w:autoSpaceDE w:val="0"/>
        <w:autoSpaceDN w:val="0"/>
        <w:adjustRightInd w:val="0"/>
        <w:spacing w:after="0" w:line="276" w:lineRule="auto"/>
        <w:ind w:left="709" w:hanging="284"/>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 xml:space="preserve">wobec którego wydano prawomocny wyrok sądu lub ostateczną decyzją administracyjną </w:t>
      </w:r>
      <w:r w:rsidRPr="00202900">
        <w:rPr>
          <w:rFonts w:ascii="Sylfaen" w:eastAsia="Times New Roman" w:hAnsi="Sylfaen" w:cs="Arial"/>
          <w:bCs/>
          <w:iCs/>
          <w:lang w:eastAsia="pl-PL" w:bidi="pl-PL"/>
        </w:rPr>
        <w:b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90A73D5" w14:textId="77777777" w:rsidR="00202900" w:rsidRPr="00202900" w:rsidRDefault="00202900" w:rsidP="00B52117">
      <w:pPr>
        <w:numPr>
          <w:ilvl w:val="1"/>
          <w:numId w:val="18"/>
        </w:numPr>
        <w:autoSpaceDE w:val="0"/>
        <w:autoSpaceDN w:val="0"/>
        <w:adjustRightInd w:val="0"/>
        <w:spacing w:after="0" w:line="276" w:lineRule="auto"/>
        <w:ind w:left="709" w:hanging="284"/>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wobec którego prawomocnie orzeczono zakaz ubiegania sią o zamówienia publiczne;</w:t>
      </w:r>
    </w:p>
    <w:p w14:paraId="610A8A58" w14:textId="77777777" w:rsidR="00202900" w:rsidRPr="00202900" w:rsidRDefault="00202900" w:rsidP="00B52117">
      <w:pPr>
        <w:numPr>
          <w:ilvl w:val="1"/>
          <w:numId w:val="18"/>
        </w:numPr>
        <w:autoSpaceDE w:val="0"/>
        <w:autoSpaceDN w:val="0"/>
        <w:adjustRightInd w:val="0"/>
        <w:spacing w:after="0" w:line="276" w:lineRule="auto"/>
        <w:ind w:left="709" w:hanging="284"/>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 xml:space="preserve">jeżeli Zamawiający może stwierdzić, na podstawie wiarygodnych przesłanek, ze Wykonawca zawarł z innymi Wykonawcami porozumienie mające na celu zakłócenie konkurencji, </w:t>
      </w:r>
      <w:r w:rsidRPr="00202900">
        <w:rPr>
          <w:rFonts w:ascii="Sylfaen" w:eastAsia="Times New Roman" w:hAnsi="Sylfaen" w:cs="Arial"/>
          <w:bCs/>
          <w:iCs/>
          <w:lang w:eastAsia="pl-PL" w:bidi="pl-PL"/>
        </w:rPr>
        <w:br/>
        <w:t>w szczególności jeżeli należąc do tej samej grupy kapitałowej w rozumieniu ustawy z dnia 16 lutego 2007 r. o ochronie konkurencji i konsumentów, złożyli odrębne oferty, oferty częściowe, chyba że wykażą, że przygotowali te oferty lub wnioski niezależnie od siebie;</w:t>
      </w:r>
    </w:p>
    <w:p w14:paraId="6C6A353F" w14:textId="77777777" w:rsidR="00202900" w:rsidRPr="00202900" w:rsidRDefault="00202900" w:rsidP="00B52117">
      <w:pPr>
        <w:numPr>
          <w:ilvl w:val="1"/>
          <w:numId w:val="18"/>
        </w:numPr>
        <w:autoSpaceDE w:val="0"/>
        <w:autoSpaceDN w:val="0"/>
        <w:adjustRightInd w:val="0"/>
        <w:spacing w:after="0" w:line="276" w:lineRule="auto"/>
        <w:ind w:left="709" w:hanging="284"/>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 xml:space="preserve">jeżeli, w przypadkach, o których mowa w art. 85 ust. 1 ustawy </w:t>
      </w:r>
      <w:proofErr w:type="spellStart"/>
      <w:r w:rsidRPr="00202900">
        <w:rPr>
          <w:rFonts w:ascii="Sylfaen" w:eastAsia="Times New Roman" w:hAnsi="Sylfaen" w:cs="Arial"/>
          <w:bCs/>
          <w:iCs/>
          <w:lang w:eastAsia="pl-PL" w:bidi="pl-PL"/>
        </w:rPr>
        <w:t>Pzp</w:t>
      </w:r>
      <w:proofErr w:type="spellEnd"/>
      <w:r w:rsidRPr="00202900">
        <w:rPr>
          <w:rFonts w:ascii="Sylfaen" w:eastAsia="Times New Roman" w:hAnsi="Sylfaen" w:cs="Arial"/>
          <w:bCs/>
          <w:iCs/>
          <w:lang w:eastAsia="pl-PL" w:bidi="pl-PL"/>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w:t>
      </w:r>
      <w:r w:rsidR="007C551A">
        <w:rPr>
          <w:rFonts w:ascii="Sylfaen" w:eastAsia="Times New Roman" w:hAnsi="Sylfaen" w:cs="Arial"/>
          <w:bCs/>
          <w:iCs/>
          <w:lang w:eastAsia="pl-PL" w:bidi="pl-PL"/>
        </w:rPr>
        <w:t xml:space="preserve">ykluczenie Wykonawcy z udziału </w:t>
      </w:r>
      <w:r w:rsidRPr="00202900">
        <w:rPr>
          <w:rFonts w:ascii="Sylfaen" w:eastAsia="Times New Roman" w:hAnsi="Sylfaen" w:cs="Arial"/>
          <w:bCs/>
          <w:iCs/>
          <w:lang w:eastAsia="pl-PL" w:bidi="pl-PL"/>
        </w:rPr>
        <w:t>w postępowaniu o udzielenie zamówienia.</w:t>
      </w:r>
    </w:p>
    <w:p w14:paraId="4189A594" w14:textId="77777777" w:rsidR="00544EB6" w:rsidRPr="00544EB6" w:rsidRDefault="00202900" w:rsidP="00544EB6">
      <w:pPr>
        <w:numPr>
          <w:ilvl w:val="0"/>
          <w:numId w:val="18"/>
        </w:numPr>
        <w:autoSpaceDE w:val="0"/>
        <w:autoSpaceDN w:val="0"/>
        <w:adjustRightInd w:val="0"/>
        <w:spacing w:after="0" w:line="276" w:lineRule="auto"/>
        <w:ind w:left="426" w:hanging="426"/>
        <w:jc w:val="both"/>
        <w:rPr>
          <w:rFonts w:ascii="Sylfaen" w:eastAsia="Times New Roman" w:hAnsi="Sylfaen" w:cs="Arial"/>
          <w:b/>
          <w:bCs/>
          <w:iCs/>
          <w:sz w:val="24"/>
          <w:szCs w:val="24"/>
          <w:lang w:eastAsia="pl-PL" w:bidi="pl-PL"/>
        </w:rPr>
      </w:pPr>
      <w:r w:rsidRPr="00202900">
        <w:rPr>
          <w:rFonts w:ascii="Sylfaen" w:eastAsia="Times New Roman" w:hAnsi="Sylfaen" w:cs="Arial"/>
          <w:b/>
          <w:bCs/>
          <w:iCs/>
          <w:sz w:val="24"/>
          <w:szCs w:val="24"/>
          <w:lang w:eastAsia="pl-PL" w:bidi="pl-PL"/>
        </w:rPr>
        <w:t>W zakresie przesłanek fakultatywnych z postępowania o udzielenie zamówienia</w:t>
      </w:r>
      <w:r w:rsidR="00544EB6">
        <w:rPr>
          <w:rFonts w:ascii="Sylfaen" w:eastAsia="Times New Roman" w:hAnsi="Sylfaen" w:cs="Arial"/>
          <w:b/>
          <w:bCs/>
          <w:iCs/>
          <w:sz w:val="24"/>
          <w:szCs w:val="24"/>
          <w:lang w:eastAsia="pl-PL" w:bidi="pl-PL"/>
        </w:rPr>
        <w:t xml:space="preserve"> Zamawiający wykluczy Wykonawcę z </w:t>
      </w:r>
      <w:r w:rsidR="00544EB6" w:rsidRPr="00544EB6">
        <w:rPr>
          <w:rFonts w:ascii="Sylfaen" w:eastAsia="Times New Roman" w:hAnsi="Sylfaen" w:cs="Arial"/>
          <w:b/>
          <w:bCs/>
          <w:iCs/>
          <w:sz w:val="24"/>
          <w:szCs w:val="24"/>
          <w:lang w:eastAsia="pl-PL" w:bidi="pl-PL"/>
        </w:rPr>
        <w:t xml:space="preserve">art. 109 ust. 1 pkt. 1 i 4 </w:t>
      </w:r>
      <w:proofErr w:type="spellStart"/>
      <w:r w:rsidR="00544EB6" w:rsidRPr="00544EB6">
        <w:rPr>
          <w:rFonts w:ascii="Sylfaen" w:eastAsia="Times New Roman" w:hAnsi="Sylfaen" w:cs="Arial"/>
          <w:b/>
          <w:bCs/>
          <w:iCs/>
          <w:sz w:val="24"/>
          <w:szCs w:val="24"/>
          <w:lang w:eastAsia="pl-PL" w:bidi="pl-PL"/>
        </w:rPr>
        <w:t>pzp</w:t>
      </w:r>
      <w:proofErr w:type="spellEnd"/>
      <w:r w:rsidR="00544EB6" w:rsidRPr="00544EB6">
        <w:rPr>
          <w:rFonts w:ascii="Sylfaen" w:eastAsia="Times New Roman" w:hAnsi="Sylfaen" w:cs="Arial"/>
          <w:b/>
          <w:bCs/>
          <w:iCs/>
          <w:sz w:val="24"/>
          <w:szCs w:val="24"/>
          <w:lang w:eastAsia="pl-PL" w:bidi="pl-PL"/>
        </w:rPr>
        <w:t>:</w:t>
      </w:r>
    </w:p>
    <w:p w14:paraId="58A1E3A0" w14:textId="77777777" w:rsidR="00544EB6" w:rsidRDefault="00544EB6" w:rsidP="00544EB6">
      <w:pPr>
        <w:spacing w:after="0" w:line="240" w:lineRule="auto"/>
        <w:jc w:val="both"/>
        <w:rPr>
          <w:rFonts w:ascii="Sylfaen" w:eastAsia="Times New Roman" w:hAnsi="Sylfaen" w:cs="Arial"/>
          <w:bCs/>
          <w:iCs/>
          <w:lang w:eastAsia="pl-PL" w:bidi="pl-PL"/>
        </w:rPr>
      </w:pPr>
    </w:p>
    <w:p w14:paraId="55A64831" w14:textId="77777777" w:rsidR="00544EB6" w:rsidRDefault="00544EB6" w:rsidP="00544EB6">
      <w:pPr>
        <w:spacing w:after="0" w:line="240" w:lineRule="auto"/>
        <w:jc w:val="both"/>
        <w:rPr>
          <w:rFonts w:ascii="Sylfaen" w:eastAsia="Times New Roman" w:hAnsi="Sylfaen" w:cs="Arial"/>
          <w:bCs/>
          <w:iCs/>
          <w:lang w:eastAsia="pl-PL" w:bidi="pl-PL"/>
        </w:rPr>
      </w:pPr>
      <w:r>
        <w:rPr>
          <w:rFonts w:ascii="Sylfaen" w:eastAsia="Times New Roman" w:hAnsi="Sylfaen" w:cs="Arial"/>
          <w:bCs/>
          <w:iCs/>
          <w:lang w:eastAsia="pl-PL" w:bidi="pl-PL"/>
        </w:rPr>
        <w:t>1)</w:t>
      </w:r>
      <w:r w:rsidRPr="00210E93">
        <w:rPr>
          <w:rFonts w:ascii="Sylfaen" w:eastAsia="Times New Roman" w:hAnsi="Sylfaen" w:cs="Arial"/>
          <w:bCs/>
          <w:iCs/>
          <w:lang w:eastAsia="pl-PL" w:bidi="pl-PL"/>
        </w:rPr>
        <w:t>który naruszył obowiązki dotyczące płatności podatków, opłat lub składek na ubezpieczenia społeczne lub zdrowotne, z wyjątkiem przypadku, o którym mowa w art. 108 ust. 1 pkt 3, chyba że wykonawca odpowiednio przed upływem terminu składania ofert dokonał płatności należnych podatków, opłat lub składek na ubezpieczenia społeczne lub zdrowotne wraz z odsetkami lub grzywnami lub zawarł wiążące porozumienie w sprawie spłaty tych należności;</w:t>
      </w:r>
    </w:p>
    <w:p w14:paraId="672C5C2F" w14:textId="77777777" w:rsidR="00544EB6" w:rsidRDefault="00544EB6" w:rsidP="00544EB6">
      <w:pPr>
        <w:spacing w:after="0" w:line="240" w:lineRule="auto"/>
        <w:jc w:val="both"/>
        <w:rPr>
          <w:rFonts w:ascii="Sylfaen" w:eastAsia="Times New Roman" w:hAnsi="Sylfaen" w:cs="Arial"/>
          <w:bCs/>
          <w:iCs/>
          <w:lang w:eastAsia="pl-PL" w:bidi="pl-PL"/>
        </w:rPr>
      </w:pPr>
    </w:p>
    <w:p w14:paraId="2BD975DB" w14:textId="77777777" w:rsidR="00544EB6" w:rsidRPr="00210E93" w:rsidRDefault="00544EB6" w:rsidP="00544EB6">
      <w:pPr>
        <w:spacing w:after="0" w:line="240" w:lineRule="auto"/>
        <w:jc w:val="both"/>
        <w:rPr>
          <w:rFonts w:ascii="Sylfaen" w:eastAsia="Times New Roman" w:hAnsi="Sylfaen" w:cs="Arial"/>
          <w:bCs/>
          <w:iCs/>
          <w:lang w:eastAsia="pl-PL" w:bidi="pl-PL"/>
        </w:rPr>
      </w:pPr>
      <w:r>
        <w:rPr>
          <w:rFonts w:ascii="Sylfaen" w:eastAsia="Times New Roman" w:hAnsi="Sylfaen" w:cs="Arial"/>
          <w:bCs/>
          <w:iCs/>
          <w:lang w:eastAsia="pl-PL" w:bidi="pl-PL"/>
        </w:rPr>
        <w:t xml:space="preserve">2) </w:t>
      </w:r>
      <w:r w:rsidRPr="00F61190">
        <w:rPr>
          <w:rFonts w:ascii="Sylfaen" w:eastAsia="Times New Roman" w:hAnsi="Sylfaen" w:cs="Arial"/>
          <w:bCs/>
          <w:iCs/>
          <w:lang w:eastAsia="pl-PL" w:bidi="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08B12EC" w14:textId="77777777" w:rsidR="00202900" w:rsidRPr="00202900" w:rsidRDefault="00202900" w:rsidP="00202900">
      <w:pPr>
        <w:autoSpaceDE w:val="0"/>
        <w:autoSpaceDN w:val="0"/>
        <w:adjustRightInd w:val="0"/>
        <w:spacing w:after="0" w:line="276" w:lineRule="auto"/>
        <w:ind w:left="426" w:hanging="426"/>
        <w:jc w:val="both"/>
        <w:rPr>
          <w:rFonts w:ascii="Sylfaen" w:eastAsia="Times New Roman" w:hAnsi="Sylfaen" w:cs="Arial"/>
          <w:bCs/>
          <w:iCs/>
          <w:lang w:eastAsia="pl-PL" w:bidi="pl-PL"/>
        </w:rPr>
      </w:pPr>
    </w:p>
    <w:p w14:paraId="0261C2B4" w14:textId="77777777" w:rsidR="00202900" w:rsidRPr="00202900" w:rsidRDefault="00202900" w:rsidP="00B52117">
      <w:pPr>
        <w:numPr>
          <w:ilvl w:val="0"/>
          <w:numId w:val="18"/>
        </w:numPr>
        <w:autoSpaceDE w:val="0"/>
        <w:autoSpaceDN w:val="0"/>
        <w:adjustRightInd w:val="0"/>
        <w:spacing w:after="0" w:line="276" w:lineRule="auto"/>
        <w:ind w:left="426" w:hanging="426"/>
        <w:jc w:val="both"/>
        <w:rPr>
          <w:rFonts w:ascii="Sylfaen" w:eastAsia="Times New Roman" w:hAnsi="Sylfaen" w:cs="Arial"/>
          <w:b/>
          <w:bCs/>
          <w:iCs/>
          <w:lang w:eastAsia="pl-PL" w:bidi="pl-PL"/>
        </w:rPr>
      </w:pPr>
      <w:r w:rsidRPr="00202900">
        <w:rPr>
          <w:rFonts w:ascii="Sylfaen" w:eastAsia="Times New Roman" w:hAnsi="Sylfaen" w:cs="Arial"/>
          <w:bCs/>
          <w:iCs/>
          <w:lang w:eastAsia="pl-PL" w:bidi="pl-PL"/>
        </w:rPr>
        <w:t xml:space="preserve">Wykonawca może zostać wykluczony przez Zamawiającego na każdym etapie postępowania </w:t>
      </w:r>
      <w:r w:rsidRPr="00202900">
        <w:rPr>
          <w:rFonts w:ascii="Sylfaen" w:eastAsia="Times New Roman" w:hAnsi="Sylfaen" w:cs="Arial"/>
          <w:bCs/>
          <w:iCs/>
          <w:lang w:eastAsia="pl-PL" w:bidi="pl-PL"/>
        </w:rPr>
        <w:br/>
        <w:t>o udzielenie zamówienia.</w:t>
      </w:r>
    </w:p>
    <w:p w14:paraId="7B771422" w14:textId="77777777" w:rsidR="00202900" w:rsidRPr="00202900" w:rsidRDefault="00202900" w:rsidP="00202900">
      <w:pPr>
        <w:autoSpaceDE w:val="0"/>
        <w:autoSpaceDN w:val="0"/>
        <w:adjustRightInd w:val="0"/>
        <w:spacing w:after="0" w:line="276" w:lineRule="auto"/>
        <w:ind w:left="426" w:hanging="426"/>
        <w:jc w:val="both"/>
        <w:rPr>
          <w:rFonts w:ascii="Sylfaen" w:eastAsia="Times New Roman" w:hAnsi="Sylfaen" w:cs="Arial"/>
          <w:b/>
          <w:bCs/>
          <w:iCs/>
          <w:sz w:val="24"/>
          <w:szCs w:val="24"/>
          <w:lang w:eastAsia="pl-PL" w:bidi="pl-PL"/>
        </w:rPr>
      </w:pPr>
    </w:p>
    <w:p w14:paraId="224C44A8" w14:textId="77777777" w:rsidR="00202900" w:rsidRDefault="00202900" w:rsidP="00B52117">
      <w:pPr>
        <w:numPr>
          <w:ilvl w:val="0"/>
          <w:numId w:val="18"/>
        </w:numPr>
        <w:autoSpaceDE w:val="0"/>
        <w:autoSpaceDN w:val="0"/>
        <w:adjustRightInd w:val="0"/>
        <w:spacing w:after="0" w:line="276" w:lineRule="auto"/>
        <w:ind w:left="426" w:hanging="426"/>
        <w:jc w:val="both"/>
        <w:rPr>
          <w:rFonts w:ascii="Sylfaen" w:eastAsia="Times New Roman" w:hAnsi="Sylfaen" w:cs="Arial"/>
          <w:b/>
          <w:bCs/>
          <w:iCs/>
          <w:sz w:val="24"/>
          <w:szCs w:val="24"/>
          <w:lang w:eastAsia="pl-PL" w:bidi="pl-PL"/>
        </w:rPr>
      </w:pPr>
      <w:r w:rsidRPr="00202900">
        <w:rPr>
          <w:rFonts w:ascii="Sylfaen" w:eastAsia="Times New Roman" w:hAnsi="Sylfaen" w:cs="Arial"/>
          <w:b/>
          <w:bCs/>
          <w:iCs/>
          <w:sz w:val="24"/>
          <w:szCs w:val="24"/>
          <w:lang w:eastAsia="pl-PL" w:bidi="pl-PL"/>
        </w:rPr>
        <w:t xml:space="preserve">W celu potwierdzenia braku podstaw wykluczenia Zamawiający wymaga </w:t>
      </w:r>
      <w:r w:rsidR="00881A0E">
        <w:rPr>
          <w:rFonts w:ascii="Sylfaen" w:eastAsia="Times New Roman" w:hAnsi="Sylfaen" w:cs="Arial"/>
          <w:b/>
          <w:bCs/>
          <w:iCs/>
          <w:sz w:val="24"/>
          <w:szCs w:val="24"/>
          <w:lang w:eastAsia="pl-PL" w:bidi="pl-PL"/>
        </w:rPr>
        <w:t xml:space="preserve">złożenia </w:t>
      </w:r>
      <w:r w:rsidRPr="00202900">
        <w:rPr>
          <w:rFonts w:ascii="Sylfaen" w:eastAsia="Times New Roman" w:hAnsi="Sylfaen" w:cs="Arial"/>
          <w:b/>
          <w:bCs/>
          <w:iCs/>
          <w:sz w:val="24"/>
          <w:szCs w:val="24"/>
          <w:lang w:eastAsia="pl-PL" w:bidi="pl-PL"/>
        </w:rPr>
        <w:t>następujących podmiotowych środków dowodowych;</w:t>
      </w:r>
    </w:p>
    <w:p w14:paraId="62F2A597" w14:textId="77777777" w:rsidR="0093717D" w:rsidRDefault="0093717D" w:rsidP="0093717D">
      <w:pPr>
        <w:autoSpaceDE w:val="0"/>
        <w:autoSpaceDN w:val="0"/>
        <w:adjustRightInd w:val="0"/>
        <w:spacing w:after="0" w:line="276" w:lineRule="auto"/>
        <w:jc w:val="both"/>
        <w:rPr>
          <w:rFonts w:ascii="Sylfaen" w:eastAsia="Times New Roman" w:hAnsi="Sylfaen" w:cs="Arial"/>
          <w:b/>
          <w:bCs/>
          <w:iCs/>
          <w:sz w:val="24"/>
          <w:szCs w:val="24"/>
          <w:lang w:eastAsia="pl-PL" w:bidi="pl-PL"/>
        </w:rPr>
      </w:pPr>
    </w:p>
    <w:tbl>
      <w:tblPr>
        <w:tblStyle w:val="Tabela-Siatka"/>
        <w:tblW w:w="0" w:type="auto"/>
        <w:tblLook w:val="04A0" w:firstRow="1" w:lastRow="0" w:firstColumn="1" w:lastColumn="0" w:noHBand="0" w:noVBand="1"/>
      </w:tblPr>
      <w:tblGrid>
        <w:gridCol w:w="988"/>
        <w:gridCol w:w="8074"/>
      </w:tblGrid>
      <w:tr w:rsidR="0093717D" w14:paraId="380D205F" w14:textId="77777777" w:rsidTr="0093717D">
        <w:tc>
          <w:tcPr>
            <w:tcW w:w="988" w:type="dxa"/>
          </w:tcPr>
          <w:p w14:paraId="11C7736A" w14:textId="77777777" w:rsidR="0093717D" w:rsidRDefault="0093717D" w:rsidP="0093717D">
            <w:pPr>
              <w:autoSpaceDE w:val="0"/>
              <w:autoSpaceDN w:val="0"/>
              <w:adjustRightInd w:val="0"/>
              <w:spacing w:line="276" w:lineRule="auto"/>
              <w:jc w:val="both"/>
              <w:rPr>
                <w:rFonts w:ascii="Sylfaen" w:eastAsia="Times New Roman" w:hAnsi="Sylfaen" w:cs="Arial"/>
                <w:b/>
                <w:bCs/>
                <w:iCs/>
                <w:sz w:val="24"/>
                <w:szCs w:val="24"/>
                <w:lang w:eastAsia="pl-PL" w:bidi="pl-PL"/>
              </w:rPr>
            </w:pPr>
            <w:r>
              <w:rPr>
                <w:rFonts w:ascii="Sylfaen" w:eastAsia="Times New Roman" w:hAnsi="Sylfaen" w:cs="Arial"/>
                <w:b/>
                <w:bCs/>
                <w:iCs/>
                <w:sz w:val="24"/>
                <w:szCs w:val="24"/>
                <w:lang w:eastAsia="pl-PL" w:bidi="pl-PL"/>
              </w:rPr>
              <w:t>L. p.</w:t>
            </w:r>
          </w:p>
        </w:tc>
        <w:tc>
          <w:tcPr>
            <w:tcW w:w="8074" w:type="dxa"/>
          </w:tcPr>
          <w:p w14:paraId="2BA37004" w14:textId="77777777" w:rsidR="0093717D" w:rsidRDefault="0093717D" w:rsidP="0093717D">
            <w:pPr>
              <w:autoSpaceDE w:val="0"/>
              <w:autoSpaceDN w:val="0"/>
              <w:adjustRightInd w:val="0"/>
              <w:spacing w:line="276" w:lineRule="auto"/>
              <w:jc w:val="both"/>
              <w:rPr>
                <w:rFonts w:ascii="Sylfaen" w:eastAsia="Times New Roman" w:hAnsi="Sylfaen" w:cs="Arial"/>
                <w:b/>
                <w:bCs/>
                <w:iCs/>
                <w:sz w:val="24"/>
                <w:szCs w:val="24"/>
                <w:lang w:eastAsia="pl-PL" w:bidi="pl-PL"/>
              </w:rPr>
            </w:pPr>
            <w:r>
              <w:rPr>
                <w:rFonts w:ascii="Sylfaen" w:eastAsia="Times New Roman" w:hAnsi="Sylfaen" w:cs="Arial"/>
                <w:b/>
                <w:bCs/>
                <w:iCs/>
                <w:sz w:val="24"/>
                <w:szCs w:val="24"/>
                <w:lang w:eastAsia="pl-PL" w:bidi="pl-PL"/>
              </w:rPr>
              <w:t>Podmiotowe środki dowodowe</w:t>
            </w:r>
          </w:p>
        </w:tc>
      </w:tr>
      <w:tr w:rsidR="0093717D" w14:paraId="40A07C8A" w14:textId="77777777" w:rsidTr="0093717D">
        <w:tc>
          <w:tcPr>
            <w:tcW w:w="988" w:type="dxa"/>
          </w:tcPr>
          <w:p w14:paraId="6A9FAAF6" w14:textId="77777777" w:rsidR="0093717D" w:rsidRDefault="0093717D" w:rsidP="0093717D">
            <w:pPr>
              <w:autoSpaceDE w:val="0"/>
              <w:autoSpaceDN w:val="0"/>
              <w:adjustRightInd w:val="0"/>
              <w:spacing w:line="276" w:lineRule="auto"/>
              <w:jc w:val="both"/>
              <w:rPr>
                <w:rFonts w:ascii="Sylfaen" w:eastAsia="Times New Roman" w:hAnsi="Sylfaen" w:cs="Arial"/>
                <w:b/>
                <w:bCs/>
                <w:iCs/>
                <w:sz w:val="24"/>
                <w:szCs w:val="24"/>
                <w:lang w:eastAsia="pl-PL" w:bidi="pl-PL"/>
              </w:rPr>
            </w:pPr>
            <w:r>
              <w:rPr>
                <w:rFonts w:ascii="Sylfaen" w:eastAsia="Times New Roman" w:hAnsi="Sylfaen" w:cs="Arial"/>
                <w:b/>
                <w:bCs/>
                <w:iCs/>
                <w:sz w:val="24"/>
                <w:szCs w:val="24"/>
                <w:lang w:eastAsia="pl-PL" w:bidi="pl-PL"/>
              </w:rPr>
              <w:t>1</w:t>
            </w:r>
          </w:p>
        </w:tc>
        <w:tc>
          <w:tcPr>
            <w:tcW w:w="8074" w:type="dxa"/>
          </w:tcPr>
          <w:p w14:paraId="4C324C28" w14:textId="24FE99F2" w:rsidR="0093717D" w:rsidRPr="00495416" w:rsidRDefault="0093717D" w:rsidP="0093717D">
            <w:pPr>
              <w:autoSpaceDE w:val="0"/>
              <w:autoSpaceDN w:val="0"/>
              <w:adjustRightInd w:val="0"/>
              <w:spacing w:line="276" w:lineRule="auto"/>
              <w:jc w:val="both"/>
              <w:rPr>
                <w:rFonts w:ascii="Sylfaen" w:eastAsia="Times New Roman" w:hAnsi="Sylfaen" w:cs="Arial"/>
                <w:bCs/>
                <w:iCs/>
                <w:sz w:val="24"/>
                <w:szCs w:val="24"/>
                <w:lang w:eastAsia="pl-PL" w:bidi="pl-PL"/>
              </w:rPr>
            </w:pPr>
            <w:r w:rsidRPr="0093717D">
              <w:rPr>
                <w:rFonts w:ascii="Sylfaen" w:eastAsia="Times New Roman" w:hAnsi="Sylfaen" w:cs="Arial"/>
                <w:bCs/>
                <w:iCs/>
                <w:sz w:val="24"/>
                <w:szCs w:val="24"/>
                <w:lang w:eastAsia="pl-PL" w:bidi="pl-PL"/>
              </w:rPr>
              <w:t xml:space="preserve">informacji z Krajowego Rejestru Karnego w zakresie, opisanym w ust. 1 pkt 1, 2 i 4 SWZ, (art. 108 ust. 1 pkt 1 , 2 i 4 ustawy </w:t>
            </w:r>
            <w:proofErr w:type="spellStart"/>
            <w:r w:rsidRPr="0093717D">
              <w:rPr>
                <w:rFonts w:ascii="Sylfaen" w:eastAsia="Times New Roman" w:hAnsi="Sylfaen" w:cs="Arial"/>
                <w:bCs/>
                <w:iCs/>
                <w:sz w:val="24"/>
                <w:szCs w:val="24"/>
                <w:lang w:eastAsia="pl-PL" w:bidi="pl-PL"/>
              </w:rPr>
              <w:t>Pzp</w:t>
            </w:r>
            <w:proofErr w:type="spellEnd"/>
            <w:r w:rsidRPr="0093717D">
              <w:rPr>
                <w:rFonts w:ascii="Sylfaen" w:eastAsia="Times New Roman" w:hAnsi="Sylfaen" w:cs="Arial"/>
                <w:bCs/>
                <w:iCs/>
                <w:sz w:val="24"/>
                <w:szCs w:val="24"/>
                <w:lang w:eastAsia="pl-PL" w:bidi="pl-PL"/>
              </w:rPr>
              <w:t>) sporządzonej nie wcześniej niż 6 miesięcy przed jej złożeniem;</w:t>
            </w:r>
          </w:p>
        </w:tc>
      </w:tr>
      <w:tr w:rsidR="0093717D" w14:paraId="68013C7A" w14:textId="77777777" w:rsidTr="0093717D">
        <w:tc>
          <w:tcPr>
            <w:tcW w:w="988" w:type="dxa"/>
          </w:tcPr>
          <w:p w14:paraId="67D68416" w14:textId="77777777" w:rsidR="0093717D" w:rsidRDefault="0093717D" w:rsidP="0093717D">
            <w:pPr>
              <w:autoSpaceDE w:val="0"/>
              <w:autoSpaceDN w:val="0"/>
              <w:adjustRightInd w:val="0"/>
              <w:spacing w:line="276" w:lineRule="auto"/>
              <w:jc w:val="both"/>
              <w:rPr>
                <w:rFonts w:ascii="Sylfaen" w:eastAsia="Times New Roman" w:hAnsi="Sylfaen" w:cs="Arial"/>
                <w:b/>
                <w:bCs/>
                <w:iCs/>
                <w:sz w:val="24"/>
                <w:szCs w:val="24"/>
                <w:lang w:eastAsia="pl-PL" w:bidi="pl-PL"/>
              </w:rPr>
            </w:pPr>
            <w:r>
              <w:rPr>
                <w:rFonts w:ascii="Sylfaen" w:eastAsia="Times New Roman" w:hAnsi="Sylfaen" w:cs="Arial"/>
                <w:b/>
                <w:bCs/>
                <w:iCs/>
                <w:sz w:val="24"/>
                <w:szCs w:val="24"/>
                <w:lang w:eastAsia="pl-PL" w:bidi="pl-PL"/>
              </w:rPr>
              <w:t>2</w:t>
            </w:r>
          </w:p>
        </w:tc>
        <w:tc>
          <w:tcPr>
            <w:tcW w:w="8074" w:type="dxa"/>
          </w:tcPr>
          <w:p w14:paraId="2B96248C" w14:textId="77777777" w:rsidR="0093717D" w:rsidRPr="0093717D" w:rsidRDefault="0093717D" w:rsidP="0093717D">
            <w:pPr>
              <w:autoSpaceDE w:val="0"/>
              <w:autoSpaceDN w:val="0"/>
              <w:adjustRightInd w:val="0"/>
              <w:spacing w:line="276" w:lineRule="auto"/>
              <w:jc w:val="both"/>
              <w:rPr>
                <w:rFonts w:ascii="Sylfaen" w:eastAsia="Times New Roman" w:hAnsi="Sylfaen" w:cs="Arial"/>
                <w:bCs/>
                <w:iCs/>
                <w:sz w:val="24"/>
                <w:szCs w:val="24"/>
                <w:lang w:eastAsia="pl-PL" w:bidi="pl-PL"/>
              </w:rPr>
            </w:pPr>
            <w:r w:rsidRPr="0093717D">
              <w:rPr>
                <w:rFonts w:ascii="Sylfaen" w:eastAsia="Times New Roman" w:hAnsi="Sylfaen" w:cs="Arial"/>
                <w:bCs/>
                <w:iCs/>
                <w:sz w:val="24"/>
                <w:szCs w:val="24"/>
                <w:lang w:eastAsia="pl-PL" w:bidi="pl-PL"/>
              </w:rPr>
              <w:t>oświadczenia Wykonawcy, w zakresie opisanym w ust. 1 pkt 5 SWZ,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3A04DF8F" w14:textId="77777777" w:rsidR="0093717D" w:rsidRDefault="0093717D" w:rsidP="0093717D">
            <w:pPr>
              <w:autoSpaceDE w:val="0"/>
              <w:autoSpaceDN w:val="0"/>
              <w:adjustRightInd w:val="0"/>
              <w:spacing w:line="276" w:lineRule="auto"/>
              <w:jc w:val="both"/>
              <w:rPr>
                <w:rFonts w:ascii="Sylfaen" w:eastAsia="Times New Roman" w:hAnsi="Sylfaen" w:cs="Arial"/>
                <w:b/>
                <w:bCs/>
                <w:iCs/>
                <w:sz w:val="24"/>
                <w:szCs w:val="24"/>
                <w:lang w:eastAsia="pl-PL" w:bidi="pl-PL"/>
              </w:rPr>
            </w:pPr>
          </w:p>
        </w:tc>
      </w:tr>
      <w:tr w:rsidR="0093717D" w14:paraId="4AB8F435" w14:textId="77777777" w:rsidTr="0093717D">
        <w:tc>
          <w:tcPr>
            <w:tcW w:w="988" w:type="dxa"/>
          </w:tcPr>
          <w:p w14:paraId="1279F1C2" w14:textId="77777777" w:rsidR="0093717D" w:rsidRDefault="0093717D" w:rsidP="0093717D">
            <w:pPr>
              <w:autoSpaceDE w:val="0"/>
              <w:autoSpaceDN w:val="0"/>
              <w:adjustRightInd w:val="0"/>
              <w:spacing w:line="276" w:lineRule="auto"/>
              <w:jc w:val="both"/>
              <w:rPr>
                <w:rFonts w:ascii="Sylfaen" w:eastAsia="Times New Roman" w:hAnsi="Sylfaen" w:cs="Arial"/>
                <w:b/>
                <w:bCs/>
                <w:iCs/>
                <w:sz w:val="24"/>
                <w:szCs w:val="24"/>
                <w:lang w:eastAsia="pl-PL" w:bidi="pl-PL"/>
              </w:rPr>
            </w:pPr>
            <w:r>
              <w:rPr>
                <w:rFonts w:ascii="Sylfaen" w:eastAsia="Times New Roman" w:hAnsi="Sylfaen" w:cs="Arial"/>
                <w:b/>
                <w:bCs/>
                <w:iCs/>
                <w:sz w:val="24"/>
                <w:szCs w:val="24"/>
                <w:lang w:eastAsia="pl-PL" w:bidi="pl-PL"/>
              </w:rPr>
              <w:t>3</w:t>
            </w:r>
          </w:p>
        </w:tc>
        <w:tc>
          <w:tcPr>
            <w:tcW w:w="8074" w:type="dxa"/>
          </w:tcPr>
          <w:p w14:paraId="6B3C665B" w14:textId="77777777" w:rsidR="007C551A" w:rsidRPr="007C551A" w:rsidRDefault="007C551A" w:rsidP="007C551A">
            <w:pPr>
              <w:autoSpaceDE w:val="0"/>
              <w:autoSpaceDN w:val="0"/>
              <w:adjustRightInd w:val="0"/>
              <w:spacing w:line="276" w:lineRule="auto"/>
              <w:jc w:val="both"/>
              <w:rPr>
                <w:rFonts w:ascii="Sylfaen" w:eastAsia="Times New Roman" w:hAnsi="Sylfaen" w:cs="Arial"/>
                <w:bCs/>
                <w:iCs/>
                <w:sz w:val="24"/>
                <w:szCs w:val="24"/>
                <w:lang w:eastAsia="pl-PL" w:bidi="pl-PL"/>
              </w:rPr>
            </w:pPr>
            <w:r w:rsidRPr="007C551A">
              <w:rPr>
                <w:rFonts w:ascii="Sylfaen" w:eastAsia="Times New Roman" w:hAnsi="Sylfaen" w:cs="Arial"/>
                <w:bCs/>
                <w:iCs/>
                <w:sz w:val="24"/>
                <w:szCs w:val="24"/>
                <w:lang w:eastAsia="pl-PL" w:bidi="pl-PL"/>
              </w:rPr>
              <w:t xml:space="preserve">zaświadczenia właściwego naczelnika urzędu skarbowego potwierdzającego, że Wykonawca nie zalega z opłacaniem podatków i opłat, w zakresie </w:t>
            </w:r>
            <w:bookmarkStart w:id="6" w:name="_Hlk60817178"/>
            <w:r w:rsidRPr="007C551A">
              <w:rPr>
                <w:rFonts w:ascii="Sylfaen" w:eastAsia="Times New Roman" w:hAnsi="Sylfaen" w:cs="Arial"/>
                <w:bCs/>
                <w:iCs/>
                <w:sz w:val="24"/>
                <w:szCs w:val="24"/>
                <w:lang w:eastAsia="pl-PL" w:bidi="pl-PL"/>
              </w:rPr>
              <w:t>opisanym w ust. 2. pkt. 1</w:t>
            </w:r>
            <w:bookmarkEnd w:id="6"/>
            <w:r w:rsidRPr="007C551A">
              <w:rPr>
                <w:rFonts w:ascii="Sylfaen" w:eastAsia="Times New Roman" w:hAnsi="Sylfaen" w:cs="Arial"/>
                <w:bCs/>
                <w:iCs/>
                <w:sz w:val="24"/>
                <w:szCs w:val="24"/>
                <w:lang w:eastAsia="pl-PL" w:bidi="pl-PL"/>
              </w:rPr>
              <w:t xml:space="preserve"> SWZ (art. 109 ust. 1 pkt 1 ustawy </w:t>
            </w:r>
            <w:proofErr w:type="spellStart"/>
            <w:r w:rsidRPr="007C551A">
              <w:rPr>
                <w:rFonts w:ascii="Sylfaen" w:eastAsia="Times New Roman" w:hAnsi="Sylfaen" w:cs="Arial"/>
                <w:bCs/>
                <w:iCs/>
                <w:sz w:val="24"/>
                <w:szCs w:val="24"/>
                <w:lang w:eastAsia="pl-PL" w:bidi="pl-PL"/>
              </w:rPr>
              <w:t>Pzp</w:t>
            </w:r>
            <w:proofErr w:type="spellEnd"/>
            <w:r w:rsidRPr="007C551A">
              <w:rPr>
                <w:rFonts w:ascii="Sylfaen" w:eastAsia="Times New Roman" w:hAnsi="Sylfaen" w:cs="Arial"/>
                <w:bCs/>
                <w:iCs/>
                <w:sz w:val="24"/>
                <w:szCs w:val="24"/>
                <w:lang w:eastAsia="pl-PL" w:bidi="pl-PL"/>
              </w:rPr>
              <w:t>),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072FAAD2" w14:textId="77777777" w:rsidR="0093717D" w:rsidRDefault="0093717D" w:rsidP="0093717D">
            <w:pPr>
              <w:autoSpaceDE w:val="0"/>
              <w:autoSpaceDN w:val="0"/>
              <w:adjustRightInd w:val="0"/>
              <w:spacing w:line="276" w:lineRule="auto"/>
              <w:jc w:val="both"/>
              <w:rPr>
                <w:rFonts w:ascii="Sylfaen" w:eastAsia="Times New Roman" w:hAnsi="Sylfaen" w:cs="Arial"/>
                <w:b/>
                <w:bCs/>
                <w:iCs/>
                <w:sz w:val="24"/>
                <w:szCs w:val="24"/>
                <w:lang w:eastAsia="pl-PL" w:bidi="pl-PL"/>
              </w:rPr>
            </w:pPr>
          </w:p>
        </w:tc>
      </w:tr>
      <w:tr w:rsidR="0093717D" w14:paraId="09B9F1DF" w14:textId="77777777" w:rsidTr="0093717D">
        <w:tc>
          <w:tcPr>
            <w:tcW w:w="988" w:type="dxa"/>
          </w:tcPr>
          <w:p w14:paraId="347D7EC1" w14:textId="77777777" w:rsidR="0093717D" w:rsidRDefault="0093717D" w:rsidP="0093717D">
            <w:pPr>
              <w:autoSpaceDE w:val="0"/>
              <w:autoSpaceDN w:val="0"/>
              <w:adjustRightInd w:val="0"/>
              <w:spacing w:line="276" w:lineRule="auto"/>
              <w:jc w:val="both"/>
              <w:rPr>
                <w:rFonts w:ascii="Sylfaen" w:eastAsia="Times New Roman" w:hAnsi="Sylfaen" w:cs="Arial"/>
                <w:b/>
                <w:bCs/>
                <w:iCs/>
                <w:sz w:val="24"/>
                <w:szCs w:val="24"/>
                <w:lang w:eastAsia="pl-PL" w:bidi="pl-PL"/>
              </w:rPr>
            </w:pPr>
            <w:r>
              <w:rPr>
                <w:rFonts w:ascii="Sylfaen" w:eastAsia="Times New Roman" w:hAnsi="Sylfaen" w:cs="Arial"/>
                <w:b/>
                <w:bCs/>
                <w:iCs/>
                <w:sz w:val="24"/>
                <w:szCs w:val="24"/>
                <w:lang w:eastAsia="pl-PL" w:bidi="pl-PL"/>
              </w:rPr>
              <w:t>4</w:t>
            </w:r>
          </w:p>
        </w:tc>
        <w:tc>
          <w:tcPr>
            <w:tcW w:w="8074" w:type="dxa"/>
          </w:tcPr>
          <w:p w14:paraId="4D74825C" w14:textId="77777777" w:rsidR="0093717D" w:rsidRPr="0093717D" w:rsidRDefault="0093717D" w:rsidP="0093717D">
            <w:pPr>
              <w:autoSpaceDE w:val="0"/>
              <w:autoSpaceDN w:val="0"/>
              <w:adjustRightInd w:val="0"/>
              <w:spacing w:line="276" w:lineRule="auto"/>
              <w:jc w:val="both"/>
              <w:rPr>
                <w:rFonts w:ascii="Sylfaen" w:eastAsia="Times New Roman" w:hAnsi="Sylfaen" w:cs="Arial"/>
                <w:bCs/>
                <w:iCs/>
                <w:sz w:val="24"/>
                <w:szCs w:val="24"/>
                <w:lang w:eastAsia="pl-PL" w:bidi="pl-PL"/>
              </w:rPr>
            </w:pPr>
            <w:r w:rsidRPr="0093717D">
              <w:rPr>
                <w:rFonts w:ascii="Sylfaen" w:eastAsia="Times New Roman" w:hAnsi="Sylfaen" w:cs="Arial"/>
                <w:bCs/>
                <w:iCs/>
                <w:sz w:val="24"/>
                <w:szCs w:val="24"/>
                <w:lang w:eastAsia="pl-PL" w:bidi="pl-PL"/>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opisanym w ust. 2.pkt. 1 SWZ (art. 109 ust. 1 pkt 1 ustawy </w:t>
            </w:r>
            <w:proofErr w:type="spellStart"/>
            <w:r w:rsidRPr="0093717D">
              <w:rPr>
                <w:rFonts w:ascii="Sylfaen" w:eastAsia="Times New Roman" w:hAnsi="Sylfaen" w:cs="Arial"/>
                <w:bCs/>
                <w:iCs/>
                <w:sz w:val="24"/>
                <w:szCs w:val="24"/>
                <w:lang w:eastAsia="pl-PL" w:bidi="pl-PL"/>
              </w:rPr>
              <w:t>Pzp</w:t>
            </w:r>
            <w:proofErr w:type="spellEnd"/>
            <w:r w:rsidRPr="0093717D">
              <w:rPr>
                <w:rFonts w:ascii="Sylfaen" w:eastAsia="Times New Roman" w:hAnsi="Sylfaen" w:cs="Arial"/>
                <w:bCs/>
                <w:iCs/>
                <w:sz w:val="24"/>
                <w:szCs w:val="24"/>
                <w:lang w:eastAsia="pl-PL" w:bidi="pl-PL"/>
              </w:rPr>
              <w:t xml:space="preserve">), wystawionego nie wcześniej niż 3 miesiące przed jego złożeniem, a w przypadku zalegania z opłacaniem składek na ubezpieczenia społeczne lub </w:t>
            </w:r>
            <w:r w:rsidRPr="0093717D">
              <w:rPr>
                <w:rFonts w:ascii="Sylfaen" w:eastAsia="Times New Roman" w:hAnsi="Sylfaen" w:cs="Arial"/>
                <w:bCs/>
                <w:iCs/>
                <w:sz w:val="24"/>
                <w:szCs w:val="24"/>
                <w:lang w:eastAsia="pl-PL" w:bidi="pl-PL"/>
              </w:rPr>
              <w:lastRenderedPageBreak/>
              <w:t>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tc>
      </w:tr>
      <w:tr w:rsidR="0093717D" w14:paraId="09BF41E0" w14:textId="77777777" w:rsidTr="00173E94">
        <w:trPr>
          <w:trHeight w:val="1470"/>
        </w:trPr>
        <w:tc>
          <w:tcPr>
            <w:tcW w:w="988" w:type="dxa"/>
          </w:tcPr>
          <w:p w14:paraId="3D80A173" w14:textId="77777777" w:rsidR="0093717D" w:rsidRDefault="0093717D" w:rsidP="0093717D">
            <w:pPr>
              <w:autoSpaceDE w:val="0"/>
              <w:autoSpaceDN w:val="0"/>
              <w:adjustRightInd w:val="0"/>
              <w:spacing w:line="276" w:lineRule="auto"/>
              <w:jc w:val="both"/>
              <w:rPr>
                <w:rFonts w:ascii="Sylfaen" w:eastAsia="Times New Roman" w:hAnsi="Sylfaen" w:cs="Arial"/>
                <w:b/>
                <w:bCs/>
                <w:iCs/>
                <w:sz w:val="24"/>
                <w:szCs w:val="24"/>
                <w:lang w:eastAsia="pl-PL" w:bidi="pl-PL"/>
              </w:rPr>
            </w:pPr>
            <w:r>
              <w:rPr>
                <w:rFonts w:ascii="Sylfaen" w:eastAsia="Times New Roman" w:hAnsi="Sylfaen" w:cs="Arial"/>
                <w:b/>
                <w:bCs/>
                <w:iCs/>
                <w:sz w:val="24"/>
                <w:szCs w:val="24"/>
                <w:lang w:eastAsia="pl-PL" w:bidi="pl-PL"/>
              </w:rPr>
              <w:lastRenderedPageBreak/>
              <w:t>5</w:t>
            </w:r>
          </w:p>
        </w:tc>
        <w:tc>
          <w:tcPr>
            <w:tcW w:w="8074" w:type="dxa"/>
          </w:tcPr>
          <w:p w14:paraId="48DE0DAB" w14:textId="600C6A9B" w:rsidR="0093717D" w:rsidRDefault="0093717D" w:rsidP="0093717D">
            <w:pPr>
              <w:autoSpaceDE w:val="0"/>
              <w:autoSpaceDN w:val="0"/>
              <w:adjustRightInd w:val="0"/>
              <w:spacing w:line="276" w:lineRule="auto"/>
              <w:jc w:val="both"/>
              <w:rPr>
                <w:rFonts w:ascii="Sylfaen" w:eastAsia="Times New Roman" w:hAnsi="Sylfaen" w:cs="Arial"/>
                <w:b/>
                <w:bCs/>
                <w:iCs/>
                <w:sz w:val="24"/>
                <w:szCs w:val="24"/>
                <w:lang w:eastAsia="pl-PL" w:bidi="pl-PL"/>
              </w:rPr>
            </w:pPr>
            <w:r w:rsidRPr="0093717D">
              <w:rPr>
                <w:rFonts w:ascii="Sylfaen" w:eastAsia="Times New Roman" w:hAnsi="Sylfaen" w:cs="Arial"/>
                <w:bCs/>
                <w:iCs/>
                <w:sz w:val="24"/>
                <w:szCs w:val="24"/>
                <w:lang w:eastAsia="pl-PL" w:bidi="pl-PL"/>
              </w:rPr>
              <w:t>odpisu lub informacji z Krajowego Rejestru Sądowego lub z Centralnej Ewidencji i Informacji o Działalności Gospodarczej, w zakresie </w:t>
            </w:r>
            <w:hyperlink r:id="rId10" w:history="1">
              <w:r w:rsidRPr="0093717D">
                <w:rPr>
                  <w:rStyle w:val="Hipercze"/>
                  <w:rFonts w:ascii="Sylfaen" w:eastAsia="Times New Roman" w:hAnsi="Sylfaen" w:cs="Arial"/>
                  <w:bCs/>
                  <w:iCs/>
                  <w:sz w:val="24"/>
                  <w:szCs w:val="24"/>
                  <w:lang w:eastAsia="pl-PL" w:bidi="pl-PL"/>
                </w:rPr>
                <w:t>art. 109 ust. 1 pkt 4</w:t>
              </w:r>
            </w:hyperlink>
            <w:r w:rsidRPr="0093717D">
              <w:rPr>
                <w:rFonts w:ascii="Sylfaen" w:eastAsia="Times New Roman" w:hAnsi="Sylfaen" w:cs="Arial"/>
                <w:bCs/>
                <w:iCs/>
                <w:sz w:val="24"/>
                <w:szCs w:val="24"/>
                <w:lang w:eastAsia="pl-PL" w:bidi="pl-PL"/>
              </w:rPr>
              <w:t> ustawy, sporządzonych nie wcześniej niż 3 miesiące przed jej złożeniem, jeżeli odrębne przepisy wymagają wpisu do rejestru lub ewidencji;</w:t>
            </w:r>
          </w:p>
        </w:tc>
      </w:tr>
      <w:tr w:rsidR="00173E94" w14:paraId="1B64D2A8" w14:textId="77777777" w:rsidTr="00173E94">
        <w:trPr>
          <w:trHeight w:val="480"/>
        </w:trPr>
        <w:tc>
          <w:tcPr>
            <w:tcW w:w="988" w:type="dxa"/>
          </w:tcPr>
          <w:p w14:paraId="178F592F" w14:textId="04AB720C" w:rsidR="00173E94" w:rsidRDefault="00173E94" w:rsidP="0093717D">
            <w:pPr>
              <w:autoSpaceDE w:val="0"/>
              <w:autoSpaceDN w:val="0"/>
              <w:adjustRightInd w:val="0"/>
              <w:spacing w:line="276" w:lineRule="auto"/>
              <w:jc w:val="both"/>
              <w:rPr>
                <w:rFonts w:ascii="Sylfaen" w:eastAsia="Times New Roman" w:hAnsi="Sylfaen" w:cs="Arial"/>
                <w:b/>
                <w:bCs/>
                <w:iCs/>
                <w:sz w:val="24"/>
                <w:szCs w:val="24"/>
                <w:lang w:eastAsia="pl-PL" w:bidi="pl-PL"/>
              </w:rPr>
            </w:pPr>
            <w:r>
              <w:rPr>
                <w:rFonts w:ascii="Sylfaen" w:eastAsia="Times New Roman" w:hAnsi="Sylfaen" w:cs="Arial"/>
                <w:b/>
                <w:bCs/>
                <w:iCs/>
                <w:sz w:val="24"/>
                <w:szCs w:val="24"/>
                <w:lang w:eastAsia="pl-PL" w:bidi="pl-PL"/>
              </w:rPr>
              <w:t>6</w:t>
            </w:r>
          </w:p>
        </w:tc>
        <w:tc>
          <w:tcPr>
            <w:tcW w:w="8074" w:type="dxa"/>
          </w:tcPr>
          <w:p w14:paraId="6B93CD16" w14:textId="7D3925D0" w:rsidR="00173E94" w:rsidRDefault="00173E94" w:rsidP="0093717D">
            <w:pPr>
              <w:autoSpaceDE w:val="0"/>
              <w:autoSpaceDN w:val="0"/>
              <w:adjustRightInd w:val="0"/>
              <w:spacing w:line="276" w:lineRule="auto"/>
              <w:jc w:val="both"/>
              <w:rPr>
                <w:rFonts w:ascii="Sylfaen" w:eastAsia="Times New Roman" w:hAnsi="Sylfaen" w:cs="Arial"/>
                <w:bCs/>
                <w:iCs/>
                <w:sz w:val="24"/>
                <w:szCs w:val="24"/>
                <w:lang w:eastAsia="pl-PL" w:bidi="pl-PL"/>
              </w:rPr>
            </w:pPr>
            <w:r>
              <w:rPr>
                <w:rFonts w:ascii="Sylfaen" w:eastAsia="Times New Roman" w:hAnsi="Sylfaen" w:cs="Arial"/>
                <w:bCs/>
                <w:iCs/>
                <w:sz w:val="24"/>
                <w:szCs w:val="24"/>
                <w:lang w:eastAsia="pl-PL" w:bidi="pl-PL"/>
              </w:rPr>
              <w:t xml:space="preserve">Wykaz wykonanych dostaw – Załącznik nr 9 do SWZ wraz z </w:t>
            </w:r>
            <w:r w:rsidR="00A50E9C" w:rsidRPr="00A50E9C">
              <w:rPr>
                <w:rFonts w:ascii="Sylfaen" w:eastAsia="Times New Roman" w:hAnsi="Sylfaen" w:cs="Arial"/>
                <w:bCs/>
                <w:iCs/>
                <w:sz w:val="24"/>
                <w:szCs w:val="24"/>
                <w:lang w:eastAsia="pl-PL" w:bidi="pl-PL"/>
              </w:rPr>
              <w:t>załączeniem dowodów określających, czy te dostawy zostały wykonane należycie, przy czym dowodami, o których mowa, są referencje bądź inne dokumenty sporządzone przez podmiot, na rzecz którego dostawy zostały wykonane, a jeżeli wykonawca z przyczyn niezależnych od niego nie jest w stanie uzyskać tych doku</w:t>
            </w:r>
            <w:r w:rsidR="009A140D">
              <w:rPr>
                <w:rFonts w:ascii="Sylfaen" w:eastAsia="Times New Roman" w:hAnsi="Sylfaen" w:cs="Arial"/>
                <w:bCs/>
                <w:iCs/>
                <w:sz w:val="24"/>
                <w:szCs w:val="24"/>
                <w:lang w:eastAsia="pl-PL" w:bidi="pl-PL"/>
              </w:rPr>
              <w:t>mentów – oświadczenie Wykonawcy</w:t>
            </w:r>
          </w:p>
          <w:p w14:paraId="715D17BE" w14:textId="77777777" w:rsidR="00173E94" w:rsidRPr="0093717D" w:rsidRDefault="00173E94" w:rsidP="0093717D">
            <w:pPr>
              <w:autoSpaceDE w:val="0"/>
              <w:autoSpaceDN w:val="0"/>
              <w:adjustRightInd w:val="0"/>
              <w:spacing w:line="276" w:lineRule="auto"/>
              <w:jc w:val="both"/>
              <w:rPr>
                <w:rFonts w:ascii="Sylfaen" w:eastAsia="Times New Roman" w:hAnsi="Sylfaen" w:cs="Arial"/>
                <w:bCs/>
                <w:iCs/>
                <w:sz w:val="24"/>
                <w:szCs w:val="24"/>
                <w:lang w:eastAsia="pl-PL" w:bidi="pl-PL"/>
              </w:rPr>
            </w:pPr>
          </w:p>
        </w:tc>
      </w:tr>
      <w:tr w:rsidR="00173E94" w14:paraId="208185E1" w14:textId="77777777" w:rsidTr="00173E94">
        <w:trPr>
          <w:trHeight w:val="330"/>
        </w:trPr>
        <w:tc>
          <w:tcPr>
            <w:tcW w:w="988" w:type="dxa"/>
          </w:tcPr>
          <w:p w14:paraId="31FBAE55" w14:textId="4042D96D" w:rsidR="00173E94" w:rsidRPr="00173E94" w:rsidRDefault="00173E94" w:rsidP="0093717D">
            <w:pPr>
              <w:autoSpaceDE w:val="0"/>
              <w:autoSpaceDN w:val="0"/>
              <w:adjustRightInd w:val="0"/>
              <w:spacing w:line="276" w:lineRule="auto"/>
              <w:jc w:val="both"/>
              <w:rPr>
                <w:rFonts w:ascii="Sylfaen" w:eastAsia="Times New Roman" w:hAnsi="Sylfaen" w:cs="Arial"/>
                <w:b/>
                <w:bCs/>
                <w:iCs/>
                <w:sz w:val="24"/>
                <w:szCs w:val="24"/>
                <w:lang w:eastAsia="pl-PL" w:bidi="pl-PL"/>
              </w:rPr>
            </w:pPr>
            <w:r w:rsidRPr="00173E94">
              <w:rPr>
                <w:rFonts w:ascii="Sylfaen" w:eastAsia="Times New Roman" w:hAnsi="Sylfaen" w:cs="Arial"/>
                <w:b/>
                <w:bCs/>
                <w:iCs/>
                <w:sz w:val="24"/>
                <w:szCs w:val="24"/>
                <w:lang w:eastAsia="pl-PL" w:bidi="pl-PL"/>
              </w:rPr>
              <w:t>7</w:t>
            </w:r>
          </w:p>
        </w:tc>
        <w:tc>
          <w:tcPr>
            <w:tcW w:w="8074" w:type="dxa"/>
          </w:tcPr>
          <w:p w14:paraId="1F5BD184" w14:textId="3F5AD5AD" w:rsidR="00173E94" w:rsidRDefault="00173E94" w:rsidP="0093717D">
            <w:pPr>
              <w:autoSpaceDE w:val="0"/>
              <w:autoSpaceDN w:val="0"/>
              <w:adjustRightInd w:val="0"/>
              <w:spacing w:line="276" w:lineRule="auto"/>
              <w:jc w:val="both"/>
              <w:rPr>
                <w:rFonts w:ascii="Sylfaen" w:eastAsia="Times New Roman" w:hAnsi="Sylfaen" w:cs="Arial"/>
                <w:bCs/>
                <w:iCs/>
                <w:sz w:val="24"/>
                <w:szCs w:val="24"/>
                <w:lang w:eastAsia="pl-PL" w:bidi="pl-PL"/>
              </w:rPr>
            </w:pPr>
            <w:r>
              <w:rPr>
                <w:rFonts w:ascii="Sylfaen" w:eastAsia="Times New Roman" w:hAnsi="Sylfaen" w:cs="Arial"/>
                <w:bCs/>
                <w:iCs/>
                <w:sz w:val="24"/>
                <w:szCs w:val="24"/>
                <w:lang w:eastAsia="pl-PL" w:bidi="pl-PL"/>
              </w:rPr>
              <w:t xml:space="preserve">Wykaz osób </w:t>
            </w:r>
            <w:r w:rsidRPr="00173E94">
              <w:rPr>
                <w:rFonts w:ascii="Sylfaen" w:eastAsia="Times New Roman" w:hAnsi="Sylfaen" w:cs="Arial"/>
                <w:bCs/>
                <w:iCs/>
                <w:sz w:val="24"/>
                <w:szCs w:val="24"/>
                <w:lang w:eastAsia="pl-PL" w:bidi="pl-PL"/>
              </w:rPr>
              <w:t>które będą uczestniczyć w wykonywaniu zamówienia</w:t>
            </w:r>
            <w:r>
              <w:rPr>
                <w:rFonts w:ascii="Sylfaen" w:eastAsia="Times New Roman" w:hAnsi="Sylfaen" w:cs="Arial"/>
                <w:bCs/>
                <w:iCs/>
                <w:sz w:val="24"/>
                <w:szCs w:val="24"/>
                <w:lang w:eastAsia="pl-PL" w:bidi="pl-PL"/>
              </w:rPr>
              <w:t xml:space="preserve"> – Załącznik nr 1</w:t>
            </w:r>
            <w:r w:rsidR="00A50E9C">
              <w:rPr>
                <w:rFonts w:ascii="Sylfaen" w:eastAsia="Times New Roman" w:hAnsi="Sylfaen" w:cs="Arial"/>
                <w:bCs/>
                <w:iCs/>
                <w:sz w:val="24"/>
                <w:szCs w:val="24"/>
                <w:lang w:eastAsia="pl-PL" w:bidi="pl-PL"/>
              </w:rPr>
              <w:t xml:space="preserve"> d</w:t>
            </w:r>
            <w:r>
              <w:rPr>
                <w:rFonts w:ascii="Sylfaen" w:eastAsia="Times New Roman" w:hAnsi="Sylfaen" w:cs="Arial"/>
                <w:bCs/>
                <w:iCs/>
                <w:sz w:val="24"/>
                <w:szCs w:val="24"/>
                <w:lang w:eastAsia="pl-PL" w:bidi="pl-PL"/>
              </w:rPr>
              <w:t>o do SWZ</w:t>
            </w:r>
          </w:p>
        </w:tc>
      </w:tr>
    </w:tbl>
    <w:p w14:paraId="094EDF4F" w14:textId="77777777" w:rsidR="0093717D" w:rsidRPr="00202900" w:rsidRDefault="0093717D" w:rsidP="0093717D">
      <w:pPr>
        <w:autoSpaceDE w:val="0"/>
        <w:autoSpaceDN w:val="0"/>
        <w:adjustRightInd w:val="0"/>
        <w:spacing w:after="0" w:line="276" w:lineRule="auto"/>
        <w:jc w:val="both"/>
        <w:rPr>
          <w:rFonts w:ascii="Sylfaen" w:eastAsia="Times New Roman" w:hAnsi="Sylfaen" w:cs="Arial"/>
          <w:b/>
          <w:bCs/>
          <w:iCs/>
          <w:sz w:val="24"/>
          <w:szCs w:val="24"/>
          <w:lang w:eastAsia="pl-PL" w:bidi="pl-PL"/>
        </w:rPr>
      </w:pPr>
    </w:p>
    <w:p w14:paraId="31D97E44" w14:textId="77777777" w:rsidR="00202900" w:rsidRPr="00202900" w:rsidRDefault="00202900" w:rsidP="00202900">
      <w:pPr>
        <w:autoSpaceDE w:val="0"/>
        <w:autoSpaceDN w:val="0"/>
        <w:adjustRightInd w:val="0"/>
        <w:spacing w:after="0" w:line="276" w:lineRule="auto"/>
        <w:ind w:left="426" w:hanging="426"/>
        <w:jc w:val="both"/>
        <w:rPr>
          <w:rFonts w:ascii="Sylfaen" w:eastAsia="Times New Roman" w:hAnsi="Sylfaen" w:cs="Arial"/>
          <w:b/>
          <w:bCs/>
          <w:iCs/>
          <w:sz w:val="24"/>
          <w:szCs w:val="24"/>
          <w:lang w:eastAsia="pl-PL" w:bidi="pl-PL"/>
        </w:rPr>
      </w:pPr>
    </w:p>
    <w:p w14:paraId="7FCDC2C0" w14:textId="77777777" w:rsidR="00202900" w:rsidRPr="00202900" w:rsidRDefault="00202900" w:rsidP="00B52117">
      <w:pPr>
        <w:numPr>
          <w:ilvl w:val="0"/>
          <w:numId w:val="18"/>
        </w:numPr>
        <w:autoSpaceDE w:val="0"/>
        <w:autoSpaceDN w:val="0"/>
        <w:adjustRightInd w:val="0"/>
        <w:spacing w:after="0" w:line="276" w:lineRule="auto"/>
        <w:ind w:left="426" w:hanging="426"/>
        <w:jc w:val="both"/>
        <w:rPr>
          <w:rFonts w:ascii="Sylfaen" w:eastAsia="Times New Roman" w:hAnsi="Sylfaen" w:cs="Arial"/>
          <w:b/>
          <w:bCs/>
          <w:iCs/>
          <w:sz w:val="24"/>
          <w:szCs w:val="24"/>
          <w:lang w:eastAsia="pl-PL" w:bidi="pl-PL"/>
        </w:rPr>
      </w:pPr>
      <w:r w:rsidRPr="00202900">
        <w:rPr>
          <w:rFonts w:ascii="Sylfaen" w:eastAsia="Times New Roman" w:hAnsi="Sylfaen" w:cs="Arial"/>
          <w:b/>
          <w:bCs/>
          <w:iCs/>
          <w:sz w:val="24"/>
          <w:szCs w:val="24"/>
          <w:lang w:eastAsia="pl-PL" w:bidi="pl-PL"/>
        </w:rPr>
        <w:t>Jeżeli Wykonawca ma siedzibę lub miejsce zamieszkania poza granicami Rzeczypospolitej Polskiej, zamiast;</w:t>
      </w:r>
    </w:p>
    <w:p w14:paraId="13B54DF8" w14:textId="77777777" w:rsidR="00202900" w:rsidRPr="00202900" w:rsidRDefault="00202900" w:rsidP="00B52117">
      <w:pPr>
        <w:numPr>
          <w:ilvl w:val="1"/>
          <w:numId w:val="18"/>
        </w:numPr>
        <w:autoSpaceDE w:val="0"/>
        <w:autoSpaceDN w:val="0"/>
        <w:adjustRightInd w:val="0"/>
        <w:spacing w:after="0" w:line="276" w:lineRule="auto"/>
        <w:ind w:left="709" w:hanging="283"/>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 xml:space="preserve">informacji z Krajowego Rejestru Karnego, w zakresie o którym mowa </w:t>
      </w:r>
      <w:bookmarkStart w:id="7" w:name="_Hlk60819146"/>
      <w:r w:rsidRPr="00202900">
        <w:rPr>
          <w:rFonts w:ascii="Sylfaen" w:eastAsia="Times New Roman" w:hAnsi="Sylfaen" w:cs="Arial"/>
          <w:bCs/>
          <w:iCs/>
          <w:lang w:eastAsia="pl-PL" w:bidi="pl-PL"/>
        </w:rPr>
        <w:t>w ust. 4 pkt. 1 SWZ,</w:t>
      </w:r>
      <w:r w:rsidRPr="00202900">
        <w:rPr>
          <w:rFonts w:ascii="Sylfaen" w:eastAsia="Times New Roman" w:hAnsi="Sylfaen" w:cs="Times New Roman"/>
          <w:color w:val="000000"/>
          <w:lang w:eastAsia="pl-PL"/>
        </w:rPr>
        <w:t xml:space="preserve"> </w:t>
      </w:r>
      <w:bookmarkEnd w:id="7"/>
      <w:r w:rsidRPr="00202900">
        <w:rPr>
          <w:rFonts w:ascii="Sylfaen" w:eastAsia="Times New Roman" w:hAnsi="Sylfaen" w:cs="Arial"/>
          <w:bCs/>
          <w:iCs/>
          <w:lang w:eastAsia="pl-PL" w:bidi="pl-PL"/>
        </w:rPr>
        <w:t>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ust. 4 pkt. 1 SWZ.</w:t>
      </w:r>
    </w:p>
    <w:p w14:paraId="2D7CCD48" w14:textId="77777777" w:rsidR="00202900" w:rsidRPr="00202900" w:rsidRDefault="00202900" w:rsidP="00B52117">
      <w:pPr>
        <w:numPr>
          <w:ilvl w:val="1"/>
          <w:numId w:val="18"/>
        </w:numPr>
        <w:autoSpaceDE w:val="0"/>
        <w:autoSpaceDN w:val="0"/>
        <w:adjustRightInd w:val="0"/>
        <w:spacing w:after="0" w:line="276" w:lineRule="auto"/>
        <w:ind w:left="709" w:hanging="283"/>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zaświadczenia albo innego dokumentu potwierdzającego, że Wykonawca nie zalega z opłacaniem składek na ubezpieczenia społeczne lub zdrowotne, składa dokument lub dokumenty wystawione w kraju, w którym wykonawca ma siedzibę lub miejsce zamieszkania, potwierdzające odpowiednio, że nie naruszył obowiązków dotyczących płatności podatków, opłat lub składek na ubezpieczenie społeczne lub zdrowotne,</w:t>
      </w:r>
    </w:p>
    <w:p w14:paraId="27DC00C0" w14:textId="77777777" w:rsidR="00202900" w:rsidRPr="00202900" w:rsidRDefault="00202900" w:rsidP="00B52117">
      <w:pPr>
        <w:numPr>
          <w:ilvl w:val="1"/>
          <w:numId w:val="18"/>
        </w:numPr>
        <w:autoSpaceDE w:val="0"/>
        <w:autoSpaceDN w:val="0"/>
        <w:adjustRightInd w:val="0"/>
        <w:spacing w:after="0" w:line="276" w:lineRule="auto"/>
        <w:ind w:left="709" w:hanging="283"/>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Dokument, o którym mowa w ust. 5 pkt 1 SWZ, powinien być wystawiony nie wcześniej niż 6 miesięcy przed jego złożeniem. Dokumenty, o których mowa w ust. 5 pkt 2 SWZ, powinny być wystawione nie wcześniej niż 3 miesiące przed ich złożeniem.</w:t>
      </w:r>
    </w:p>
    <w:p w14:paraId="3E158511" w14:textId="77777777" w:rsidR="00202900" w:rsidRPr="00202900" w:rsidRDefault="00202900" w:rsidP="00B52117">
      <w:pPr>
        <w:numPr>
          <w:ilvl w:val="0"/>
          <w:numId w:val="18"/>
        </w:numPr>
        <w:autoSpaceDE w:val="0"/>
        <w:autoSpaceDN w:val="0"/>
        <w:adjustRightInd w:val="0"/>
        <w:spacing w:after="0" w:line="276" w:lineRule="auto"/>
        <w:ind w:left="426" w:hanging="426"/>
        <w:jc w:val="both"/>
        <w:rPr>
          <w:rFonts w:ascii="Sylfaen" w:eastAsia="Times New Roman" w:hAnsi="Sylfaen" w:cs="Arial"/>
          <w:bCs/>
          <w:iCs/>
          <w:lang w:eastAsia="pl-PL" w:bidi="pl-PL"/>
        </w:rPr>
      </w:pPr>
      <w:r w:rsidRPr="00202900">
        <w:rPr>
          <w:rFonts w:ascii="Sylfaen" w:eastAsia="Times New Roman" w:hAnsi="Sylfaen" w:cs="Arial"/>
          <w:bCs/>
          <w:iCs/>
          <w:lang w:eastAsia="pl-PL" w:bidi="pl-PL"/>
        </w:rPr>
        <w:t xml:space="preserve">Jeżeli w kraju, w którym Wykonawca ma siedzibę lub miejsce zamieszkania, nie wydaje się dokumentów, o których mowa w ust. 5 SWZ, lub gdy dokumenty te nie odnoszą się do </w:t>
      </w:r>
      <w:r w:rsidRPr="00202900">
        <w:rPr>
          <w:rFonts w:ascii="Sylfaen" w:eastAsia="Times New Roman" w:hAnsi="Sylfaen" w:cs="Arial"/>
          <w:bCs/>
          <w:iCs/>
          <w:lang w:eastAsia="pl-PL" w:bidi="pl-PL"/>
        </w:rPr>
        <w:lastRenderedPageBreak/>
        <w:t>wszystkich przypadków, o których mowa w art. 108 ust. 1 pkt 1, 2 i 4, art. 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Zapis ust. 5 pkt 3 SWZ stosuje się.</w:t>
      </w:r>
    </w:p>
    <w:p w14:paraId="12EBE824" w14:textId="77777777" w:rsidR="00731297" w:rsidRPr="00202900" w:rsidRDefault="00731297" w:rsidP="00731297">
      <w:pPr>
        <w:rPr>
          <w:b/>
        </w:rPr>
      </w:pPr>
    </w:p>
    <w:p w14:paraId="7F3569C4" w14:textId="77777777" w:rsidR="00731297" w:rsidRDefault="00202900" w:rsidP="00731297">
      <w:pPr>
        <w:rPr>
          <w:rFonts w:ascii="Sylfaen" w:hAnsi="Sylfaen"/>
          <w:b/>
          <w:sz w:val="24"/>
          <w:szCs w:val="24"/>
        </w:rPr>
      </w:pPr>
      <w:r w:rsidRPr="00202900">
        <w:rPr>
          <w:rFonts w:ascii="Sylfaen" w:hAnsi="Sylfaen"/>
          <w:b/>
          <w:sz w:val="24"/>
          <w:szCs w:val="24"/>
        </w:rPr>
        <w:t>VII. Wykonawcy wspólnie ubiegający się o udzielenie zamówienia</w:t>
      </w:r>
      <w:r>
        <w:rPr>
          <w:rFonts w:ascii="Sylfaen" w:hAnsi="Sylfaen"/>
          <w:b/>
          <w:sz w:val="24"/>
          <w:szCs w:val="24"/>
        </w:rPr>
        <w:t xml:space="preserve"> </w:t>
      </w:r>
    </w:p>
    <w:p w14:paraId="3F27895A" w14:textId="77777777" w:rsidR="00202900" w:rsidRPr="00202900" w:rsidRDefault="00202900" w:rsidP="00B52117">
      <w:pPr>
        <w:numPr>
          <w:ilvl w:val="1"/>
          <w:numId w:val="20"/>
        </w:numPr>
        <w:suppressAutoHyphens/>
        <w:spacing w:after="0" w:line="276" w:lineRule="auto"/>
        <w:ind w:left="426" w:hanging="426"/>
        <w:jc w:val="both"/>
        <w:rPr>
          <w:rFonts w:ascii="Sylfaen" w:eastAsia="Times New Roman" w:hAnsi="Sylfaen" w:cs="Arial"/>
          <w:lang w:eastAsia="pl-PL"/>
        </w:rPr>
      </w:pPr>
      <w:r w:rsidRPr="00202900">
        <w:rPr>
          <w:rFonts w:ascii="Sylfaen" w:eastAsia="Times New Roman" w:hAnsi="Sylfaen" w:cs="Arial"/>
          <w:lang w:eastAsia="pl-PL"/>
        </w:rPr>
        <w:t>W przypadku wnoszenia oferty wspólnej przez dwa lub więcej podmioty gospodarcze (konsorcja/spółki cywilne) oferta musi spełniać wymagania określone w art. 58 ustawy Prawo zamówień publicznych, w tym:</w:t>
      </w:r>
    </w:p>
    <w:p w14:paraId="6ACD12FD" w14:textId="77777777" w:rsidR="00202900" w:rsidRPr="00202900" w:rsidRDefault="00202900" w:rsidP="00B52117">
      <w:pPr>
        <w:numPr>
          <w:ilvl w:val="2"/>
          <w:numId w:val="20"/>
        </w:numPr>
        <w:suppressAutoHyphens/>
        <w:spacing w:after="120" w:line="276" w:lineRule="auto"/>
        <w:ind w:left="709" w:hanging="283"/>
        <w:jc w:val="both"/>
        <w:rPr>
          <w:rFonts w:ascii="Sylfaen" w:eastAsia="Times New Roman" w:hAnsi="Sylfaen" w:cs="Arial"/>
          <w:lang w:eastAsia="pl-PL"/>
        </w:rPr>
      </w:pPr>
      <w:r w:rsidRPr="00202900">
        <w:rPr>
          <w:rFonts w:ascii="Sylfaen" w:eastAsia="Times New Roman" w:hAnsi="Sylfaen" w:cs="Arial"/>
          <w:lang w:eastAsia="pl-PL"/>
        </w:rPr>
        <w:t xml:space="preserve">w przypadku Wykonawców wspólnie ubiegających się o udzielenie zamówienia, zgodnie </w:t>
      </w:r>
      <w:r w:rsidRPr="00202900">
        <w:rPr>
          <w:rFonts w:ascii="Sylfaen" w:eastAsia="Times New Roman" w:hAnsi="Sylfaen" w:cs="Arial"/>
          <w:lang w:eastAsia="pl-PL"/>
        </w:rPr>
        <w:br/>
        <w:t xml:space="preserve">z art. 58 ust. 2 ustawy </w:t>
      </w:r>
      <w:proofErr w:type="spellStart"/>
      <w:r w:rsidRPr="00202900">
        <w:rPr>
          <w:rFonts w:ascii="Sylfaen" w:eastAsia="Times New Roman" w:hAnsi="Sylfaen" w:cs="Arial"/>
          <w:lang w:eastAsia="pl-PL"/>
        </w:rPr>
        <w:t>Pzp</w:t>
      </w:r>
      <w:proofErr w:type="spellEnd"/>
      <w:r w:rsidRPr="00202900">
        <w:rPr>
          <w:rFonts w:ascii="Sylfaen" w:eastAsia="Times New Roman" w:hAnsi="Sylfaen" w:cs="Arial"/>
          <w:lang w:eastAsia="pl-PL"/>
        </w:rPr>
        <w:t xml:space="preserve"> Wykonawcy ustanawiają pełnomocnika do reprezentowania ich w postępowaniu o udzielenie zamówienia lub pełnomocnictwo do reprezentowania </w:t>
      </w:r>
      <w:r w:rsidRPr="00202900">
        <w:rPr>
          <w:rFonts w:ascii="Sylfaen" w:eastAsia="Times New Roman" w:hAnsi="Sylfaen" w:cs="Arial"/>
          <w:lang w:eastAsia="pl-PL"/>
        </w:rPr>
        <w:br/>
        <w:t xml:space="preserve">w postępowaniu i zawarcia umowy. W związku z powyższym niezbędne jest przedłożenie w ofercie dokumentu zawierającego pełnomocnictwo w celu ustalenia podmiotu uprawnionego do występowania w imieniu Wykonawców w sposób umożliwiający ich identyfikację. </w:t>
      </w:r>
    </w:p>
    <w:p w14:paraId="585E772F" w14:textId="77777777" w:rsidR="00202900" w:rsidRPr="00202900" w:rsidRDefault="00202900" w:rsidP="00B52117">
      <w:pPr>
        <w:numPr>
          <w:ilvl w:val="2"/>
          <w:numId w:val="20"/>
        </w:numPr>
        <w:suppressAutoHyphens/>
        <w:spacing w:after="120" w:line="276" w:lineRule="auto"/>
        <w:ind w:left="709" w:hanging="283"/>
        <w:jc w:val="both"/>
        <w:rPr>
          <w:rFonts w:ascii="Sylfaen" w:eastAsia="Times New Roman" w:hAnsi="Sylfaen" w:cs="Arial"/>
          <w:lang w:eastAsia="pl-PL"/>
        </w:rPr>
      </w:pPr>
      <w:r w:rsidRPr="00202900">
        <w:rPr>
          <w:rFonts w:ascii="Sylfaen" w:eastAsia="Times New Roman" w:hAnsi="Sylfaen" w:cs="Arial"/>
          <w:lang w:eastAsia="pl-PL" w:bidi="pl-PL"/>
        </w:rPr>
        <w:t>Wykonawcy wspólnie ubiegający się o udzielenie zamówienia dołączają do oferty oświadczenie, z którego wynika jaki zakres rzeczowy wykonania zamówienia realizować zamierzają poszczególni wykonawcy.</w:t>
      </w:r>
    </w:p>
    <w:p w14:paraId="3B0F28E8" w14:textId="77777777" w:rsidR="00202900" w:rsidRPr="00202900" w:rsidRDefault="00202900" w:rsidP="00B52117">
      <w:pPr>
        <w:numPr>
          <w:ilvl w:val="2"/>
          <w:numId w:val="20"/>
        </w:numPr>
        <w:suppressAutoHyphens/>
        <w:spacing w:after="120" w:line="276" w:lineRule="auto"/>
        <w:ind w:left="709" w:hanging="283"/>
        <w:jc w:val="both"/>
        <w:rPr>
          <w:rFonts w:ascii="Sylfaen" w:eastAsia="Times New Roman" w:hAnsi="Sylfaen" w:cs="Arial"/>
          <w:lang w:eastAsia="pl-PL"/>
        </w:rPr>
      </w:pPr>
      <w:r w:rsidRPr="00202900">
        <w:rPr>
          <w:rFonts w:ascii="Sylfaen" w:eastAsia="Times New Roman" w:hAnsi="Sylfaen" w:cs="Arial"/>
          <w:lang w:eastAsia="pl-PL"/>
        </w:rPr>
        <w:t>W celu wykazania niepodlegania wykluczeniu z postępowania o udzielenie zamówienia w rozdziale VI wymagane jest załączenie do oferty oświadczenia i przedłożenia na wezwanie dokumentów dla każdego konsorcjanta oddzielnie.</w:t>
      </w:r>
    </w:p>
    <w:p w14:paraId="4FA11629" w14:textId="77777777" w:rsidR="00202900" w:rsidRPr="00202900" w:rsidRDefault="00202900" w:rsidP="00B52117">
      <w:pPr>
        <w:widowControl w:val="0"/>
        <w:numPr>
          <w:ilvl w:val="1"/>
          <w:numId w:val="20"/>
        </w:numPr>
        <w:tabs>
          <w:tab w:val="left" w:pos="426"/>
        </w:tabs>
        <w:suppressAutoHyphens/>
        <w:autoSpaceDE w:val="0"/>
        <w:spacing w:after="0" w:line="276" w:lineRule="auto"/>
        <w:ind w:left="426" w:hanging="426"/>
        <w:jc w:val="both"/>
        <w:rPr>
          <w:rFonts w:ascii="Sylfaen" w:eastAsia="Times New Roman" w:hAnsi="Sylfaen" w:cs="Arial"/>
          <w:lang w:eastAsia="pl-PL"/>
        </w:rPr>
      </w:pPr>
      <w:r w:rsidRPr="00202900">
        <w:rPr>
          <w:rFonts w:ascii="Sylfaen" w:eastAsia="Times New Roman" w:hAnsi="Sylfaen" w:cs="Arial"/>
          <w:lang w:eastAsia="pl-PL"/>
        </w:rPr>
        <w:t>W odniesieniu do Wykonawców wspólnie ubiegających się o udzielenie zamówienia Zamawiający wymaga aby:</w:t>
      </w:r>
    </w:p>
    <w:p w14:paraId="71DC007A" w14:textId="77777777" w:rsidR="00202900" w:rsidRPr="00202900" w:rsidRDefault="00202900" w:rsidP="00B52117">
      <w:pPr>
        <w:widowControl w:val="0"/>
        <w:numPr>
          <w:ilvl w:val="0"/>
          <w:numId w:val="21"/>
        </w:numPr>
        <w:suppressAutoHyphens/>
        <w:autoSpaceDE w:val="0"/>
        <w:spacing w:after="0" w:line="276" w:lineRule="auto"/>
        <w:ind w:left="709" w:hanging="284"/>
        <w:jc w:val="both"/>
        <w:rPr>
          <w:rFonts w:ascii="Sylfaen" w:eastAsia="Times New Roman" w:hAnsi="Sylfaen" w:cs="Arial"/>
          <w:lang w:eastAsia="pl-PL"/>
        </w:rPr>
      </w:pPr>
      <w:r w:rsidRPr="00202900">
        <w:rPr>
          <w:rFonts w:ascii="Sylfaen" w:eastAsia="Times New Roman" w:hAnsi="Sylfaen" w:cs="Arial"/>
          <w:lang w:eastAsia="pl-PL"/>
        </w:rPr>
        <w:t>Doświadczeniem o którym mowa w rozdziale V ust. 9 pkt 1 SWZ - w zakresie wykonanych dostaw wykazał się konsorcjant który będzie wykonywał kluczowy zakres dostaw.</w:t>
      </w:r>
    </w:p>
    <w:p w14:paraId="200B4381" w14:textId="77777777" w:rsidR="00202900" w:rsidRPr="00202900" w:rsidRDefault="00EF0493" w:rsidP="00B52117">
      <w:pPr>
        <w:widowControl w:val="0"/>
        <w:numPr>
          <w:ilvl w:val="0"/>
          <w:numId w:val="21"/>
        </w:numPr>
        <w:suppressAutoHyphens/>
        <w:autoSpaceDE w:val="0"/>
        <w:spacing w:after="0" w:line="276" w:lineRule="auto"/>
        <w:ind w:left="709" w:hanging="284"/>
        <w:jc w:val="both"/>
        <w:rPr>
          <w:rFonts w:ascii="Sylfaen" w:eastAsia="Times New Roman" w:hAnsi="Sylfaen" w:cs="Arial"/>
          <w:lang w:eastAsia="pl-PL"/>
        </w:rPr>
      </w:pPr>
      <w:r>
        <w:rPr>
          <w:rFonts w:ascii="Sylfaen" w:eastAsia="Times New Roman" w:hAnsi="Sylfaen" w:cs="Arial"/>
          <w:lang w:eastAsia="pl-PL"/>
        </w:rPr>
        <w:t>Pozostałe warunki</w:t>
      </w:r>
      <w:r w:rsidR="00202900" w:rsidRPr="00202900">
        <w:rPr>
          <w:rFonts w:ascii="Sylfaen" w:eastAsia="Times New Roman" w:hAnsi="Sylfaen" w:cs="Arial"/>
          <w:lang w:eastAsia="pl-PL"/>
        </w:rPr>
        <w:t xml:space="preserve"> udziału w postępowaniu podlegają sumowaniu.</w:t>
      </w:r>
    </w:p>
    <w:p w14:paraId="49515DEE" w14:textId="77777777" w:rsidR="00EA4F9E" w:rsidRDefault="00EA4F9E" w:rsidP="00731297">
      <w:pPr>
        <w:rPr>
          <w:rFonts w:ascii="Sylfaen" w:hAnsi="Sylfaen"/>
          <w:b/>
          <w:sz w:val="24"/>
          <w:szCs w:val="24"/>
        </w:rPr>
      </w:pPr>
    </w:p>
    <w:p w14:paraId="788758C7" w14:textId="77777777" w:rsidR="0000670B" w:rsidRDefault="0000670B" w:rsidP="00731297">
      <w:pPr>
        <w:rPr>
          <w:rFonts w:ascii="Sylfaen" w:hAnsi="Sylfaen"/>
          <w:b/>
          <w:sz w:val="24"/>
          <w:szCs w:val="24"/>
        </w:rPr>
      </w:pPr>
      <w:r>
        <w:rPr>
          <w:rFonts w:ascii="Sylfaen" w:hAnsi="Sylfaen"/>
          <w:b/>
          <w:sz w:val="24"/>
          <w:szCs w:val="24"/>
        </w:rPr>
        <w:t>VIII. Informacja dotycząca podwykonawców</w:t>
      </w:r>
    </w:p>
    <w:p w14:paraId="7B65D01D" w14:textId="77777777" w:rsidR="0000670B" w:rsidRPr="0000670B" w:rsidRDefault="0000670B" w:rsidP="00B52117">
      <w:pPr>
        <w:numPr>
          <w:ilvl w:val="0"/>
          <w:numId w:val="23"/>
        </w:numPr>
        <w:spacing w:after="0" w:line="276" w:lineRule="auto"/>
        <w:ind w:left="426" w:hanging="426"/>
        <w:jc w:val="both"/>
        <w:rPr>
          <w:rFonts w:ascii="Sylfaen" w:eastAsia="Trebuchet MS" w:hAnsi="Sylfaen" w:cs="Times New Roman"/>
          <w:lang w:eastAsia="pl-PL"/>
        </w:rPr>
      </w:pPr>
      <w:r w:rsidRPr="0000670B">
        <w:rPr>
          <w:rFonts w:ascii="Sylfaen" w:eastAsia="Trebuchet MS" w:hAnsi="Sylfaen" w:cs="Times New Roman"/>
          <w:lang w:eastAsia="pl-PL"/>
        </w:rPr>
        <w:t>Zamawiający wymaga osobistego wykonania przez Wykonawcę prac związanych z rozmieszczeniem i instalacją, tj.: czynności związane z montażem opraw oświetleniowych i montażem instalacji elektrycznej zasilania opraw oświetleniowych.</w:t>
      </w:r>
    </w:p>
    <w:p w14:paraId="0BEDD243" w14:textId="77777777" w:rsidR="0000670B" w:rsidRPr="0000670B" w:rsidRDefault="0000670B" w:rsidP="00B52117">
      <w:pPr>
        <w:numPr>
          <w:ilvl w:val="0"/>
          <w:numId w:val="23"/>
        </w:numPr>
        <w:spacing w:after="0" w:line="276" w:lineRule="auto"/>
        <w:ind w:left="426" w:hanging="426"/>
        <w:jc w:val="both"/>
        <w:rPr>
          <w:rFonts w:ascii="Sylfaen" w:eastAsia="Trebuchet MS" w:hAnsi="Sylfaen" w:cs="Times New Roman"/>
          <w:lang w:eastAsia="pl-PL"/>
        </w:rPr>
      </w:pPr>
      <w:r w:rsidRPr="0000670B">
        <w:rPr>
          <w:rFonts w:ascii="Sylfaen" w:eastAsia="Trebuchet MS" w:hAnsi="Sylfaen" w:cs="Times New Roman"/>
          <w:lang w:eastAsia="pl-PL"/>
        </w:rPr>
        <w:lastRenderedPageBreak/>
        <w:t>Wykonawca, który zamierza powierzyć wykonanie część usługi innej firmie (podwykonawcy) jest zobowiązany do:</w:t>
      </w:r>
    </w:p>
    <w:p w14:paraId="3DA81335" w14:textId="77777777" w:rsidR="0000670B" w:rsidRPr="0000670B" w:rsidRDefault="0000670B" w:rsidP="00B52117">
      <w:pPr>
        <w:numPr>
          <w:ilvl w:val="0"/>
          <w:numId w:val="22"/>
        </w:numPr>
        <w:spacing w:after="0" w:line="276" w:lineRule="auto"/>
        <w:ind w:hanging="294"/>
        <w:jc w:val="both"/>
        <w:rPr>
          <w:rFonts w:ascii="Sylfaen" w:eastAsia="Trebuchet MS" w:hAnsi="Sylfaen" w:cs="Times New Roman"/>
          <w:lang w:eastAsia="pl-PL"/>
        </w:rPr>
      </w:pPr>
      <w:r w:rsidRPr="0000670B">
        <w:rPr>
          <w:rFonts w:ascii="Sylfaen" w:eastAsia="Trebuchet MS" w:hAnsi="Sylfaen" w:cs="Times New Roman"/>
          <w:lang w:eastAsia="pl-PL"/>
        </w:rPr>
        <w:t>Określenia w złożonej ofercie informacji jaka część przedmiotu zamówienia będzie realizowana przez podwykonawców z podaniem jego danych.</w:t>
      </w:r>
    </w:p>
    <w:p w14:paraId="73F59AF0" w14:textId="77777777" w:rsidR="0000670B" w:rsidRPr="0000670B" w:rsidRDefault="0000670B" w:rsidP="00B52117">
      <w:pPr>
        <w:numPr>
          <w:ilvl w:val="0"/>
          <w:numId w:val="22"/>
        </w:numPr>
        <w:spacing w:after="0" w:line="276" w:lineRule="auto"/>
        <w:ind w:hanging="294"/>
        <w:jc w:val="both"/>
        <w:rPr>
          <w:rFonts w:ascii="Sylfaen" w:eastAsia="Trebuchet MS" w:hAnsi="Sylfaen" w:cs="Times New Roman"/>
          <w:lang w:eastAsia="pl-PL"/>
        </w:rPr>
      </w:pPr>
      <w:r w:rsidRPr="0000670B">
        <w:rPr>
          <w:rFonts w:ascii="Sylfaen" w:eastAsia="Trebuchet MS" w:hAnsi="Sylfaen" w:cs="Times New Roman"/>
          <w:lang w:eastAsia="pl-PL"/>
        </w:rPr>
        <w:t>Zamawiający nie wymaga aby Wykonawca składał dokumenty lub oświadczenia o braku podstaw do wykluczenia odnoszące się do podwykonawcy który nie udostępnił swoich  zasobów.</w:t>
      </w:r>
    </w:p>
    <w:p w14:paraId="3045DC5B" w14:textId="77777777" w:rsidR="0000670B" w:rsidRPr="00AC2E8D" w:rsidRDefault="0000670B" w:rsidP="00B52117">
      <w:pPr>
        <w:numPr>
          <w:ilvl w:val="0"/>
          <w:numId w:val="22"/>
        </w:numPr>
        <w:spacing w:after="0" w:line="276" w:lineRule="auto"/>
        <w:ind w:hanging="294"/>
        <w:jc w:val="both"/>
        <w:rPr>
          <w:rFonts w:ascii="Sylfaen" w:eastAsia="Trebuchet MS" w:hAnsi="Sylfaen" w:cs="Times New Roman"/>
          <w:lang w:eastAsia="pl-PL"/>
        </w:rPr>
      </w:pPr>
      <w:r w:rsidRPr="0000670B">
        <w:rPr>
          <w:rFonts w:ascii="Sylfaen" w:eastAsia="Trebuchet MS" w:hAnsi="Sylfaen" w:cs="Times New Roman"/>
          <w:lang w:eastAsia="pl-PL"/>
        </w:rPr>
        <w:t>Za zgodą Zamawiającego Wykonawca może w trakcie realizacji zamówienia zgłosić nowych podwykonawców do realizacji zamówienia.</w:t>
      </w:r>
    </w:p>
    <w:p w14:paraId="03234995" w14:textId="77777777" w:rsidR="0000670B" w:rsidRDefault="0000670B" w:rsidP="0000670B">
      <w:pPr>
        <w:spacing w:after="0" w:line="276" w:lineRule="auto"/>
        <w:jc w:val="both"/>
        <w:rPr>
          <w:rFonts w:ascii="Cambria" w:eastAsia="Trebuchet MS" w:hAnsi="Cambria" w:cs="Times New Roman"/>
          <w:sz w:val="20"/>
          <w:szCs w:val="24"/>
          <w:lang w:eastAsia="pl-PL"/>
        </w:rPr>
      </w:pPr>
    </w:p>
    <w:p w14:paraId="7BCA8748" w14:textId="77777777" w:rsidR="0000670B" w:rsidRDefault="0000670B" w:rsidP="0000670B">
      <w:pPr>
        <w:spacing w:after="0" w:line="276" w:lineRule="auto"/>
        <w:jc w:val="both"/>
        <w:rPr>
          <w:rFonts w:ascii="Cambria" w:eastAsia="Trebuchet MS" w:hAnsi="Cambria" w:cs="Trebuchet MS"/>
          <w:b/>
          <w:sz w:val="24"/>
          <w:szCs w:val="24"/>
          <w:lang w:eastAsia="pl-PL" w:bidi="pl-PL"/>
        </w:rPr>
      </w:pPr>
      <w:r w:rsidRPr="0000670B">
        <w:rPr>
          <w:rFonts w:ascii="Sylfaen" w:eastAsia="Trebuchet MS" w:hAnsi="Sylfaen" w:cs="Times New Roman"/>
          <w:b/>
          <w:sz w:val="24"/>
          <w:szCs w:val="24"/>
          <w:lang w:eastAsia="pl-PL"/>
        </w:rPr>
        <w:t>IX.</w:t>
      </w:r>
      <w:r>
        <w:rPr>
          <w:rFonts w:ascii="Sylfaen" w:eastAsia="Trebuchet MS" w:hAnsi="Sylfaen" w:cs="Times New Roman"/>
          <w:sz w:val="24"/>
          <w:szCs w:val="24"/>
          <w:lang w:eastAsia="pl-PL"/>
        </w:rPr>
        <w:t xml:space="preserve"> </w:t>
      </w:r>
      <w:r w:rsidRPr="0000670B">
        <w:rPr>
          <w:rFonts w:ascii="Cambria" w:eastAsia="Trebuchet MS" w:hAnsi="Cambria" w:cs="Trebuchet MS"/>
          <w:b/>
          <w:sz w:val="24"/>
          <w:szCs w:val="24"/>
          <w:lang w:eastAsia="pl-PL" w:bidi="pl-PL"/>
        </w:rPr>
        <w:t xml:space="preserve">Informacje o środkach komunikacji elektronicznej, przy użyciu których Zamawiający będzie komunikował się z Wykonawcami, oraz informacje </w:t>
      </w:r>
      <w:r w:rsidRPr="0000670B">
        <w:rPr>
          <w:rFonts w:ascii="Cambria" w:eastAsia="Trebuchet MS" w:hAnsi="Cambria" w:cs="Trebuchet MS"/>
          <w:b/>
          <w:sz w:val="24"/>
          <w:szCs w:val="24"/>
          <w:lang w:eastAsia="pl-PL" w:bidi="pl-PL"/>
        </w:rPr>
        <w:br/>
        <w:t xml:space="preserve">o wymaganiach technicznych i organizacyjnych sporządzania, wysyłania </w:t>
      </w:r>
      <w:r w:rsidRPr="0000670B">
        <w:rPr>
          <w:rFonts w:ascii="Cambria" w:eastAsia="Trebuchet MS" w:hAnsi="Cambria" w:cs="Trebuchet MS"/>
          <w:b/>
          <w:sz w:val="24"/>
          <w:szCs w:val="24"/>
          <w:lang w:eastAsia="pl-PL" w:bidi="pl-PL"/>
        </w:rPr>
        <w:br/>
        <w:t>i odbierania korespondencji elektronicznej.</w:t>
      </w:r>
    </w:p>
    <w:p w14:paraId="23B4D12B" w14:textId="77777777" w:rsidR="0000670B" w:rsidRDefault="0000670B" w:rsidP="0000670B">
      <w:pPr>
        <w:spacing w:after="0" w:line="276" w:lineRule="auto"/>
        <w:jc w:val="both"/>
        <w:rPr>
          <w:rFonts w:ascii="Cambria" w:eastAsia="Trebuchet MS" w:hAnsi="Cambria" w:cs="Trebuchet MS"/>
          <w:b/>
          <w:sz w:val="24"/>
          <w:szCs w:val="24"/>
          <w:lang w:eastAsia="pl-PL" w:bidi="pl-PL"/>
        </w:rPr>
      </w:pPr>
    </w:p>
    <w:p w14:paraId="6AC91A56" w14:textId="5E437816" w:rsidR="0000670B" w:rsidRDefault="0000670B" w:rsidP="0000670B">
      <w:pPr>
        <w:widowControl w:val="0"/>
        <w:kinsoku w:val="0"/>
        <w:overflowPunct w:val="0"/>
        <w:spacing w:before="9" w:after="0" w:line="240" w:lineRule="auto"/>
        <w:jc w:val="both"/>
        <w:textAlignment w:val="baseline"/>
        <w:rPr>
          <w:rFonts w:ascii="Sylfaen" w:eastAsia="Trebuchet MS" w:hAnsi="Sylfaen" w:cs="Trebuchet MS"/>
          <w:color w:val="0066CC"/>
          <w:u w:val="single"/>
          <w:lang w:bidi="en-US"/>
        </w:rPr>
      </w:pPr>
      <w:r w:rsidRPr="0000670B">
        <w:rPr>
          <w:rFonts w:ascii="Sylfaen" w:eastAsia="Trebuchet MS" w:hAnsi="Sylfaen" w:cs="Trebuchet MS"/>
          <w:lang w:eastAsia="pl-PL" w:bidi="pl-PL"/>
        </w:rPr>
        <w:t xml:space="preserve">W postępowaniu o udzielenie zamówienia komunikacja między Zamawiającym a Wykonawcami odbywa się drogą elektroniczną przy użyciu </w:t>
      </w:r>
      <w:proofErr w:type="spellStart"/>
      <w:r w:rsidRPr="0000670B">
        <w:rPr>
          <w:rFonts w:ascii="Sylfaen" w:eastAsia="Trebuchet MS" w:hAnsi="Sylfaen" w:cs="Trebuchet MS"/>
          <w:lang w:eastAsia="pl-PL" w:bidi="pl-PL"/>
        </w:rPr>
        <w:t>miniPortalu</w:t>
      </w:r>
      <w:proofErr w:type="spellEnd"/>
      <w:r w:rsidRPr="0000670B">
        <w:rPr>
          <w:rFonts w:ascii="Sylfaen" w:eastAsia="Trebuchet MS" w:hAnsi="Sylfaen" w:cs="Trebuchet MS"/>
          <w:lang w:eastAsia="pl-PL" w:bidi="pl-PL"/>
        </w:rPr>
        <w:t xml:space="preserve"> </w:t>
      </w:r>
      <w:hyperlink r:id="rId11" w:history="1">
        <w:r w:rsidRPr="00AC2E8D">
          <w:rPr>
            <w:rFonts w:ascii="Sylfaen" w:eastAsia="Trebuchet MS" w:hAnsi="Sylfaen" w:cs="Trebuchet MS"/>
            <w:color w:val="0000FF"/>
            <w:u w:val="single"/>
            <w:lang w:eastAsia="pl-PL" w:bidi="pl-PL"/>
          </w:rPr>
          <w:t>https://mi</w:t>
        </w:r>
        <w:r w:rsidRPr="00AC2E8D">
          <w:rPr>
            <w:rFonts w:ascii="Sylfaen" w:eastAsia="Trebuchet MS" w:hAnsi="Sylfaen" w:cs="Trebuchet MS"/>
            <w:color w:val="0000FF"/>
            <w:u w:val="single"/>
            <w:lang w:bidi="en-US"/>
          </w:rPr>
          <w:t>niportal.uzp.gov.pl</w:t>
        </w:r>
      </w:hyperlink>
      <w:r w:rsidRPr="0000670B">
        <w:rPr>
          <w:rFonts w:ascii="Sylfaen" w:eastAsia="Trebuchet MS" w:hAnsi="Sylfaen" w:cs="Trebuchet MS"/>
          <w:lang w:eastAsia="pl-PL" w:bidi="pl-PL"/>
        </w:rPr>
        <w:t>,</w:t>
      </w:r>
      <w:r w:rsidRPr="00AC2E8D">
        <w:rPr>
          <w:rFonts w:ascii="Sylfaen" w:eastAsia="Trebuchet MS" w:hAnsi="Sylfaen" w:cs="Trebuchet MS"/>
          <w:lang w:bidi="en-US"/>
        </w:rPr>
        <w:t xml:space="preserve"> </w:t>
      </w:r>
      <w:r w:rsidRPr="0000670B">
        <w:rPr>
          <w:rFonts w:ascii="Sylfaen" w:eastAsia="Times New Roman" w:hAnsi="Sylfaen" w:cs="Times New Roman"/>
          <w:bCs/>
          <w:spacing w:val="4"/>
          <w:lang w:eastAsia="pl-PL"/>
        </w:rPr>
        <w:t>EPUAP</w:t>
      </w:r>
      <w:r w:rsidR="00655CE1" w:rsidRPr="00655CE1">
        <w:rPr>
          <w:rFonts w:ascii="Sylfaen" w:eastAsia="Times New Roman" w:hAnsi="Sylfaen" w:cs="Times New Roman"/>
          <w:bCs/>
          <w:spacing w:val="4"/>
          <w:lang w:eastAsia="pl-PL"/>
        </w:rPr>
        <w:t xml:space="preserve"> </w:t>
      </w:r>
      <w:proofErr w:type="spellStart"/>
      <w:r w:rsidR="00655CE1" w:rsidRPr="00655CE1">
        <w:rPr>
          <w:rFonts w:ascii="Sylfaen" w:eastAsia="Times New Roman" w:hAnsi="Sylfaen" w:cs="Times New Roman"/>
          <w:bCs/>
          <w:spacing w:val="4"/>
          <w:lang w:eastAsia="pl-PL"/>
        </w:rPr>
        <w:t>EPUAP</w:t>
      </w:r>
      <w:proofErr w:type="spellEnd"/>
      <w:r w:rsidR="00655CE1" w:rsidRPr="00655CE1">
        <w:rPr>
          <w:rFonts w:ascii="Sylfaen" w:eastAsia="Times New Roman" w:hAnsi="Sylfaen" w:cs="Times New Roman"/>
          <w:bCs/>
          <w:spacing w:val="4"/>
          <w:lang w:eastAsia="pl-PL"/>
        </w:rPr>
        <w:t>:</w:t>
      </w:r>
      <w:r w:rsidR="00655CE1" w:rsidRPr="00655CE1">
        <w:rPr>
          <w:rFonts w:ascii="Sylfaen" w:eastAsia="Times New Roman" w:hAnsi="Sylfaen" w:cs="Times New Roman"/>
          <w:b/>
          <w:bCs/>
          <w:spacing w:val="4"/>
          <w:lang w:eastAsia="pl-PL"/>
        </w:rPr>
        <w:t xml:space="preserve"> </w:t>
      </w:r>
      <w:r w:rsidR="00655CE1" w:rsidRPr="00655CE1">
        <w:rPr>
          <w:rFonts w:ascii="Sylfaen" w:eastAsia="Times New Roman" w:hAnsi="Sylfaen" w:cs="Times New Roman"/>
          <w:bCs/>
          <w:spacing w:val="4"/>
          <w:lang w:eastAsia="pl-PL"/>
        </w:rPr>
        <w:t>/35e34eqopq/skrytka</w:t>
      </w:r>
      <w:r w:rsidRPr="00AC2E8D">
        <w:rPr>
          <w:rFonts w:ascii="Sylfaen" w:eastAsia="Times New Roman" w:hAnsi="Sylfaen" w:cs="Times New Roman"/>
          <w:bCs/>
          <w:spacing w:val="4"/>
          <w:lang w:eastAsia="pl-PL"/>
        </w:rPr>
        <w:t xml:space="preserve">, </w:t>
      </w:r>
      <w:hyperlink r:id="rId12" w:history="1">
        <w:r w:rsidRPr="00AC2E8D">
          <w:rPr>
            <w:rFonts w:ascii="Sylfaen" w:eastAsia="Trebuchet MS" w:hAnsi="Sylfaen" w:cs="Trebuchet MS"/>
            <w:color w:val="0000FF"/>
            <w:u w:val="single"/>
            <w:lang w:bidi="en-US"/>
          </w:rPr>
          <w:t>https://epuap.gov.pl/wps/portal</w:t>
        </w:r>
      </w:hyperlink>
      <w:r w:rsidRPr="0000670B">
        <w:rPr>
          <w:rFonts w:ascii="Sylfaen" w:eastAsia="Trebuchet MS" w:hAnsi="Sylfaen" w:cs="Trebuchet MS"/>
          <w:color w:val="0066CC"/>
          <w:u w:val="single"/>
          <w:lang w:bidi="en-US"/>
        </w:rPr>
        <w:t xml:space="preserve">. </w:t>
      </w:r>
    </w:p>
    <w:p w14:paraId="7F174BDB" w14:textId="77777777" w:rsidR="00655CE1" w:rsidRPr="0000670B" w:rsidRDefault="00655CE1" w:rsidP="0000670B">
      <w:pPr>
        <w:widowControl w:val="0"/>
        <w:kinsoku w:val="0"/>
        <w:overflowPunct w:val="0"/>
        <w:spacing w:before="9" w:after="0" w:line="240" w:lineRule="auto"/>
        <w:jc w:val="both"/>
        <w:textAlignment w:val="baseline"/>
        <w:rPr>
          <w:rFonts w:ascii="Sylfaen" w:eastAsia="Times New Roman" w:hAnsi="Sylfaen" w:cs="Times New Roman"/>
          <w:bCs/>
          <w:spacing w:val="4"/>
          <w:lang w:eastAsia="pl-PL"/>
        </w:rPr>
      </w:pPr>
    </w:p>
    <w:p w14:paraId="40044C87" w14:textId="77777777" w:rsidR="0000670B" w:rsidRPr="0000670B" w:rsidRDefault="0000670B" w:rsidP="00B52117">
      <w:pPr>
        <w:widowControl w:val="0"/>
        <w:numPr>
          <w:ilvl w:val="0"/>
          <w:numId w:val="24"/>
        </w:numPr>
        <w:spacing w:after="60" w:line="276" w:lineRule="auto"/>
        <w:ind w:left="426" w:right="20" w:hanging="426"/>
        <w:jc w:val="both"/>
        <w:rPr>
          <w:rFonts w:ascii="Sylfaen" w:eastAsia="Trebuchet MS" w:hAnsi="Sylfaen" w:cs="Trebuchet MS"/>
          <w:lang w:eastAsia="pl-PL" w:bidi="pl-PL"/>
        </w:rPr>
      </w:pPr>
      <w:r w:rsidRPr="0000670B">
        <w:rPr>
          <w:rFonts w:ascii="Sylfaen" w:eastAsia="Trebuchet MS" w:hAnsi="Sylfaen" w:cs="Trebuchet MS"/>
          <w:lang w:eastAsia="pl-PL" w:bidi="pl-PL"/>
        </w:rPr>
        <w:t xml:space="preserve">Wykonawca zamierzający wziąć udział w postępowaniu o udzielenie zamówienia publicznego, musi posiadać konto na </w:t>
      </w:r>
      <w:proofErr w:type="spellStart"/>
      <w:r w:rsidRPr="0000670B">
        <w:rPr>
          <w:rFonts w:ascii="Sylfaen" w:eastAsia="Trebuchet MS" w:hAnsi="Sylfaen" w:cs="Trebuchet MS"/>
          <w:lang w:eastAsia="pl-PL" w:bidi="pl-PL"/>
        </w:rPr>
        <w:t>ePUAP</w:t>
      </w:r>
      <w:proofErr w:type="spellEnd"/>
      <w:r w:rsidRPr="0000670B">
        <w:rPr>
          <w:rFonts w:ascii="Sylfaen" w:eastAsia="Trebuchet MS" w:hAnsi="Sylfaen" w:cs="Trebuchet MS"/>
          <w:lang w:eastAsia="pl-PL" w:bidi="pl-PL"/>
        </w:rPr>
        <w:t xml:space="preserve">. Wykonawca posiadający konto na </w:t>
      </w:r>
      <w:proofErr w:type="spellStart"/>
      <w:r w:rsidRPr="0000670B">
        <w:rPr>
          <w:rFonts w:ascii="Sylfaen" w:eastAsia="Trebuchet MS" w:hAnsi="Sylfaen" w:cs="Trebuchet MS"/>
          <w:lang w:eastAsia="pl-PL" w:bidi="pl-PL"/>
        </w:rPr>
        <w:t>ePUAP</w:t>
      </w:r>
      <w:proofErr w:type="spellEnd"/>
      <w:r w:rsidRPr="0000670B">
        <w:rPr>
          <w:rFonts w:ascii="Sylfaen" w:eastAsia="Trebuchet MS" w:hAnsi="Sylfaen" w:cs="Trebuchet MS"/>
          <w:lang w:eastAsia="pl-PL" w:bidi="pl-PL"/>
        </w:rPr>
        <w:t xml:space="preserve"> ma dostęp do </w:t>
      </w:r>
      <w:r w:rsidRPr="0000670B">
        <w:rPr>
          <w:rFonts w:ascii="Sylfaen" w:eastAsia="Trebuchet MS" w:hAnsi="Sylfaen" w:cs="Trebuchet MS"/>
          <w:i/>
          <w:iCs/>
          <w:color w:val="000000"/>
          <w:shd w:val="clear" w:color="auto" w:fill="FFFFFF"/>
          <w:lang w:eastAsia="pl-PL" w:bidi="pl-PL"/>
        </w:rPr>
        <w:t>formularzy: złożenia, zmiany, wycofania oferty lub wniosku oraz do formularza do komunikacji.</w:t>
      </w:r>
    </w:p>
    <w:p w14:paraId="7FF8B779" w14:textId="77777777" w:rsidR="0000670B" w:rsidRPr="0000670B" w:rsidRDefault="0000670B" w:rsidP="00B52117">
      <w:pPr>
        <w:widowControl w:val="0"/>
        <w:numPr>
          <w:ilvl w:val="0"/>
          <w:numId w:val="24"/>
        </w:numPr>
        <w:spacing w:after="60" w:line="276" w:lineRule="auto"/>
        <w:ind w:left="426" w:right="20" w:hanging="426"/>
        <w:jc w:val="both"/>
        <w:rPr>
          <w:rFonts w:ascii="Sylfaen" w:eastAsia="Trebuchet MS" w:hAnsi="Sylfaen" w:cs="Trebuchet MS"/>
          <w:lang w:eastAsia="pl-PL" w:bidi="pl-PL"/>
        </w:rPr>
      </w:pPr>
      <w:r w:rsidRPr="0000670B">
        <w:rPr>
          <w:rFonts w:ascii="Sylfaen" w:eastAsia="Trebuchet MS" w:hAnsi="Sylfaen" w:cs="Trebuchet MS"/>
          <w:lang w:eastAsia="pl-PL" w:bidi="pl-PL"/>
        </w:rPr>
        <w:t>Wymagania techniczne i organizacyjne wysyłania i odbierania korespondencji elek</w:t>
      </w:r>
      <w:r w:rsidRPr="0000670B">
        <w:rPr>
          <w:rFonts w:ascii="Sylfaen" w:eastAsia="Trebuchet MS" w:hAnsi="Sylfaen" w:cs="Trebuchet MS"/>
          <w:lang w:eastAsia="pl-PL" w:bidi="pl-PL"/>
        </w:rPr>
        <w:softHyphen/>
        <w:t>tronicznej przekazywanej przy ich użyciu, opisane zostały w Regulaminie korzy</w:t>
      </w:r>
      <w:r w:rsidRPr="0000670B">
        <w:rPr>
          <w:rFonts w:ascii="Sylfaen" w:eastAsia="Trebuchet MS" w:hAnsi="Sylfaen" w:cs="Trebuchet MS"/>
          <w:lang w:eastAsia="pl-PL" w:bidi="pl-PL"/>
        </w:rPr>
        <w:softHyphen/>
        <w:t xml:space="preserve">stania z </w:t>
      </w:r>
      <w:proofErr w:type="spellStart"/>
      <w:r w:rsidRPr="0000670B">
        <w:rPr>
          <w:rFonts w:ascii="Sylfaen" w:eastAsia="Trebuchet MS" w:hAnsi="Sylfaen" w:cs="Trebuchet MS"/>
          <w:lang w:eastAsia="pl-PL" w:bidi="pl-PL"/>
        </w:rPr>
        <w:t>miniPortalu</w:t>
      </w:r>
      <w:proofErr w:type="spellEnd"/>
      <w:r w:rsidRPr="0000670B">
        <w:rPr>
          <w:rFonts w:ascii="Sylfaen" w:eastAsia="Trebuchet MS" w:hAnsi="Sylfaen" w:cs="Trebuchet MS"/>
          <w:lang w:eastAsia="pl-PL" w:bidi="pl-PL"/>
        </w:rPr>
        <w:t xml:space="preserve"> dostępnym pod adresem </w:t>
      </w:r>
      <w:hyperlink r:id="rId13" w:history="1">
        <w:r w:rsidRPr="00AC2E8D">
          <w:rPr>
            <w:rFonts w:ascii="Sylfaen" w:eastAsia="Trebuchet MS" w:hAnsi="Sylfaen" w:cs="Trebuchet MS"/>
            <w:color w:val="0000FF"/>
            <w:u w:val="single"/>
            <w:lang w:bidi="en-US"/>
          </w:rPr>
          <w:t>https://miniportal.uzp.gov.pl/WarunkiUslugi</w:t>
        </w:r>
      </w:hyperlink>
      <w:r w:rsidRPr="0000670B">
        <w:rPr>
          <w:rFonts w:ascii="Sylfaen" w:eastAsia="Trebuchet MS" w:hAnsi="Sylfaen" w:cs="Trebuchet MS"/>
          <w:color w:val="0066CC"/>
          <w:lang w:bidi="en-US"/>
        </w:rPr>
        <w:t xml:space="preserve"> </w:t>
      </w:r>
      <w:r w:rsidRPr="0000670B">
        <w:rPr>
          <w:rFonts w:ascii="Sylfaen" w:eastAsia="Trebuchet MS" w:hAnsi="Sylfaen" w:cs="Trebuchet MS"/>
          <w:lang w:eastAsia="pl-PL" w:bidi="pl-PL"/>
        </w:rPr>
        <w:t xml:space="preserve">oraz Regulaminie </w:t>
      </w:r>
      <w:proofErr w:type="spellStart"/>
      <w:r w:rsidRPr="0000670B">
        <w:rPr>
          <w:rFonts w:ascii="Sylfaen" w:eastAsia="Trebuchet MS" w:hAnsi="Sylfaen" w:cs="Trebuchet MS"/>
          <w:lang w:eastAsia="pl-PL" w:bidi="pl-PL"/>
        </w:rPr>
        <w:t>ePUAP</w:t>
      </w:r>
      <w:proofErr w:type="spellEnd"/>
      <w:r w:rsidRPr="0000670B">
        <w:rPr>
          <w:rFonts w:ascii="Sylfaen" w:eastAsia="Trebuchet MS" w:hAnsi="Sylfaen" w:cs="Trebuchet MS"/>
          <w:lang w:eastAsia="pl-PL" w:bidi="pl-PL"/>
        </w:rPr>
        <w:t>.</w:t>
      </w:r>
    </w:p>
    <w:p w14:paraId="03A39466" w14:textId="77777777" w:rsidR="0000670B" w:rsidRPr="0000670B" w:rsidRDefault="0000670B" w:rsidP="00B52117">
      <w:pPr>
        <w:widowControl w:val="0"/>
        <w:numPr>
          <w:ilvl w:val="0"/>
          <w:numId w:val="24"/>
        </w:numPr>
        <w:spacing w:after="60" w:line="276" w:lineRule="auto"/>
        <w:ind w:left="426" w:right="20" w:hanging="426"/>
        <w:jc w:val="both"/>
        <w:rPr>
          <w:rFonts w:ascii="Sylfaen" w:eastAsia="Trebuchet MS" w:hAnsi="Sylfaen" w:cs="Trebuchet MS"/>
          <w:lang w:eastAsia="pl-PL" w:bidi="pl-PL"/>
        </w:rPr>
      </w:pPr>
      <w:r w:rsidRPr="0000670B">
        <w:rPr>
          <w:rFonts w:ascii="Sylfaen" w:eastAsia="Trebuchet MS" w:hAnsi="Sylfaen" w:cs="Trebuchet MS"/>
          <w:lang w:eastAsia="pl-PL" w:bidi="pl-PL"/>
        </w:rPr>
        <w:t xml:space="preserve">Wykonawca przystępując do niniejszego postępowania o udzielenie zamówienia publicznego, akceptuje warunki korzystania z </w:t>
      </w:r>
      <w:proofErr w:type="spellStart"/>
      <w:r w:rsidRPr="0000670B">
        <w:rPr>
          <w:rFonts w:ascii="Sylfaen" w:eastAsia="Trebuchet MS" w:hAnsi="Sylfaen" w:cs="Trebuchet MS"/>
          <w:lang w:eastAsia="pl-PL" w:bidi="pl-PL"/>
        </w:rPr>
        <w:t>miniPortalu</w:t>
      </w:r>
      <w:proofErr w:type="spellEnd"/>
      <w:r w:rsidRPr="0000670B">
        <w:rPr>
          <w:rFonts w:ascii="Sylfaen" w:eastAsia="Trebuchet MS" w:hAnsi="Sylfaen" w:cs="Trebuchet MS"/>
          <w:lang w:eastAsia="pl-PL" w:bidi="pl-PL"/>
        </w:rPr>
        <w:t>, określone w Regulami</w:t>
      </w:r>
      <w:r w:rsidRPr="0000670B">
        <w:rPr>
          <w:rFonts w:ascii="Sylfaen" w:eastAsia="Trebuchet MS" w:hAnsi="Sylfaen" w:cs="Trebuchet MS"/>
          <w:lang w:eastAsia="pl-PL" w:bidi="pl-PL"/>
        </w:rPr>
        <w:softHyphen/>
        <w:t xml:space="preserve">nie </w:t>
      </w:r>
      <w:proofErr w:type="spellStart"/>
      <w:r w:rsidRPr="0000670B">
        <w:rPr>
          <w:rFonts w:ascii="Sylfaen" w:eastAsia="Trebuchet MS" w:hAnsi="Sylfaen" w:cs="Trebuchet MS"/>
          <w:lang w:eastAsia="pl-PL" w:bidi="pl-PL"/>
        </w:rPr>
        <w:t>miniPortalu</w:t>
      </w:r>
      <w:proofErr w:type="spellEnd"/>
      <w:r w:rsidRPr="0000670B">
        <w:rPr>
          <w:rFonts w:ascii="Sylfaen" w:eastAsia="Trebuchet MS" w:hAnsi="Sylfaen" w:cs="Trebuchet MS"/>
          <w:lang w:eastAsia="pl-PL" w:bidi="pl-PL"/>
        </w:rPr>
        <w:t xml:space="preserve"> oraz zobowiązuje się korzystając z </w:t>
      </w:r>
      <w:proofErr w:type="spellStart"/>
      <w:r w:rsidRPr="0000670B">
        <w:rPr>
          <w:rFonts w:ascii="Sylfaen" w:eastAsia="Trebuchet MS" w:hAnsi="Sylfaen" w:cs="Trebuchet MS"/>
          <w:lang w:eastAsia="pl-PL" w:bidi="pl-PL"/>
        </w:rPr>
        <w:t>miniPortalu</w:t>
      </w:r>
      <w:proofErr w:type="spellEnd"/>
      <w:r w:rsidRPr="0000670B">
        <w:rPr>
          <w:rFonts w:ascii="Sylfaen" w:eastAsia="Trebuchet MS" w:hAnsi="Sylfaen" w:cs="Trebuchet MS"/>
          <w:lang w:eastAsia="pl-PL" w:bidi="pl-PL"/>
        </w:rPr>
        <w:t xml:space="preserve"> przestrzegać po</w:t>
      </w:r>
      <w:r w:rsidRPr="0000670B">
        <w:rPr>
          <w:rFonts w:ascii="Sylfaen" w:eastAsia="Trebuchet MS" w:hAnsi="Sylfaen" w:cs="Trebuchet MS"/>
          <w:lang w:eastAsia="pl-PL" w:bidi="pl-PL"/>
        </w:rPr>
        <w:softHyphen/>
        <w:t>stanowień tego regulaminu.</w:t>
      </w:r>
    </w:p>
    <w:p w14:paraId="3580AED9" w14:textId="77777777" w:rsidR="0000670B" w:rsidRPr="0000670B" w:rsidRDefault="0000670B" w:rsidP="00B52117">
      <w:pPr>
        <w:widowControl w:val="0"/>
        <w:numPr>
          <w:ilvl w:val="0"/>
          <w:numId w:val="24"/>
        </w:numPr>
        <w:spacing w:after="60" w:line="276" w:lineRule="auto"/>
        <w:ind w:left="426" w:right="20" w:hanging="426"/>
        <w:jc w:val="both"/>
        <w:rPr>
          <w:rFonts w:ascii="Sylfaen" w:eastAsia="Trebuchet MS" w:hAnsi="Sylfaen" w:cs="Trebuchet MS"/>
          <w:lang w:eastAsia="pl-PL" w:bidi="pl-PL"/>
        </w:rPr>
      </w:pPr>
      <w:r w:rsidRPr="0000670B">
        <w:rPr>
          <w:rFonts w:ascii="Sylfaen" w:eastAsia="Trebuchet MS" w:hAnsi="Sylfaen" w:cs="Trebuchet MS"/>
          <w:lang w:eastAsia="pl-PL" w:bidi="pl-PL"/>
        </w:rPr>
        <w:t>Maksymalny rozmiar plików przesyłanych za pośrednictwem dedykowanych formu</w:t>
      </w:r>
      <w:r w:rsidRPr="0000670B">
        <w:rPr>
          <w:rFonts w:ascii="Sylfaen" w:eastAsia="Trebuchet MS" w:hAnsi="Sylfaen" w:cs="Trebuchet MS"/>
          <w:lang w:eastAsia="pl-PL" w:bidi="pl-PL"/>
        </w:rPr>
        <w:softHyphen/>
        <w:t>larzy do złożenia i wycofania oferty oraz do komunikacji wynosi 150 MB.</w:t>
      </w:r>
    </w:p>
    <w:p w14:paraId="24C0919A" w14:textId="77777777" w:rsidR="0000670B" w:rsidRPr="0000670B" w:rsidRDefault="0000670B" w:rsidP="00B52117">
      <w:pPr>
        <w:widowControl w:val="0"/>
        <w:numPr>
          <w:ilvl w:val="0"/>
          <w:numId w:val="24"/>
        </w:numPr>
        <w:spacing w:after="60" w:line="276" w:lineRule="auto"/>
        <w:ind w:left="426" w:right="20" w:hanging="426"/>
        <w:jc w:val="both"/>
        <w:rPr>
          <w:rFonts w:ascii="Sylfaen" w:eastAsia="Trebuchet MS" w:hAnsi="Sylfaen" w:cs="Trebuchet MS"/>
          <w:lang w:eastAsia="pl-PL" w:bidi="pl-PL"/>
        </w:rPr>
      </w:pPr>
      <w:r w:rsidRPr="0000670B">
        <w:rPr>
          <w:rFonts w:ascii="Sylfaen" w:eastAsia="Trebuchet MS" w:hAnsi="Sylfaen" w:cs="Trebuchet MS"/>
          <w:lang w:eastAsia="pl-PL" w:bidi="pl-PL"/>
        </w:rPr>
        <w:t xml:space="preserve">Za datę przekazania oferty, oświadczenia, o którym mowa w art. 125 ust. 1 ustawy </w:t>
      </w:r>
      <w:proofErr w:type="spellStart"/>
      <w:r w:rsidRPr="0000670B">
        <w:rPr>
          <w:rFonts w:ascii="Sylfaen" w:eastAsia="Trebuchet MS" w:hAnsi="Sylfaen" w:cs="Trebuchet MS"/>
          <w:lang w:eastAsia="pl-PL" w:bidi="pl-PL"/>
        </w:rPr>
        <w:t>Pzp</w:t>
      </w:r>
      <w:proofErr w:type="spellEnd"/>
      <w:r w:rsidRPr="0000670B">
        <w:rPr>
          <w:rFonts w:ascii="Sylfaen" w:eastAsia="Trebuchet MS" w:hAnsi="Sylfaen" w:cs="Trebuchet MS"/>
          <w:lang w:eastAsia="pl-PL" w:bidi="pl-PL"/>
        </w:rPr>
        <w:t>, podmiotowych środków dowodowych, przedmiotowych środków dowodowych oraz innych informacji, oświadczeń lub dokumentów, przekazywanych w postępowa</w:t>
      </w:r>
      <w:r w:rsidRPr="0000670B">
        <w:rPr>
          <w:rFonts w:ascii="Sylfaen" w:eastAsia="Trebuchet MS" w:hAnsi="Sylfaen" w:cs="Trebuchet MS"/>
          <w:lang w:eastAsia="pl-PL" w:bidi="pl-PL"/>
        </w:rPr>
        <w:softHyphen/>
        <w:t xml:space="preserve">niu, przyjmuje się datę ich przekazania na </w:t>
      </w:r>
      <w:proofErr w:type="spellStart"/>
      <w:r w:rsidRPr="0000670B">
        <w:rPr>
          <w:rFonts w:ascii="Sylfaen" w:eastAsia="Trebuchet MS" w:hAnsi="Sylfaen" w:cs="Trebuchet MS"/>
          <w:lang w:eastAsia="pl-PL" w:bidi="pl-PL"/>
        </w:rPr>
        <w:t>ePUAP</w:t>
      </w:r>
      <w:proofErr w:type="spellEnd"/>
      <w:r w:rsidRPr="0000670B">
        <w:rPr>
          <w:rFonts w:ascii="Sylfaen" w:eastAsia="Trebuchet MS" w:hAnsi="Sylfaen" w:cs="Trebuchet MS"/>
          <w:lang w:eastAsia="pl-PL" w:bidi="pl-PL"/>
        </w:rPr>
        <w:t>.</w:t>
      </w:r>
    </w:p>
    <w:p w14:paraId="0A9E8176" w14:textId="77777777" w:rsidR="0000670B" w:rsidRPr="0000670B" w:rsidRDefault="0000670B" w:rsidP="00B52117">
      <w:pPr>
        <w:widowControl w:val="0"/>
        <w:numPr>
          <w:ilvl w:val="0"/>
          <w:numId w:val="24"/>
        </w:numPr>
        <w:spacing w:after="60" w:line="276" w:lineRule="auto"/>
        <w:ind w:left="426" w:right="20" w:hanging="426"/>
        <w:jc w:val="both"/>
        <w:rPr>
          <w:rFonts w:ascii="Sylfaen" w:eastAsia="Trebuchet MS" w:hAnsi="Sylfaen" w:cs="Trebuchet MS"/>
          <w:lang w:eastAsia="pl-PL" w:bidi="pl-PL"/>
        </w:rPr>
      </w:pPr>
      <w:r w:rsidRPr="0000670B">
        <w:rPr>
          <w:rFonts w:ascii="Sylfaen" w:eastAsia="Trebuchet MS" w:hAnsi="Sylfaen" w:cs="Trebuchet MS"/>
          <w:lang w:eastAsia="pl-PL" w:bidi="pl-PL"/>
        </w:rPr>
        <w:t>W postępowaniu o udzielenie zamówienia korespondencja (inna niż oferta Wykonawcy i załączniki do oferty) odbywa się elektronicznie za pośrednic</w:t>
      </w:r>
      <w:r w:rsidRPr="0000670B">
        <w:rPr>
          <w:rFonts w:ascii="Sylfaen" w:eastAsia="Trebuchet MS" w:hAnsi="Sylfaen" w:cs="Trebuchet MS"/>
          <w:lang w:eastAsia="pl-PL" w:bidi="pl-PL"/>
        </w:rPr>
        <w:softHyphen/>
        <w:t xml:space="preserve">twem </w:t>
      </w:r>
      <w:r w:rsidRPr="0000670B">
        <w:rPr>
          <w:rFonts w:ascii="Sylfaen" w:eastAsia="Trebuchet MS" w:hAnsi="Sylfaen" w:cs="Trebuchet MS"/>
          <w:i/>
          <w:iCs/>
          <w:color w:val="000000"/>
          <w:shd w:val="clear" w:color="auto" w:fill="FFFFFF"/>
          <w:lang w:eastAsia="pl-PL" w:bidi="pl-PL"/>
        </w:rPr>
        <w:t xml:space="preserve">dedykowanego formularza dostępnego na </w:t>
      </w:r>
      <w:proofErr w:type="spellStart"/>
      <w:r w:rsidRPr="0000670B">
        <w:rPr>
          <w:rFonts w:ascii="Sylfaen" w:eastAsia="Trebuchet MS" w:hAnsi="Sylfaen" w:cs="Trebuchet MS"/>
          <w:i/>
          <w:iCs/>
          <w:color w:val="000000"/>
          <w:shd w:val="clear" w:color="auto" w:fill="FFFFFF"/>
          <w:lang w:eastAsia="pl-PL" w:bidi="pl-PL"/>
        </w:rPr>
        <w:t>ePUAP</w:t>
      </w:r>
      <w:proofErr w:type="spellEnd"/>
      <w:r w:rsidRPr="0000670B">
        <w:rPr>
          <w:rFonts w:ascii="Sylfaen" w:eastAsia="Trebuchet MS" w:hAnsi="Sylfaen" w:cs="Trebuchet MS"/>
          <w:i/>
          <w:iCs/>
          <w:color w:val="000000"/>
          <w:shd w:val="clear" w:color="auto" w:fill="FFFFFF"/>
          <w:lang w:eastAsia="pl-PL" w:bidi="pl-PL"/>
        </w:rPr>
        <w:t xml:space="preserve"> oraz udostępnionego przez </w:t>
      </w:r>
      <w:proofErr w:type="spellStart"/>
      <w:r w:rsidRPr="0000670B">
        <w:rPr>
          <w:rFonts w:ascii="Sylfaen" w:eastAsia="Trebuchet MS" w:hAnsi="Sylfaen" w:cs="Trebuchet MS"/>
          <w:i/>
          <w:iCs/>
          <w:color w:val="000000"/>
          <w:shd w:val="clear" w:color="auto" w:fill="FFFFFF"/>
          <w:lang w:eastAsia="pl-PL" w:bidi="pl-PL"/>
        </w:rPr>
        <w:t>miniPortal</w:t>
      </w:r>
      <w:proofErr w:type="spellEnd"/>
      <w:r w:rsidRPr="0000670B">
        <w:rPr>
          <w:rFonts w:ascii="Sylfaen" w:eastAsia="Trebuchet MS" w:hAnsi="Sylfaen" w:cs="Trebuchet MS"/>
          <w:i/>
          <w:iCs/>
          <w:color w:val="000000"/>
          <w:shd w:val="clear" w:color="auto" w:fill="FFFFFF"/>
          <w:lang w:eastAsia="pl-PL" w:bidi="pl-PL"/>
        </w:rPr>
        <w:t xml:space="preserve"> (Formularz do komunikacji).</w:t>
      </w:r>
      <w:r w:rsidRPr="0000670B">
        <w:rPr>
          <w:rFonts w:ascii="Sylfaen" w:eastAsia="Trebuchet MS" w:hAnsi="Sylfaen" w:cs="Trebuchet MS"/>
          <w:lang w:eastAsia="pl-PL" w:bidi="pl-PL"/>
        </w:rPr>
        <w:t xml:space="preserve"> Korespondencja przesłana za pomocą tego formularza nie może być szyfrowana. We wszelkiej korespondencji związanej </w:t>
      </w:r>
      <w:r w:rsidRPr="0000670B">
        <w:rPr>
          <w:rFonts w:ascii="Sylfaen" w:eastAsia="Trebuchet MS" w:hAnsi="Sylfaen" w:cs="Trebuchet MS"/>
          <w:lang w:eastAsia="pl-PL" w:bidi="pl-PL"/>
        </w:rPr>
        <w:br/>
      </w:r>
      <w:r w:rsidRPr="0000670B">
        <w:rPr>
          <w:rFonts w:ascii="Sylfaen" w:eastAsia="Trebuchet MS" w:hAnsi="Sylfaen" w:cs="Trebuchet MS"/>
          <w:lang w:eastAsia="pl-PL" w:bidi="pl-PL"/>
        </w:rPr>
        <w:lastRenderedPageBreak/>
        <w:t>z niniejszym postępowaniem Zamawiający i Wykonawcy posług</w:t>
      </w:r>
      <w:r w:rsidR="00443159" w:rsidRPr="00AC2E8D">
        <w:rPr>
          <w:rFonts w:ascii="Sylfaen" w:eastAsia="Trebuchet MS" w:hAnsi="Sylfaen" w:cs="Trebuchet MS"/>
          <w:lang w:eastAsia="pl-PL" w:bidi="pl-PL"/>
        </w:rPr>
        <w:t>ują się numerem ogłoszenia</w:t>
      </w:r>
      <w:r w:rsidRPr="0000670B">
        <w:rPr>
          <w:rFonts w:ascii="Sylfaen" w:eastAsia="Trebuchet MS" w:hAnsi="Sylfaen" w:cs="Trebuchet MS"/>
          <w:lang w:eastAsia="pl-PL" w:bidi="pl-PL"/>
        </w:rPr>
        <w:t>.</w:t>
      </w:r>
    </w:p>
    <w:p w14:paraId="7DD94E66" w14:textId="77777777" w:rsidR="0000670B" w:rsidRPr="0000670B" w:rsidRDefault="0000670B" w:rsidP="00B52117">
      <w:pPr>
        <w:widowControl w:val="0"/>
        <w:numPr>
          <w:ilvl w:val="0"/>
          <w:numId w:val="24"/>
        </w:numPr>
        <w:spacing w:after="60" w:line="276" w:lineRule="auto"/>
        <w:ind w:left="426" w:right="20" w:hanging="426"/>
        <w:jc w:val="both"/>
        <w:rPr>
          <w:rFonts w:ascii="Sylfaen" w:eastAsia="Trebuchet MS" w:hAnsi="Sylfaen" w:cs="Trebuchet MS"/>
          <w:lang w:eastAsia="pl-PL" w:bidi="pl-PL"/>
        </w:rPr>
      </w:pPr>
      <w:r w:rsidRPr="0000670B">
        <w:rPr>
          <w:rFonts w:ascii="Sylfaen" w:eastAsia="Times New Roman" w:hAnsi="Sylfaen" w:cs="Times New Roman"/>
          <w:lang w:eastAsia="pl-PL"/>
        </w:rPr>
        <w:t>Przekazanie korespon</w:t>
      </w:r>
      <w:r w:rsidR="00443159" w:rsidRPr="00AC2E8D">
        <w:rPr>
          <w:rFonts w:ascii="Sylfaen" w:eastAsia="Times New Roman" w:hAnsi="Sylfaen" w:cs="Times New Roman"/>
          <w:lang w:eastAsia="pl-PL"/>
        </w:rPr>
        <w:t>dencji w sposób opisany w ust. 6</w:t>
      </w:r>
      <w:r w:rsidRPr="0000670B">
        <w:rPr>
          <w:rFonts w:ascii="Sylfaen" w:eastAsia="Times New Roman" w:hAnsi="Sylfaen" w:cs="Times New Roman"/>
          <w:lang w:eastAsia="pl-PL"/>
        </w:rPr>
        <w:t xml:space="preserve"> wymaga obowiązkowego poinformowania Zamawiającego o przekazaniu wiadomości na adres e-mail wskazany w rozdziale I „Zamawiający” (niedopełnienie tego obowiązku uznane będzie jako nieskuteczne przekazanie dokumentów). Zamawiający może również komunikować się z Wykonawcami za</w:t>
      </w:r>
      <w:r w:rsidR="00EF0493">
        <w:rPr>
          <w:rFonts w:ascii="Sylfaen" w:eastAsia="Times New Roman" w:hAnsi="Sylfaen" w:cs="Times New Roman"/>
          <w:lang w:eastAsia="pl-PL"/>
        </w:rPr>
        <w:t xml:space="preserve"> pomocą poczty elektronicznej, </w:t>
      </w:r>
      <w:r w:rsidRPr="0000670B">
        <w:rPr>
          <w:rFonts w:ascii="Sylfaen" w:eastAsia="Times New Roman" w:hAnsi="Sylfaen" w:cs="Times New Roman"/>
          <w:lang w:eastAsia="pl-PL"/>
        </w:rPr>
        <w:t>e-mail</w:t>
      </w:r>
      <w:r w:rsidRPr="0000670B">
        <w:rPr>
          <w:rFonts w:ascii="Sylfaen" w:eastAsia="Times New Roman" w:hAnsi="Sylfaen" w:cs="Times New Roman"/>
          <w:lang w:eastAsia="pl-PL" w:bidi="pl-PL"/>
        </w:rPr>
        <w:t xml:space="preserve"> wskazanym w rozdziale I – „Zamawiającego” i „Prowadzącego postępowanie”.</w:t>
      </w:r>
    </w:p>
    <w:p w14:paraId="14A1AAA6" w14:textId="38349FD0" w:rsidR="0000670B" w:rsidRPr="0000670B" w:rsidRDefault="0000670B" w:rsidP="00B52117">
      <w:pPr>
        <w:widowControl w:val="0"/>
        <w:numPr>
          <w:ilvl w:val="0"/>
          <w:numId w:val="24"/>
        </w:numPr>
        <w:spacing w:after="0" w:line="276" w:lineRule="auto"/>
        <w:ind w:left="426" w:right="20" w:hanging="426"/>
        <w:jc w:val="both"/>
        <w:rPr>
          <w:rFonts w:ascii="Sylfaen" w:eastAsia="Trebuchet MS" w:hAnsi="Sylfaen" w:cs="Trebuchet MS"/>
          <w:lang w:eastAsia="pl-PL" w:bidi="pl-PL"/>
        </w:rPr>
      </w:pPr>
      <w:r w:rsidRPr="0000670B">
        <w:rPr>
          <w:rFonts w:ascii="Sylfaen" w:eastAsia="Trebuchet MS" w:hAnsi="Sylfaen" w:cs="Trebuchet MS"/>
          <w:lang w:eastAsia="pl-PL" w:bidi="pl-PL"/>
        </w:rPr>
        <w:t xml:space="preserve">Dokumenty elektroniczne, oświadczenia lub elektroniczne kopie dokumentów lub oświadczeń składane są przez Wykonawcę za pośrednictwem </w:t>
      </w:r>
      <w:r w:rsidRPr="0000670B">
        <w:rPr>
          <w:rFonts w:ascii="Sylfaen" w:eastAsia="Trebuchet MS" w:hAnsi="Sylfaen" w:cs="Trebuchet MS"/>
          <w:i/>
          <w:iCs/>
          <w:color w:val="000000"/>
          <w:shd w:val="clear" w:color="auto" w:fill="FFFFFF"/>
          <w:lang w:eastAsia="pl-PL" w:bidi="pl-PL"/>
        </w:rPr>
        <w:t>Formularza do ko</w:t>
      </w:r>
      <w:r w:rsidRPr="0000670B">
        <w:rPr>
          <w:rFonts w:ascii="Sylfaen" w:eastAsia="Trebuchet MS" w:hAnsi="Sylfaen" w:cs="Trebuchet MS"/>
          <w:i/>
          <w:iCs/>
          <w:color w:val="000000"/>
          <w:shd w:val="clear" w:color="auto" w:fill="FFFFFF"/>
          <w:lang w:eastAsia="pl-PL" w:bidi="pl-PL"/>
        </w:rPr>
        <w:softHyphen/>
        <w:t>munikacji</w:t>
      </w:r>
      <w:r w:rsidRPr="0000670B">
        <w:rPr>
          <w:rFonts w:ascii="Sylfaen" w:eastAsia="Trebuchet MS" w:hAnsi="Sylfaen" w:cs="Trebuchet MS"/>
          <w:lang w:eastAsia="pl-PL" w:bidi="pl-PL"/>
        </w:rPr>
        <w:t xml:space="preserve"> jako załączniki. Zamawiający dopuszcza również możliwość składania dokumentów elektronicznych, oświadczeń lub elektronicznych kopii dokumentów lub oświadczeń za pomocą poczty </w:t>
      </w:r>
      <w:r w:rsidR="00655CE1">
        <w:rPr>
          <w:rFonts w:ascii="Sylfaen" w:eastAsia="Trebuchet MS" w:hAnsi="Sylfaen" w:cs="Trebuchet MS"/>
          <w:lang w:eastAsia="pl-PL" w:bidi="pl-PL"/>
        </w:rPr>
        <w:t xml:space="preserve">elektronicznej, na adres e-mail: </w:t>
      </w:r>
      <w:r w:rsidR="00655CE1" w:rsidRPr="00655CE1">
        <w:rPr>
          <w:rFonts w:ascii="Sylfaen" w:eastAsia="Trebuchet MS" w:hAnsi="Sylfaen" w:cs="Trebuchet MS"/>
          <w:lang w:eastAsia="pl-PL" w:bidi="pl-PL"/>
        </w:rPr>
        <w:t>sekretariat@obrazow.pl</w:t>
      </w:r>
      <w:r w:rsidRPr="0000670B">
        <w:rPr>
          <w:rFonts w:ascii="Sylfaen" w:eastAsia="Trebuchet MS" w:hAnsi="Sylfaen" w:cs="Trebuchet MS"/>
          <w:lang w:eastAsia="pl-PL" w:bidi="pl-PL"/>
        </w:rPr>
        <w:t xml:space="preserve"> Sposób sporządzenia dokumentów elektronicznych, oświadczeń lub elektronicznych kopii dokumentów lub oświadczeń musi być zgody z wymaganiami określonymi w rozporządzeniu Prezesa Rady Ministrów z dnia 31 grudnia 2020 r.</w:t>
      </w:r>
      <w:r w:rsidRPr="0000670B">
        <w:rPr>
          <w:rFonts w:ascii="Sylfaen" w:eastAsia="Calibri" w:hAnsi="Sylfaen" w:cs="Times New Roman"/>
          <w:lang w:eastAsia="pl-PL"/>
        </w:rPr>
        <w:t xml:space="preserve"> </w:t>
      </w:r>
      <w:r w:rsidRPr="0000670B">
        <w:rPr>
          <w:rFonts w:ascii="Sylfaen" w:eastAsia="Trebuchet MS" w:hAnsi="Sylfaen" w:cs="Trebuchet MS"/>
          <w:bCs/>
          <w:lang w:eastAsia="pl-PL" w:bidi="pl-PL"/>
        </w:rPr>
        <w:t>w sprawie sposobu sporządzania i przekazywania informacji oraz wymagań technicznych dla dokumentów elektronicznych oraz środków komunikacji elektronicznej w postępowaniu o udzielenie zamówienia publicznego lub konkursie.</w:t>
      </w:r>
    </w:p>
    <w:p w14:paraId="191C6512" w14:textId="77777777" w:rsidR="0000670B" w:rsidRPr="0000670B" w:rsidRDefault="0000670B" w:rsidP="00B52117">
      <w:pPr>
        <w:widowControl w:val="0"/>
        <w:numPr>
          <w:ilvl w:val="0"/>
          <w:numId w:val="24"/>
        </w:numPr>
        <w:spacing w:after="0" w:line="276" w:lineRule="auto"/>
        <w:ind w:left="426" w:right="20" w:hanging="426"/>
        <w:jc w:val="both"/>
        <w:rPr>
          <w:rFonts w:ascii="Sylfaen" w:eastAsia="Trebuchet MS" w:hAnsi="Sylfaen" w:cs="Trebuchet MS"/>
          <w:lang w:eastAsia="pl-PL" w:bidi="pl-PL"/>
        </w:rPr>
      </w:pPr>
      <w:r w:rsidRPr="0000670B">
        <w:rPr>
          <w:rFonts w:ascii="Sylfaen" w:eastAsia="Calibri" w:hAnsi="Sylfaen" w:cs="Times New Roman"/>
          <w:lang w:eastAsia="pl-PL" w:bidi="pl-PL"/>
        </w:rPr>
        <w:t>Zamawiający</w:t>
      </w:r>
      <w:r w:rsidRPr="0000670B">
        <w:rPr>
          <w:rFonts w:ascii="Sylfaen" w:eastAsia="Calibri" w:hAnsi="Sylfaen" w:cs="Times New Roman"/>
          <w:lang w:eastAsia="pl-PL"/>
        </w:rPr>
        <w:t xml:space="preserve"> </w:t>
      </w:r>
      <w:r w:rsidRPr="0000670B">
        <w:rPr>
          <w:rFonts w:ascii="Sylfaen" w:eastAsia="Calibri" w:hAnsi="Sylfaen" w:cs="Times New Roman"/>
          <w:lang w:eastAsia="pl-PL" w:bidi="pl-PL"/>
        </w:rPr>
        <w:t>nie przewiduje sposobu komunikowania się z Wykonawcami w inny sposób niż przy użyciu środków komunikacji elektronicznej, wskaza</w:t>
      </w:r>
      <w:r w:rsidRPr="0000670B">
        <w:rPr>
          <w:rFonts w:ascii="Sylfaen" w:eastAsia="Calibri" w:hAnsi="Sylfaen" w:cs="Times New Roman"/>
          <w:lang w:eastAsia="pl-PL" w:bidi="pl-PL"/>
        </w:rPr>
        <w:softHyphen/>
        <w:t>nych w SWZ.</w:t>
      </w:r>
    </w:p>
    <w:p w14:paraId="715E10F1" w14:textId="77777777" w:rsidR="00923D6F" w:rsidRPr="00AC2E8D" w:rsidRDefault="00923D6F" w:rsidP="0000670B">
      <w:pPr>
        <w:spacing w:after="0" w:line="276" w:lineRule="auto"/>
        <w:jc w:val="both"/>
        <w:rPr>
          <w:rFonts w:ascii="Sylfaen" w:eastAsia="Times New Roman" w:hAnsi="Sylfaen" w:cs="Arial"/>
          <w:lang w:eastAsia="pl-PL"/>
        </w:rPr>
      </w:pPr>
    </w:p>
    <w:p w14:paraId="40BCF09A" w14:textId="77777777" w:rsidR="00923D6F" w:rsidRDefault="0000670B" w:rsidP="0000670B">
      <w:pPr>
        <w:spacing w:after="0" w:line="276" w:lineRule="auto"/>
        <w:jc w:val="both"/>
        <w:rPr>
          <w:rFonts w:ascii="Cambria" w:eastAsia="Times New Roman" w:hAnsi="Cambria" w:cs="Arial"/>
          <w:sz w:val="20"/>
          <w:szCs w:val="20"/>
          <w:lang w:eastAsia="pl-PL"/>
        </w:rPr>
      </w:pPr>
      <w:r w:rsidRPr="00AC2E8D">
        <w:rPr>
          <w:rFonts w:ascii="Sylfaen" w:eastAsia="Times New Roman" w:hAnsi="Sylfaen" w:cs="Arial"/>
          <w:lang w:eastAsia="pl-PL"/>
        </w:rPr>
        <w:t>Postępowanie o udzielenie zamówienia prowadzi się w języku polskim.</w:t>
      </w:r>
      <w:r w:rsidRPr="0000670B">
        <w:rPr>
          <w:rFonts w:ascii="Cambria" w:eastAsia="Times New Roman" w:hAnsi="Cambria" w:cs="Arial"/>
          <w:sz w:val="20"/>
          <w:szCs w:val="20"/>
          <w:lang w:eastAsia="pl-PL"/>
        </w:rPr>
        <w:tab/>
      </w:r>
    </w:p>
    <w:p w14:paraId="2B6711F2" w14:textId="77777777" w:rsidR="00923D6F" w:rsidRDefault="00923D6F" w:rsidP="0000670B">
      <w:pPr>
        <w:spacing w:after="0" w:line="276" w:lineRule="auto"/>
        <w:jc w:val="both"/>
        <w:rPr>
          <w:rFonts w:ascii="Cambria" w:eastAsia="Times New Roman" w:hAnsi="Cambria" w:cs="Arial"/>
          <w:sz w:val="20"/>
          <w:szCs w:val="20"/>
          <w:lang w:eastAsia="pl-PL"/>
        </w:rPr>
      </w:pPr>
    </w:p>
    <w:p w14:paraId="2C284E20" w14:textId="77777777" w:rsidR="00923D6F" w:rsidRDefault="00923D6F" w:rsidP="00923D6F">
      <w:pPr>
        <w:spacing w:after="0"/>
        <w:jc w:val="both"/>
        <w:rPr>
          <w:rFonts w:ascii="Sylfaen" w:eastAsia="Times New Roman" w:hAnsi="Sylfaen" w:cs="Arial"/>
          <w:b/>
          <w:bCs/>
          <w:sz w:val="24"/>
          <w:szCs w:val="24"/>
          <w:lang w:val="x-none" w:eastAsia="pl-PL"/>
        </w:rPr>
      </w:pPr>
      <w:r w:rsidRPr="00923D6F">
        <w:rPr>
          <w:rFonts w:ascii="Sylfaen" w:eastAsia="Times New Roman" w:hAnsi="Sylfaen" w:cs="Arial"/>
          <w:b/>
          <w:sz w:val="24"/>
          <w:szCs w:val="24"/>
          <w:lang w:eastAsia="pl-PL"/>
        </w:rPr>
        <w:t xml:space="preserve">X. </w:t>
      </w:r>
      <w:r w:rsidRPr="00923D6F">
        <w:rPr>
          <w:rFonts w:ascii="Sylfaen" w:eastAsia="Times New Roman" w:hAnsi="Sylfaen" w:cs="Arial"/>
          <w:b/>
          <w:bCs/>
          <w:sz w:val="24"/>
          <w:szCs w:val="24"/>
          <w:lang w:eastAsia="pl-PL"/>
        </w:rPr>
        <w:t xml:space="preserve">Osoby uprawnione do </w:t>
      </w:r>
      <w:r w:rsidRPr="00923D6F">
        <w:rPr>
          <w:rFonts w:ascii="Sylfaen" w:eastAsia="Times New Roman" w:hAnsi="Sylfaen" w:cs="Arial"/>
          <w:b/>
          <w:bCs/>
          <w:sz w:val="24"/>
          <w:szCs w:val="24"/>
          <w:lang w:val="x-none" w:eastAsia="pl-PL"/>
        </w:rPr>
        <w:t>porozumiewania się z Wykonawcami</w:t>
      </w:r>
    </w:p>
    <w:p w14:paraId="2149F9F8" w14:textId="77777777" w:rsidR="00AC2E8D" w:rsidRPr="00AC2E8D" w:rsidRDefault="00AC2E8D" w:rsidP="001855CF">
      <w:pPr>
        <w:spacing w:after="0" w:line="276" w:lineRule="auto"/>
        <w:jc w:val="both"/>
        <w:rPr>
          <w:rFonts w:ascii="Sylfaen" w:eastAsia="Calibri" w:hAnsi="Sylfaen" w:cs="Arial"/>
          <w:sz w:val="24"/>
          <w:szCs w:val="24"/>
          <w:lang w:val="x-none"/>
        </w:rPr>
      </w:pPr>
      <w:r w:rsidRPr="00AC2E8D">
        <w:rPr>
          <w:rFonts w:ascii="Sylfaen" w:eastAsia="Calibri" w:hAnsi="Sylfaen" w:cs="Arial"/>
          <w:sz w:val="24"/>
          <w:szCs w:val="24"/>
          <w:lang w:val="x-none"/>
        </w:rPr>
        <w:t>Osob</w:t>
      </w:r>
      <w:r w:rsidRPr="00AC2E8D">
        <w:rPr>
          <w:rFonts w:ascii="Sylfaen" w:eastAsia="Calibri" w:hAnsi="Sylfaen" w:cs="Arial"/>
          <w:sz w:val="24"/>
          <w:szCs w:val="24"/>
        </w:rPr>
        <w:t>ą</w:t>
      </w:r>
      <w:r w:rsidRPr="00AC2E8D">
        <w:rPr>
          <w:rFonts w:ascii="Sylfaen" w:eastAsia="Calibri" w:hAnsi="Sylfaen" w:cs="Arial"/>
          <w:sz w:val="24"/>
          <w:szCs w:val="24"/>
          <w:lang w:val="x-none"/>
        </w:rPr>
        <w:t xml:space="preserve"> uprawnion</w:t>
      </w:r>
      <w:r w:rsidRPr="00AC2E8D">
        <w:rPr>
          <w:rFonts w:ascii="Sylfaen" w:eastAsia="Calibri" w:hAnsi="Sylfaen" w:cs="Arial"/>
          <w:sz w:val="24"/>
          <w:szCs w:val="24"/>
        </w:rPr>
        <w:t>ą</w:t>
      </w:r>
      <w:r w:rsidRPr="00AC2E8D">
        <w:rPr>
          <w:rFonts w:ascii="Sylfaen" w:eastAsia="Calibri" w:hAnsi="Sylfaen" w:cs="Arial"/>
          <w:sz w:val="24"/>
          <w:szCs w:val="24"/>
          <w:lang w:val="x-none"/>
        </w:rPr>
        <w:t xml:space="preserve"> do </w:t>
      </w:r>
      <w:r w:rsidRPr="00AC2E8D">
        <w:rPr>
          <w:rFonts w:ascii="Sylfaen" w:eastAsia="Calibri" w:hAnsi="Sylfaen" w:cs="Arial"/>
          <w:sz w:val="24"/>
          <w:szCs w:val="24"/>
        </w:rPr>
        <w:t>porozumiewania</w:t>
      </w:r>
      <w:r w:rsidRPr="00AC2E8D">
        <w:rPr>
          <w:rFonts w:ascii="Sylfaen" w:eastAsia="Calibri" w:hAnsi="Sylfaen" w:cs="Arial"/>
          <w:sz w:val="24"/>
          <w:szCs w:val="24"/>
          <w:lang w:val="x-none"/>
        </w:rPr>
        <w:t xml:space="preserve"> się z Wykonawcami</w:t>
      </w:r>
      <w:r w:rsidRPr="00AC2E8D">
        <w:rPr>
          <w:rFonts w:ascii="Sylfaen" w:eastAsia="Calibri" w:hAnsi="Sylfaen" w:cs="Arial"/>
          <w:sz w:val="24"/>
          <w:szCs w:val="24"/>
        </w:rPr>
        <w:t xml:space="preserve"> w sprawach</w:t>
      </w:r>
      <w:r w:rsidR="001855CF">
        <w:rPr>
          <w:rFonts w:ascii="Sylfaen" w:eastAsia="Calibri" w:hAnsi="Sylfaen" w:cs="Arial"/>
          <w:sz w:val="24"/>
          <w:szCs w:val="24"/>
          <w:lang w:val="x-none"/>
        </w:rPr>
        <w:t xml:space="preserve"> </w:t>
      </w:r>
      <w:r w:rsidRPr="00AC2E8D">
        <w:rPr>
          <w:rFonts w:ascii="Sylfaen" w:eastAsia="Calibri" w:hAnsi="Sylfaen" w:cs="Arial"/>
          <w:sz w:val="24"/>
          <w:szCs w:val="24"/>
          <w:lang w:val="x-none"/>
        </w:rPr>
        <w:t>formalnoprawn</w:t>
      </w:r>
      <w:r w:rsidRPr="00AC2E8D">
        <w:rPr>
          <w:rFonts w:ascii="Sylfaen" w:eastAsia="Calibri" w:hAnsi="Sylfaen" w:cs="Arial"/>
          <w:sz w:val="24"/>
          <w:szCs w:val="24"/>
        </w:rPr>
        <w:t>ych jest</w:t>
      </w:r>
      <w:r w:rsidRPr="00AC2E8D">
        <w:rPr>
          <w:rFonts w:ascii="Sylfaen" w:eastAsia="Calibri" w:hAnsi="Sylfaen" w:cs="Arial"/>
          <w:sz w:val="24"/>
          <w:szCs w:val="24"/>
          <w:lang w:val="x-none"/>
        </w:rPr>
        <w:t>:</w:t>
      </w:r>
    </w:p>
    <w:p w14:paraId="2E07587E" w14:textId="3392813E" w:rsidR="00923D6F" w:rsidRDefault="0087447D" w:rsidP="00923D6F">
      <w:pPr>
        <w:spacing w:after="0"/>
        <w:jc w:val="both"/>
        <w:rPr>
          <w:rFonts w:ascii="Sylfaen" w:eastAsia="Times New Roman" w:hAnsi="Sylfaen" w:cs="Arial"/>
          <w:sz w:val="24"/>
          <w:szCs w:val="24"/>
          <w:lang w:eastAsia="pl-PL"/>
        </w:rPr>
      </w:pPr>
      <w:r w:rsidRPr="00655CE1">
        <w:rPr>
          <w:rFonts w:ascii="Sylfaen" w:eastAsia="Times New Roman" w:hAnsi="Sylfaen" w:cs="Arial"/>
          <w:sz w:val="24"/>
          <w:szCs w:val="24"/>
          <w:lang w:eastAsia="pl-PL"/>
        </w:rPr>
        <w:t>Michał Marzec – kierownik referatu Inwestycji i Ochrony Środowiska</w:t>
      </w:r>
      <w:r>
        <w:rPr>
          <w:rFonts w:ascii="Sylfaen" w:eastAsia="Times New Roman" w:hAnsi="Sylfaen" w:cs="Arial"/>
          <w:sz w:val="24"/>
          <w:szCs w:val="24"/>
          <w:lang w:eastAsia="pl-PL"/>
        </w:rPr>
        <w:t xml:space="preserve"> </w:t>
      </w:r>
    </w:p>
    <w:p w14:paraId="6ADA927E" w14:textId="77777777" w:rsidR="00AC2E8D" w:rsidRDefault="00AC2E8D" w:rsidP="00923D6F">
      <w:pPr>
        <w:spacing w:after="0"/>
        <w:jc w:val="both"/>
        <w:rPr>
          <w:rFonts w:ascii="Sylfaen" w:eastAsia="Times New Roman" w:hAnsi="Sylfaen" w:cs="Arial"/>
          <w:sz w:val="24"/>
          <w:szCs w:val="24"/>
          <w:lang w:eastAsia="pl-PL"/>
        </w:rPr>
      </w:pPr>
    </w:p>
    <w:p w14:paraId="5E32D8DE" w14:textId="77777777" w:rsidR="00AC2E8D" w:rsidRDefault="00AC2E8D" w:rsidP="00923D6F">
      <w:pPr>
        <w:spacing w:after="0"/>
        <w:jc w:val="both"/>
        <w:rPr>
          <w:rFonts w:ascii="Sylfaen" w:eastAsia="Times New Roman" w:hAnsi="Sylfaen" w:cs="Arial"/>
          <w:b/>
          <w:sz w:val="24"/>
          <w:szCs w:val="24"/>
          <w:lang w:eastAsia="pl-PL"/>
        </w:rPr>
      </w:pPr>
      <w:r w:rsidRPr="00AC2E8D">
        <w:rPr>
          <w:rFonts w:ascii="Sylfaen" w:eastAsia="Times New Roman" w:hAnsi="Sylfaen" w:cs="Arial"/>
          <w:b/>
          <w:sz w:val="24"/>
          <w:szCs w:val="24"/>
          <w:lang w:eastAsia="pl-PL"/>
        </w:rPr>
        <w:t>XI. Termin związania ofertą</w:t>
      </w:r>
    </w:p>
    <w:p w14:paraId="5FB6A878" w14:textId="67344B9B" w:rsidR="00AC2E8D" w:rsidRPr="00A71A75" w:rsidRDefault="00AC2E8D" w:rsidP="00B52117">
      <w:pPr>
        <w:keepNext/>
        <w:numPr>
          <w:ilvl w:val="0"/>
          <w:numId w:val="25"/>
        </w:numPr>
        <w:spacing w:before="120" w:after="60" w:line="276" w:lineRule="auto"/>
        <w:ind w:left="426" w:hanging="426"/>
        <w:jc w:val="both"/>
        <w:outlineLvl w:val="3"/>
        <w:rPr>
          <w:rFonts w:ascii="Sylfaen" w:eastAsia="Times New Roman" w:hAnsi="Sylfaen" w:cs="Arial"/>
          <w:highlight w:val="yellow"/>
          <w:lang w:val="x-none" w:eastAsia="x-none"/>
        </w:rPr>
      </w:pPr>
      <w:r w:rsidRPr="00AC2E8D">
        <w:rPr>
          <w:rFonts w:ascii="Sylfaen" w:eastAsia="Times New Roman" w:hAnsi="Sylfaen" w:cs="Arial"/>
          <w:lang w:val="x-none" w:eastAsia="x-none"/>
        </w:rPr>
        <w:t xml:space="preserve">Wykonawca jest związany ofertą od dnia upływu terminu składania ofert do dnia </w:t>
      </w:r>
      <w:r w:rsidR="00A71A75" w:rsidRPr="00A71A75">
        <w:rPr>
          <w:rFonts w:ascii="Sylfaen" w:eastAsia="Times New Roman" w:hAnsi="Sylfaen" w:cs="Arial"/>
          <w:b/>
          <w:highlight w:val="yellow"/>
          <w:lang w:eastAsia="x-none"/>
        </w:rPr>
        <w:t>07</w:t>
      </w:r>
      <w:r w:rsidR="00203560" w:rsidRPr="00A71A75">
        <w:rPr>
          <w:rFonts w:ascii="Sylfaen" w:eastAsia="Times New Roman" w:hAnsi="Sylfaen" w:cs="Arial"/>
          <w:b/>
          <w:highlight w:val="yellow"/>
          <w:lang w:eastAsia="x-none"/>
        </w:rPr>
        <w:t xml:space="preserve"> czerwca </w:t>
      </w:r>
      <w:r w:rsidRPr="00A71A75">
        <w:rPr>
          <w:rFonts w:ascii="Sylfaen" w:eastAsia="Times New Roman" w:hAnsi="Sylfaen" w:cs="Arial"/>
          <w:b/>
          <w:highlight w:val="yellow"/>
          <w:lang w:eastAsia="x-none"/>
        </w:rPr>
        <w:t>202</w:t>
      </w:r>
      <w:r w:rsidR="00924FBB" w:rsidRPr="00A71A75">
        <w:rPr>
          <w:rFonts w:ascii="Sylfaen" w:eastAsia="Times New Roman" w:hAnsi="Sylfaen" w:cs="Arial"/>
          <w:b/>
          <w:highlight w:val="yellow"/>
          <w:lang w:eastAsia="x-none"/>
        </w:rPr>
        <w:t>2</w:t>
      </w:r>
      <w:r w:rsidRPr="00A71A75">
        <w:rPr>
          <w:rFonts w:ascii="Sylfaen" w:eastAsia="Times New Roman" w:hAnsi="Sylfaen" w:cs="Arial"/>
          <w:b/>
          <w:highlight w:val="yellow"/>
          <w:lang w:eastAsia="x-none"/>
        </w:rPr>
        <w:t xml:space="preserve"> r. </w:t>
      </w:r>
      <w:r w:rsidRPr="00A71A75">
        <w:rPr>
          <w:rFonts w:ascii="Sylfaen" w:eastAsia="Times New Roman" w:hAnsi="Sylfaen" w:cs="Arial"/>
          <w:highlight w:val="yellow"/>
          <w:lang w:eastAsia="x-none"/>
        </w:rPr>
        <w:t>tj.</w:t>
      </w:r>
      <w:r w:rsidRPr="00A71A75">
        <w:rPr>
          <w:rFonts w:ascii="Sylfaen" w:eastAsia="Times New Roman" w:hAnsi="Sylfaen" w:cs="Arial"/>
          <w:b/>
          <w:highlight w:val="yellow"/>
          <w:lang w:eastAsia="x-none"/>
        </w:rPr>
        <w:t xml:space="preserve"> </w:t>
      </w:r>
      <w:r w:rsidR="00924FBB" w:rsidRPr="00A71A75">
        <w:rPr>
          <w:rFonts w:ascii="Sylfaen" w:eastAsia="Times New Roman" w:hAnsi="Sylfaen" w:cs="Arial"/>
          <w:b/>
          <w:highlight w:val="yellow"/>
          <w:lang w:eastAsia="x-none"/>
        </w:rPr>
        <w:t xml:space="preserve">90 </w:t>
      </w:r>
      <w:r w:rsidRPr="00A71A75">
        <w:rPr>
          <w:rFonts w:ascii="Sylfaen" w:eastAsia="Times New Roman" w:hAnsi="Sylfaen" w:cs="Arial"/>
          <w:b/>
          <w:highlight w:val="yellow"/>
          <w:lang w:eastAsia="x-none"/>
        </w:rPr>
        <w:t>dni.</w:t>
      </w:r>
    </w:p>
    <w:p w14:paraId="7D69EC0A" w14:textId="77777777" w:rsidR="00AC2E8D" w:rsidRPr="00AC2E8D" w:rsidRDefault="00AC2E8D" w:rsidP="00B52117">
      <w:pPr>
        <w:keepNext/>
        <w:numPr>
          <w:ilvl w:val="0"/>
          <w:numId w:val="25"/>
        </w:numPr>
        <w:spacing w:before="120" w:after="60" w:line="276" w:lineRule="auto"/>
        <w:ind w:left="426" w:hanging="426"/>
        <w:jc w:val="both"/>
        <w:outlineLvl w:val="3"/>
        <w:rPr>
          <w:rFonts w:ascii="Sylfaen" w:eastAsia="Times New Roman" w:hAnsi="Sylfaen" w:cs="Arial"/>
          <w:lang w:val="x-none" w:eastAsia="x-none"/>
        </w:rPr>
      </w:pPr>
      <w:r w:rsidRPr="00AC2E8D">
        <w:rPr>
          <w:rFonts w:ascii="Sylfaen" w:eastAsia="Times New Roman" w:hAnsi="Sylfaen" w:cs="Arial"/>
          <w:lang w:val="x-none" w:eastAsia="x-none"/>
        </w:rPr>
        <w:t xml:space="preserve">W przypadku gdy wybór najkorzystniejszej oferty nie nastąpi przed upływem terminu związania oferta określonego w SWZ, Zamawiający przed upływem terminu </w:t>
      </w:r>
      <w:r w:rsidRPr="00AC2E8D">
        <w:rPr>
          <w:rFonts w:ascii="Sylfaen" w:eastAsia="Times New Roman" w:hAnsi="Sylfaen" w:cs="Arial"/>
          <w:lang w:eastAsia="x-none"/>
        </w:rPr>
        <w:t>związania</w:t>
      </w:r>
      <w:r w:rsidRPr="00AC2E8D">
        <w:rPr>
          <w:rFonts w:ascii="Sylfaen" w:eastAsia="Times New Roman" w:hAnsi="Sylfaen" w:cs="Arial"/>
          <w:lang w:val="x-none" w:eastAsia="x-none"/>
        </w:rPr>
        <w:t xml:space="preserve"> ofert</w:t>
      </w:r>
      <w:r w:rsidRPr="00AC2E8D">
        <w:rPr>
          <w:rFonts w:ascii="Sylfaen" w:eastAsia="Times New Roman" w:hAnsi="Sylfaen" w:cs="Arial"/>
          <w:lang w:eastAsia="x-none"/>
        </w:rPr>
        <w:t>ą</w:t>
      </w:r>
      <w:r w:rsidRPr="00AC2E8D">
        <w:rPr>
          <w:rFonts w:ascii="Sylfaen" w:eastAsia="Times New Roman" w:hAnsi="Sylfaen" w:cs="Arial"/>
          <w:lang w:val="x-none" w:eastAsia="x-none"/>
        </w:rPr>
        <w:t xml:space="preserve"> zwraca się jednokrotnie do Wykonawców o wyrażenie zgody na przedłużenie tego terminu o wskazywany przez niego okres, nie dłuższy niż </w:t>
      </w:r>
      <w:r w:rsidRPr="00AC2E8D">
        <w:rPr>
          <w:rFonts w:ascii="Sylfaen" w:eastAsia="Times New Roman" w:hAnsi="Sylfaen" w:cs="Arial"/>
          <w:lang w:eastAsia="x-none"/>
        </w:rPr>
        <w:t>6</w:t>
      </w:r>
      <w:r w:rsidRPr="00AC2E8D">
        <w:rPr>
          <w:rFonts w:ascii="Sylfaen" w:eastAsia="Times New Roman" w:hAnsi="Sylfaen" w:cs="Arial"/>
          <w:lang w:val="x-none" w:eastAsia="x-none"/>
        </w:rPr>
        <w:t>0 dni.</w:t>
      </w:r>
    </w:p>
    <w:p w14:paraId="639143C7" w14:textId="77777777" w:rsidR="00AC2E8D" w:rsidRPr="00AC2E8D" w:rsidRDefault="00AC2E8D" w:rsidP="00B52117">
      <w:pPr>
        <w:keepNext/>
        <w:numPr>
          <w:ilvl w:val="0"/>
          <w:numId w:val="25"/>
        </w:numPr>
        <w:spacing w:before="120" w:after="60" w:line="276" w:lineRule="auto"/>
        <w:ind w:left="426" w:hanging="426"/>
        <w:jc w:val="both"/>
        <w:outlineLvl w:val="3"/>
        <w:rPr>
          <w:rFonts w:ascii="Sylfaen" w:eastAsia="Times New Roman" w:hAnsi="Sylfaen" w:cs="Arial"/>
          <w:lang w:val="x-none" w:eastAsia="x-none"/>
        </w:rPr>
      </w:pPr>
      <w:r w:rsidRPr="00AC2E8D">
        <w:rPr>
          <w:rFonts w:ascii="Sylfaen" w:eastAsia="Times New Roman" w:hAnsi="Sylfaen" w:cs="Arial"/>
          <w:lang w:val="x-none" w:eastAsia="x-none"/>
        </w:rPr>
        <w:t>Przedłużenie terminu związania ofertą, o którym mowa w ust. 2, wymaga złożenia przez Wykonawcę pisemnego oświadczenia o wyrażeniu zgody na przedłużenie terminu związania ofertą.</w:t>
      </w:r>
    </w:p>
    <w:p w14:paraId="56E204C8" w14:textId="77777777" w:rsidR="00AC2E8D" w:rsidRDefault="00AC2E8D" w:rsidP="00923D6F">
      <w:pPr>
        <w:spacing w:after="0"/>
        <w:jc w:val="both"/>
        <w:rPr>
          <w:rFonts w:ascii="Sylfaen" w:eastAsia="Times New Roman" w:hAnsi="Sylfaen" w:cs="Arial"/>
          <w:b/>
          <w:bCs/>
          <w:sz w:val="24"/>
          <w:szCs w:val="24"/>
          <w:lang w:val="x-none" w:eastAsia="pl-PL"/>
        </w:rPr>
      </w:pPr>
    </w:p>
    <w:p w14:paraId="2D752A19" w14:textId="77777777" w:rsidR="00CF239E" w:rsidRDefault="00CF239E" w:rsidP="00923D6F">
      <w:pPr>
        <w:spacing w:after="0"/>
        <w:jc w:val="both"/>
        <w:rPr>
          <w:rFonts w:ascii="Sylfaen" w:eastAsia="Times New Roman" w:hAnsi="Sylfaen" w:cs="Arial"/>
          <w:b/>
          <w:bCs/>
          <w:sz w:val="24"/>
          <w:szCs w:val="24"/>
          <w:lang w:eastAsia="pl-PL"/>
        </w:rPr>
      </w:pPr>
    </w:p>
    <w:p w14:paraId="37DE3E2E" w14:textId="77777777" w:rsidR="00AC2E8D" w:rsidRDefault="00AC2E8D" w:rsidP="00923D6F">
      <w:pPr>
        <w:spacing w:after="0"/>
        <w:jc w:val="both"/>
        <w:rPr>
          <w:rFonts w:ascii="Sylfaen" w:eastAsia="Times New Roman" w:hAnsi="Sylfaen" w:cs="Arial"/>
          <w:b/>
          <w:bCs/>
          <w:sz w:val="24"/>
          <w:szCs w:val="24"/>
          <w:lang w:eastAsia="pl-PL"/>
        </w:rPr>
      </w:pPr>
      <w:r>
        <w:rPr>
          <w:rFonts w:ascii="Sylfaen" w:eastAsia="Times New Roman" w:hAnsi="Sylfaen" w:cs="Arial"/>
          <w:b/>
          <w:bCs/>
          <w:sz w:val="24"/>
          <w:szCs w:val="24"/>
          <w:lang w:eastAsia="pl-PL"/>
        </w:rPr>
        <w:t>XII. Wadium</w:t>
      </w:r>
    </w:p>
    <w:p w14:paraId="64043629" w14:textId="4B575BAA" w:rsidR="00AC2E8D" w:rsidRPr="00AC2E8D" w:rsidRDefault="00AC2E8D" w:rsidP="00B52117">
      <w:pPr>
        <w:numPr>
          <w:ilvl w:val="3"/>
          <w:numId w:val="27"/>
        </w:numPr>
        <w:spacing w:after="0" w:line="276" w:lineRule="auto"/>
        <w:ind w:left="426" w:hanging="426"/>
        <w:jc w:val="both"/>
        <w:rPr>
          <w:rFonts w:ascii="Sylfaen" w:eastAsia="Times New Roman" w:hAnsi="Sylfaen" w:cs="Arial"/>
          <w:lang w:eastAsia="pl-PL"/>
        </w:rPr>
      </w:pPr>
      <w:r w:rsidRPr="00AC2E8D">
        <w:rPr>
          <w:rFonts w:ascii="Sylfaen" w:eastAsia="Times New Roman" w:hAnsi="Sylfaen" w:cs="Arial"/>
          <w:lang w:eastAsia="pl-PL"/>
        </w:rPr>
        <w:t xml:space="preserve">Wadium w wysokości: </w:t>
      </w:r>
      <w:r w:rsidR="002156B7">
        <w:rPr>
          <w:rFonts w:ascii="Sylfaen" w:eastAsia="Times New Roman" w:hAnsi="Sylfaen" w:cs="Arial"/>
          <w:b/>
          <w:lang w:eastAsia="pl-PL"/>
        </w:rPr>
        <w:t>30 000,00</w:t>
      </w:r>
      <w:r w:rsidRPr="00AC2E8D">
        <w:rPr>
          <w:rFonts w:ascii="Sylfaen" w:eastAsia="Times New Roman" w:hAnsi="Sylfaen" w:cs="Arial"/>
          <w:b/>
          <w:lang w:eastAsia="pl-PL"/>
        </w:rPr>
        <w:t xml:space="preserve"> zł</w:t>
      </w:r>
      <w:r w:rsidRPr="00AC2E8D">
        <w:rPr>
          <w:rFonts w:ascii="Sylfaen" w:eastAsia="Times New Roman" w:hAnsi="Sylfaen" w:cs="Arial"/>
          <w:lang w:eastAsia="pl-PL"/>
        </w:rPr>
        <w:t xml:space="preserve"> (słownie: </w:t>
      </w:r>
      <w:r w:rsidR="002156B7">
        <w:rPr>
          <w:rFonts w:ascii="Sylfaen" w:eastAsia="Times New Roman" w:hAnsi="Sylfaen" w:cs="Arial"/>
          <w:lang w:eastAsia="pl-PL"/>
        </w:rPr>
        <w:t>trzydzieści tysięcy złotych</w:t>
      </w:r>
      <w:r w:rsidRPr="00AC2E8D">
        <w:rPr>
          <w:rFonts w:ascii="Sylfaen" w:eastAsia="Times New Roman" w:hAnsi="Sylfaen" w:cs="Arial"/>
          <w:lang w:eastAsia="pl-PL"/>
        </w:rPr>
        <w:t xml:space="preserve"> 00/100) należy wnieść przed upływem terminu składania ofert. </w:t>
      </w:r>
    </w:p>
    <w:p w14:paraId="109EBFBA" w14:textId="77777777" w:rsidR="00AC2E8D" w:rsidRPr="00AC2E8D" w:rsidRDefault="00AC2E8D" w:rsidP="00B52117">
      <w:pPr>
        <w:numPr>
          <w:ilvl w:val="3"/>
          <w:numId w:val="27"/>
        </w:numPr>
        <w:spacing w:after="0" w:line="276" w:lineRule="auto"/>
        <w:ind w:left="426" w:hanging="426"/>
        <w:jc w:val="both"/>
        <w:rPr>
          <w:rFonts w:ascii="Sylfaen" w:eastAsia="Times New Roman" w:hAnsi="Sylfaen" w:cs="Arial"/>
          <w:lang w:eastAsia="pl-PL"/>
        </w:rPr>
      </w:pPr>
      <w:r w:rsidRPr="00AC2E8D">
        <w:rPr>
          <w:rFonts w:ascii="Sylfaen" w:eastAsia="Times New Roman" w:hAnsi="Sylfaen" w:cs="Arial"/>
          <w:lang w:eastAsia="pl-PL"/>
        </w:rPr>
        <w:t>Wadium może być wnoszone w jednej lub kilku następujących formach:</w:t>
      </w:r>
    </w:p>
    <w:p w14:paraId="352E0D93" w14:textId="77777777" w:rsidR="00AC2E8D" w:rsidRPr="00AC2E8D" w:rsidRDefault="00AC2E8D" w:rsidP="00B52117">
      <w:pPr>
        <w:numPr>
          <w:ilvl w:val="2"/>
          <w:numId w:val="28"/>
        </w:numPr>
        <w:spacing w:after="0" w:line="276" w:lineRule="auto"/>
        <w:ind w:left="851" w:hanging="426"/>
        <w:jc w:val="both"/>
        <w:rPr>
          <w:rFonts w:ascii="Sylfaen" w:eastAsia="Times New Roman" w:hAnsi="Sylfaen" w:cs="Arial"/>
          <w:lang w:eastAsia="pl-PL"/>
        </w:rPr>
      </w:pPr>
      <w:r w:rsidRPr="00AC2E8D">
        <w:rPr>
          <w:rFonts w:ascii="Sylfaen" w:eastAsia="Times New Roman" w:hAnsi="Sylfaen" w:cs="Arial"/>
          <w:lang w:eastAsia="pl-PL"/>
        </w:rPr>
        <w:t>pieniądzu;</w:t>
      </w:r>
    </w:p>
    <w:p w14:paraId="42CB936C" w14:textId="77777777" w:rsidR="00AC2E8D" w:rsidRPr="00AC2E8D" w:rsidRDefault="00AC2E8D" w:rsidP="00B52117">
      <w:pPr>
        <w:numPr>
          <w:ilvl w:val="2"/>
          <w:numId w:val="28"/>
        </w:numPr>
        <w:spacing w:after="0" w:line="276" w:lineRule="auto"/>
        <w:ind w:left="851" w:hanging="426"/>
        <w:jc w:val="both"/>
        <w:rPr>
          <w:rFonts w:ascii="Sylfaen" w:eastAsia="Times New Roman" w:hAnsi="Sylfaen" w:cs="Arial"/>
          <w:lang w:eastAsia="pl-PL"/>
        </w:rPr>
      </w:pPr>
      <w:r w:rsidRPr="00AC2E8D">
        <w:rPr>
          <w:rFonts w:ascii="Sylfaen" w:eastAsia="Times New Roman" w:hAnsi="Sylfaen" w:cs="Arial"/>
          <w:lang w:eastAsia="pl-PL"/>
        </w:rPr>
        <w:t>gwarancjach bankowych;</w:t>
      </w:r>
    </w:p>
    <w:p w14:paraId="16E379F7" w14:textId="77777777" w:rsidR="00AC2E8D" w:rsidRPr="00AC2E8D" w:rsidRDefault="00AC2E8D" w:rsidP="00B52117">
      <w:pPr>
        <w:numPr>
          <w:ilvl w:val="2"/>
          <w:numId w:val="28"/>
        </w:numPr>
        <w:spacing w:after="0" w:line="276" w:lineRule="auto"/>
        <w:ind w:left="851" w:hanging="426"/>
        <w:jc w:val="both"/>
        <w:rPr>
          <w:rFonts w:ascii="Sylfaen" w:eastAsia="Times New Roman" w:hAnsi="Sylfaen" w:cs="Arial"/>
          <w:lang w:eastAsia="pl-PL"/>
        </w:rPr>
      </w:pPr>
      <w:r w:rsidRPr="00AC2E8D">
        <w:rPr>
          <w:rFonts w:ascii="Sylfaen" w:eastAsia="Times New Roman" w:hAnsi="Sylfaen" w:cs="Arial"/>
          <w:lang w:eastAsia="pl-PL"/>
        </w:rPr>
        <w:t>gwarancjach ubezpieczeniowych;</w:t>
      </w:r>
    </w:p>
    <w:p w14:paraId="2FCAC981" w14:textId="77777777" w:rsidR="00AC2E8D" w:rsidRPr="00AC2E8D" w:rsidRDefault="00AC2E8D" w:rsidP="00B52117">
      <w:pPr>
        <w:numPr>
          <w:ilvl w:val="2"/>
          <w:numId w:val="28"/>
        </w:numPr>
        <w:spacing w:after="0" w:line="276" w:lineRule="auto"/>
        <w:ind w:left="709" w:hanging="284"/>
        <w:jc w:val="both"/>
        <w:rPr>
          <w:rFonts w:ascii="Sylfaen" w:eastAsia="Times New Roman" w:hAnsi="Sylfaen" w:cs="Arial"/>
          <w:lang w:eastAsia="pl-PL"/>
        </w:rPr>
      </w:pPr>
      <w:r w:rsidRPr="00AC2E8D">
        <w:rPr>
          <w:rFonts w:ascii="Sylfaen" w:eastAsia="Times New Roman" w:hAnsi="Sylfaen" w:cs="Arial"/>
          <w:lang w:eastAsia="pl-PL"/>
        </w:rPr>
        <w:t>poręczeniach udzielanych przez podmioty, o których mowa w art. 6b ust. 5 pkt 2 ustawy z dnia 9 listopada 2000 r. o utworzeniu Polskiej Agencji Rozwoju Przedsiębiorczości (Dz. U. z 2020 r. poz. 299).</w:t>
      </w:r>
    </w:p>
    <w:p w14:paraId="11A12C5D" w14:textId="77777777" w:rsidR="00AC2E8D" w:rsidRPr="00AC2E8D" w:rsidRDefault="00AC2E8D" w:rsidP="00B52117">
      <w:pPr>
        <w:numPr>
          <w:ilvl w:val="1"/>
          <w:numId w:val="26"/>
        </w:numPr>
        <w:spacing w:after="120" w:line="276" w:lineRule="auto"/>
        <w:ind w:left="426" w:hanging="426"/>
        <w:jc w:val="both"/>
        <w:rPr>
          <w:rFonts w:ascii="Sylfaen" w:eastAsia="Times New Roman" w:hAnsi="Sylfaen" w:cs="Arial"/>
          <w:lang w:eastAsia="pl-PL"/>
        </w:rPr>
      </w:pPr>
      <w:r w:rsidRPr="00AC2E8D">
        <w:rPr>
          <w:rFonts w:ascii="Sylfaen" w:eastAsia="Times New Roman" w:hAnsi="Sylfaen" w:cs="Arial"/>
          <w:lang w:eastAsia="pl-PL"/>
        </w:rPr>
        <w:t xml:space="preserve">Dowód wniesienia wadium w oryginale należy załączyć do oferty jeżeli wadium zostało wniesione w formie niepieniężnej. </w:t>
      </w:r>
    </w:p>
    <w:p w14:paraId="6F2F9EBC" w14:textId="77777777" w:rsidR="00AC2E8D" w:rsidRPr="00AC2E8D" w:rsidRDefault="00AC2E8D" w:rsidP="00B52117">
      <w:pPr>
        <w:numPr>
          <w:ilvl w:val="1"/>
          <w:numId w:val="26"/>
        </w:numPr>
        <w:spacing w:after="120" w:line="276" w:lineRule="auto"/>
        <w:ind w:left="426" w:hanging="426"/>
        <w:rPr>
          <w:rFonts w:ascii="Sylfaen" w:eastAsia="Times New Roman" w:hAnsi="Sylfaen" w:cs="Arial"/>
          <w:lang w:eastAsia="pl-PL"/>
        </w:rPr>
      </w:pPr>
      <w:r w:rsidRPr="00AC2E8D">
        <w:rPr>
          <w:rFonts w:ascii="Sylfaen" w:eastAsia="Times New Roman" w:hAnsi="Sylfaen" w:cs="Arial"/>
          <w:lang w:eastAsia="pl-PL"/>
        </w:rPr>
        <w:t>Wadium wnoszone w pieniądzu wpłaca się przelewem na rachunek bankowy:</w:t>
      </w:r>
    </w:p>
    <w:p w14:paraId="10E97FEC" w14:textId="1C4189FC" w:rsidR="00AC2E8D" w:rsidRPr="00597A79" w:rsidRDefault="009034B8" w:rsidP="00AC2E8D">
      <w:pPr>
        <w:spacing w:after="120" w:line="276" w:lineRule="auto"/>
        <w:ind w:left="426" w:hanging="426"/>
        <w:jc w:val="center"/>
        <w:rPr>
          <w:rFonts w:ascii="Sylfaen" w:eastAsia="Times New Roman" w:hAnsi="Sylfaen" w:cs="Arial"/>
          <w:b/>
          <w:lang w:eastAsia="pl-PL"/>
        </w:rPr>
      </w:pPr>
      <w:r w:rsidRPr="00597A79">
        <w:rPr>
          <w:rFonts w:ascii="Sylfaen" w:eastAsia="Times New Roman" w:hAnsi="Sylfaen" w:cs="Arial"/>
          <w:b/>
          <w:lang w:eastAsia="pl-PL"/>
        </w:rPr>
        <w:t>Nr rachunku BS Kielce o/Obrazów 71 8493 0004 0190 0280 2424 0263</w:t>
      </w:r>
    </w:p>
    <w:p w14:paraId="07AD5E5D" w14:textId="423948C4" w:rsidR="00AC2E8D" w:rsidRPr="009034B8" w:rsidRDefault="00AC2E8D" w:rsidP="009034B8">
      <w:pPr>
        <w:spacing w:before="120" w:after="120" w:line="276" w:lineRule="auto"/>
        <w:ind w:left="426" w:hanging="426"/>
        <w:jc w:val="center"/>
        <w:rPr>
          <w:rFonts w:ascii="Sylfaen" w:eastAsia="Calibri" w:hAnsi="Sylfaen" w:cs="Arial"/>
          <w:b/>
          <w:bCs/>
          <w:lang w:eastAsia="pl-PL"/>
        </w:rPr>
      </w:pPr>
      <w:r w:rsidRPr="00AC2E8D">
        <w:rPr>
          <w:rFonts w:ascii="Sylfaen" w:eastAsia="Calibri" w:hAnsi="Sylfaen" w:cs="Arial"/>
          <w:b/>
          <w:lang w:eastAsia="pl-PL"/>
        </w:rPr>
        <w:t xml:space="preserve">z dopiskiem </w:t>
      </w:r>
      <w:r w:rsidR="00051D61" w:rsidRPr="00051D61">
        <w:rPr>
          <w:rFonts w:ascii="Sylfaen" w:eastAsia="Calibri" w:hAnsi="Sylfaen" w:cs="Arial"/>
          <w:b/>
          <w:lang w:eastAsia="pl-PL"/>
        </w:rPr>
        <w:t xml:space="preserve">„ </w:t>
      </w:r>
      <w:r w:rsidR="00051D61" w:rsidRPr="00051D61">
        <w:rPr>
          <w:rFonts w:ascii="Sylfaen" w:eastAsia="Calibri" w:hAnsi="Sylfaen" w:cs="Arial"/>
          <w:b/>
          <w:bCs/>
          <w:lang w:eastAsia="pl-PL"/>
        </w:rPr>
        <w:t>Poprawa efektywności oświetleni</w:t>
      </w:r>
      <w:r w:rsidR="00EE585E">
        <w:rPr>
          <w:rFonts w:ascii="Sylfaen" w:eastAsia="Calibri" w:hAnsi="Sylfaen" w:cs="Arial"/>
          <w:b/>
          <w:bCs/>
          <w:lang w:eastAsia="pl-PL"/>
        </w:rPr>
        <w:t>a ulicznego na terenie Gminy Obrazów</w:t>
      </w:r>
      <w:r w:rsidR="009034B8">
        <w:rPr>
          <w:rFonts w:ascii="Sylfaen" w:eastAsia="Calibri" w:hAnsi="Sylfaen" w:cs="Arial"/>
          <w:b/>
          <w:bCs/>
          <w:lang w:eastAsia="pl-PL"/>
        </w:rPr>
        <w:t>”</w:t>
      </w:r>
    </w:p>
    <w:p w14:paraId="2109CFB5" w14:textId="77777777" w:rsidR="00AC2E8D" w:rsidRPr="00AC2E8D" w:rsidRDefault="00AC2E8D" w:rsidP="00B52117">
      <w:pPr>
        <w:numPr>
          <w:ilvl w:val="1"/>
          <w:numId w:val="26"/>
        </w:numPr>
        <w:spacing w:after="120" w:line="276" w:lineRule="auto"/>
        <w:ind w:left="426" w:hanging="426"/>
        <w:rPr>
          <w:rFonts w:ascii="Sylfaen" w:eastAsia="Times New Roman" w:hAnsi="Sylfaen" w:cs="Arial"/>
          <w:lang w:eastAsia="pl-PL"/>
        </w:rPr>
      </w:pPr>
      <w:r w:rsidRPr="00AC2E8D">
        <w:rPr>
          <w:rFonts w:ascii="Sylfaen" w:eastAsia="Times New Roman" w:hAnsi="Sylfaen" w:cs="Arial"/>
          <w:lang w:eastAsia="pl-PL"/>
        </w:rPr>
        <w:t>Wadium wniesione w pieniądzu Zamawiający przechowuje na rachunku bankowym.</w:t>
      </w:r>
    </w:p>
    <w:p w14:paraId="107215E5" w14:textId="77777777" w:rsidR="00AC2E8D" w:rsidRPr="00AC2E8D" w:rsidRDefault="00AC2E8D" w:rsidP="00B52117">
      <w:pPr>
        <w:numPr>
          <w:ilvl w:val="1"/>
          <w:numId w:val="26"/>
        </w:numPr>
        <w:spacing w:after="120" w:line="276" w:lineRule="auto"/>
        <w:ind w:left="426" w:hanging="426"/>
        <w:jc w:val="both"/>
        <w:rPr>
          <w:rFonts w:ascii="Sylfaen" w:eastAsia="Times New Roman" w:hAnsi="Sylfaen" w:cs="Arial"/>
          <w:lang w:eastAsia="pl-PL"/>
        </w:rPr>
      </w:pPr>
      <w:r w:rsidRPr="00AC2E8D">
        <w:rPr>
          <w:rFonts w:ascii="Sylfaen" w:eastAsia="Times New Roman" w:hAnsi="Sylfaen" w:cs="Arial"/>
          <w:lang w:eastAsia="pl-PL"/>
        </w:rPr>
        <w:t xml:space="preserve">Zamawiający zwraca wadium zgodnie z art. 98, z zastrzeżeniem art. 98 ust. 6 pkt.1 ustawy </w:t>
      </w:r>
      <w:proofErr w:type="spellStart"/>
      <w:r w:rsidRPr="00AC2E8D">
        <w:rPr>
          <w:rFonts w:ascii="Sylfaen" w:eastAsia="Times New Roman" w:hAnsi="Sylfaen" w:cs="Arial"/>
          <w:lang w:eastAsia="pl-PL"/>
        </w:rPr>
        <w:t>Pzp</w:t>
      </w:r>
      <w:proofErr w:type="spellEnd"/>
      <w:r w:rsidRPr="00AC2E8D">
        <w:rPr>
          <w:rFonts w:ascii="Sylfaen" w:eastAsia="Times New Roman" w:hAnsi="Sylfaen" w:cs="Arial"/>
          <w:lang w:eastAsia="pl-PL"/>
        </w:rPr>
        <w:t>.</w:t>
      </w:r>
    </w:p>
    <w:p w14:paraId="03BE9C15" w14:textId="77777777" w:rsidR="00AC2E8D" w:rsidRPr="00AC2E8D" w:rsidRDefault="00AC2E8D" w:rsidP="00B52117">
      <w:pPr>
        <w:numPr>
          <w:ilvl w:val="1"/>
          <w:numId w:val="26"/>
        </w:numPr>
        <w:spacing w:after="120" w:line="276" w:lineRule="auto"/>
        <w:ind w:left="426" w:hanging="426"/>
        <w:jc w:val="both"/>
        <w:rPr>
          <w:rFonts w:ascii="Sylfaen" w:eastAsia="Times New Roman" w:hAnsi="Sylfaen" w:cs="Arial"/>
          <w:lang w:eastAsia="pl-PL"/>
        </w:rPr>
      </w:pPr>
      <w:r w:rsidRPr="00AC2E8D">
        <w:rPr>
          <w:rFonts w:ascii="Sylfaen" w:eastAsia="Times New Roman" w:hAnsi="Sylfaen" w:cs="Arial"/>
          <w:lang w:eastAsia="pl-PL"/>
        </w:rPr>
        <w:t>Zamawiający zatrzyma wadium wraz z odsetkami, jeżeli:</w:t>
      </w:r>
    </w:p>
    <w:p w14:paraId="42767359" w14:textId="77777777" w:rsidR="00AC2E8D" w:rsidRPr="00AC2E8D" w:rsidRDefault="00AC2E8D" w:rsidP="00B52117">
      <w:pPr>
        <w:numPr>
          <w:ilvl w:val="0"/>
          <w:numId w:val="29"/>
        </w:numPr>
        <w:spacing w:after="0" w:line="276" w:lineRule="auto"/>
        <w:ind w:left="709" w:hanging="283"/>
        <w:jc w:val="both"/>
        <w:rPr>
          <w:rFonts w:ascii="Sylfaen" w:eastAsia="Times New Roman" w:hAnsi="Sylfaen" w:cs="Arial"/>
          <w:lang w:eastAsia="pl-PL"/>
        </w:rPr>
      </w:pPr>
      <w:r w:rsidRPr="00AC2E8D">
        <w:rPr>
          <w:rFonts w:ascii="Sylfaen" w:eastAsia="Times New Roman" w:hAnsi="Sylfaen" w:cs="Arial"/>
          <w:lang w:eastAsia="pl-PL"/>
        </w:rPr>
        <w:t xml:space="preserve">Wykonawca w odpowiedzi na wezwanie, o którym mowa w art. 107 ust. 2 lub art. 128 ust. 1,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 </w:t>
      </w:r>
    </w:p>
    <w:p w14:paraId="5533ED21" w14:textId="77777777" w:rsidR="00AC2E8D" w:rsidRPr="00AC2E8D" w:rsidRDefault="00AC2E8D" w:rsidP="00B52117">
      <w:pPr>
        <w:numPr>
          <w:ilvl w:val="0"/>
          <w:numId w:val="29"/>
        </w:numPr>
        <w:spacing w:after="0" w:line="276" w:lineRule="auto"/>
        <w:ind w:left="709" w:hanging="283"/>
        <w:jc w:val="both"/>
        <w:rPr>
          <w:rFonts w:ascii="Sylfaen" w:eastAsia="Times New Roman" w:hAnsi="Sylfaen" w:cs="Arial"/>
          <w:lang w:eastAsia="pl-PL"/>
        </w:rPr>
      </w:pPr>
      <w:r w:rsidRPr="00AC2E8D">
        <w:rPr>
          <w:rFonts w:ascii="Sylfaen" w:eastAsia="Times New Roman" w:hAnsi="Sylfaen" w:cs="Arial"/>
          <w:lang w:eastAsia="pl-PL"/>
        </w:rPr>
        <w:t>Wykonawca, którego oferta została wybrana;</w:t>
      </w:r>
    </w:p>
    <w:p w14:paraId="441CF5FC" w14:textId="77777777" w:rsidR="00AC2E8D" w:rsidRPr="00AC2E8D" w:rsidRDefault="00AC2E8D" w:rsidP="00B52117">
      <w:pPr>
        <w:numPr>
          <w:ilvl w:val="0"/>
          <w:numId w:val="29"/>
        </w:numPr>
        <w:spacing w:after="0" w:line="276" w:lineRule="auto"/>
        <w:ind w:left="709" w:hanging="283"/>
        <w:jc w:val="both"/>
        <w:rPr>
          <w:rFonts w:ascii="Sylfaen" w:eastAsia="Times New Roman" w:hAnsi="Sylfaen" w:cs="Arial"/>
          <w:lang w:eastAsia="pl-PL"/>
        </w:rPr>
      </w:pPr>
      <w:r w:rsidRPr="00AC2E8D">
        <w:rPr>
          <w:rFonts w:ascii="Sylfaen" w:eastAsia="Times New Roman" w:hAnsi="Sylfaen" w:cs="Arial"/>
          <w:lang w:eastAsia="pl-PL"/>
        </w:rPr>
        <w:t xml:space="preserve">odmówił podpisania umowy w sprawie zamówienia publicznego na warunkach określonych </w:t>
      </w:r>
      <w:r w:rsidRPr="00AC2E8D">
        <w:rPr>
          <w:rFonts w:ascii="Sylfaen" w:eastAsia="Times New Roman" w:hAnsi="Sylfaen" w:cs="Arial"/>
          <w:lang w:eastAsia="pl-PL"/>
        </w:rPr>
        <w:br/>
        <w:t>w ofercie;</w:t>
      </w:r>
    </w:p>
    <w:p w14:paraId="2615AD13" w14:textId="77777777" w:rsidR="00AC2E8D" w:rsidRPr="00AC2E8D" w:rsidRDefault="00AC2E8D" w:rsidP="00B52117">
      <w:pPr>
        <w:numPr>
          <w:ilvl w:val="0"/>
          <w:numId w:val="29"/>
        </w:numPr>
        <w:spacing w:after="0" w:line="276" w:lineRule="auto"/>
        <w:ind w:left="709" w:hanging="283"/>
        <w:jc w:val="both"/>
        <w:rPr>
          <w:rFonts w:ascii="Sylfaen" w:eastAsia="Times New Roman" w:hAnsi="Sylfaen" w:cs="Arial"/>
          <w:lang w:eastAsia="pl-PL"/>
        </w:rPr>
      </w:pPr>
      <w:r w:rsidRPr="00AC2E8D">
        <w:rPr>
          <w:rFonts w:ascii="Sylfaen" w:eastAsia="Times New Roman" w:hAnsi="Sylfaen" w:cs="Arial"/>
          <w:lang w:eastAsia="pl-PL"/>
        </w:rPr>
        <w:t xml:space="preserve">nie wniósł wymaganego zabezpieczenia należytego wykonania umowy; </w:t>
      </w:r>
    </w:p>
    <w:p w14:paraId="6BE75700" w14:textId="3720144F" w:rsidR="00CF239E" w:rsidRPr="009A140D" w:rsidRDefault="00AC2E8D" w:rsidP="00051D61">
      <w:pPr>
        <w:numPr>
          <w:ilvl w:val="0"/>
          <w:numId w:val="29"/>
        </w:numPr>
        <w:spacing w:after="0" w:line="276" w:lineRule="auto"/>
        <w:ind w:left="709" w:hanging="283"/>
        <w:jc w:val="both"/>
        <w:rPr>
          <w:rFonts w:ascii="Sylfaen" w:eastAsia="Times New Roman" w:hAnsi="Sylfaen" w:cs="Arial"/>
          <w:b/>
          <w:u w:val="single"/>
          <w:lang w:eastAsia="pl-PL"/>
        </w:rPr>
      </w:pPr>
      <w:r w:rsidRPr="00AC2E8D">
        <w:rPr>
          <w:rFonts w:ascii="Sylfaen" w:eastAsia="Times New Roman" w:hAnsi="Sylfaen" w:cs="Arial"/>
          <w:lang w:eastAsia="pl-PL"/>
        </w:rPr>
        <w:t>zawarcie umowy w sprawie zamówienia publicznego stało się niemożliwe z przyczyn leżących po stronie Wykonawcy, którego oferta została wybrana.</w:t>
      </w:r>
    </w:p>
    <w:p w14:paraId="2501986F" w14:textId="77777777" w:rsidR="00CF239E" w:rsidRDefault="00CF239E" w:rsidP="00051D61">
      <w:pPr>
        <w:spacing w:after="0" w:line="276" w:lineRule="auto"/>
        <w:jc w:val="both"/>
        <w:rPr>
          <w:rFonts w:ascii="Sylfaen" w:eastAsia="Trebuchet MS" w:hAnsi="Sylfaen" w:cs="Times New Roman"/>
          <w:b/>
          <w:lang w:eastAsia="pl-PL"/>
        </w:rPr>
      </w:pPr>
    </w:p>
    <w:p w14:paraId="4941A76D" w14:textId="77777777" w:rsidR="00CF239E" w:rsidRDefault="00CF239E" w:rsidP="00051D61">
      <w:pPr>
        <w:spacing w:after="0" w:line="276" w:lineRule="auto"/>
        <w:jc w:val="both"/>
        <w:rPr>
          <w:rFonts w:ascii="Sylfaen" w:eastAsia="Trebuchet MS" w:hAnsi="Sylfaen" w:cs="Times New Roman"/>
          <w:b/>
          <w:lang w:eastAsia="pl-PL"/>
        </w:rPr>
      </w:pPr>
    </w:p>
    <w:p w14:paraId="43B956D8" w14:textId="77777777" w:rsidR="00051D61" w:rsidRDefault="00051D61" w:rsidP="00051D61">
      <w:pPr>
        <w:spacing w:after="0" w:line="276" w:lineRule="auto"/>
        <w:jc w:val="both"/>
        <w:rPr>
          <w:rFonts w:ascii="Sylfaen" w:eastAsia="Trebuchet MS" w:hAnsi="Sylfaen" w:cs="Times New Roman"/>
          <w:b/>
          <w:lang w:eastAsia="pl-PL"/>
        </w:rPr>
      </w:pPr>
      <w:r>
        <w:rPr>
          <w:rFonts w:ascii="Sylfaen" w:eastAsia="Trebuchet MS" w:hAnsi="Sylfaen" w:cs="Times New Roman"/>
          <w:b/>
          <w:lang w:eastAsia="pl-PL"/>
        </w:rPr>
        <w:t xml:space="preserve">XIII. </w:t>
      </w:r>
      <w:r w:rsidRPr="00051D61">
        <w:rPr>
          <w:rFonts w:ascii="Sylfaen" w:eastAsia="Trebuchet MS" w:hAnsi="Sylfaen" w:cs="Times New Roman"/>
          <w:b/>
          <w:lang w:eastAsia="pl-PL"/>
        </w:rPr>
        <w:t>Zabezpieczenie należytego wykonania umowy</w:t>
      </w:r>
    </w:p>
    <w:p w14:paraId="38458452" w14:textId="77777777" w:rsidR="00520212" w:rsidRDefault="00520212" w:rsidP="00051D61">
      <w:pPr>
        <w:spacing w:after="0" w:line="276" w:lineRule="auto"/>
        <w:jc w:val="both"/>
        <w:rPr>
          <w:rFonts w:ascii="Sylfaen" w:eastAsia="Trebuchet MS" w:hAnsi="Sylfaen" w:cs="Times New Roman"/>
          <w:b/>
          <w:lang w:eastAsia="pl-PL"/>
        </w:rPr>
      </w:pPr>
    </w:p>
    <w:p w14:paraId="5DF20E30" w14:textId="76C0D6E9" w:rsidR="00E133ED" w:rsidRPr="00E133ED" w:rsidRDefault="00E133ED" w:rsidP="00B52117">
      <w:pPr>
        <w:numPr>
          <w:ilvl w:val="3"/>
          <w:numId w:val="30"/>
        </w:numPr>
        <w:spacing w:after="120" w:line="276" w:lineRule="auto"/>
        <w:ind w:left="426" w:hanging="426"/>
        <w:jc w:val="both"/>
        <w:rPr>
          <w:rFonts w:ascii="Sylfaen" w:eastAsia="Times New Roman" w:hAnsi="Sylfaen" w:cs="Arial"/>
          <w:lang w:eastAsia="pl-PL"/>
        </w:rPr>
      </w:pPr>
      <w:r w:rsidRPr="00E133ED">
        <w:rPr>
          <w:rFonts w:ascii="Sylfaen" w:eastAsia="Times New Roman" w:hAnsi="Sylfaen" w:cs="Arial"/>
          <w:lang w:eastAsia="pl-PL"/>
        </w:rPr>
        <w:lastRenderedPageBreak/>
        <w:t xml:space="preserve">Zamawiający żądać będzie od Wykonawcy, którego oferta została wybrana jako najkorzystniejsza, wniesienia zabezpieczenia </w:t>
      </w:r>
      <w:r w:rsidRPr="00E133ED">
        <w:rPr>
          <w:rFonts w:ascii="Sylfaen" w:eastAsia="Times New Roman" w:hAnsi="Sylfaen" w:cs="Arial"/>
          <w:b/>
          <w:lang w:eastAsia="pl-PL"/>
        </w:rPr>
        <w:t>w wysokości 5 % ceny ofertowej</w:t>
      </w:r>
      <w:r w:rsidR="00CF239E">
        <w:rPr>
          <w:rFonts w:ascii="Sylfaen" w:eastAsia="Times New Roman" w:hAnsi="Sylfaen" w:cs="Arial"/>
          <w:b/>
          <w:lang w:eastAsia="pl-PL"/>
        </w:rPr>
        <w:t xml:space="preserve"> brutto</w:t>
      </w:r>
      <w:r w:rsidRPr="00E133ED">
        <w:rPr>
          <w:rFonts w:ascii="Sylfaen" w:eastAsia="Times New Roman" w:hAnsi="Sylfaen" w:cs="Arial"/>
          <w:lang w:eastAsia="pl-PL"/>
        </w:rPr>
        <w:t xml:space="preserve">. Wykonawca wniesie zabezpieczenie należytego wykonania umowy w jednej z poniższych form: </w:t>
      </w:r>
    </w:p>
    <w:p w14:paraId="2A171D75" w14:textId="77777777" w:rsidR="00E133ED" w:rsidRPr="00E133ED" w:rsidRDefault="00E133ED" w:rsidP="00E133ED">
      <w:pPr>
        <w:spacing w:before="60" w:after="60" w:line="276" w:lineRule="auto"/>
        <w:ind w:left="851" w:hanging="426"/>
        <w:jc w:val="both"/>
        <w:rPr>
          <w:rFonts w:ascii="Sylfaen" w:eastAsia="Times New Roman" w:hAnsi="Sylfaen" w:cs="Arial"/>
          <w:lang w:eastAsia="pl-PL"/>
        </w:rPr>
      </w:pPr>
      <w:r w:rsidRPr="00E133ED">
        <w:rPr>
          <w:rFonts w:ascii="Sylfaen" w:eastAsia="Times New Roman" w:hAnsi="Sylfaen" w:cs="Arial"/>
          <w:lang w:eastAsia="pl-PL"/>
        </w:rPr>
        <w:t>1) pieniądzu;</w:t>
      </w:r>
    </w:p>
    <w:p w14:paraId="53D1D90F" w14:textId="77777777" w:rsidR="00E133ED" w:rsidRPr="00E133ED" w:rsidRDefault="00E133ED" w:rsidP="00B52117">
      <w:pPr>
        <w:numPr>
          <w:ilvl w:val="0"/>
          <w:numId w:val="32"/>
        </w:numPr>
        <w:spacing w:before="60" w:after="60" w:line="276" w:lineRule="auto"/>
        <w:ind w:hanging="294"/>
        <w:jc w:val="both"/>
        <w:rPr>
          <w:rFonts w:ascii="Sylfaen" w:eastAsia="Times New Roman" w:hAnsi="Sylfaen" w:cs="Arial"/>
          <w:lang w:eastAsia="pl-PL"/>
        </w:rPr>
      </w:pPr>
      <w:r w:rsidRPr="00E133ED">
        <w:rPr>
          <w:rFonts w:ascii="Sylfaen" w:eastAsia="Times New Roman" w:hAnsi="Sylfaen" w:cs="Arial"/>
          <w:lang w:eastAsia="pl-PL"/>
        </w:rPr>
        <w:t>poręczeniach bankowych lub poręczeniach spółdzielczej kasy oszczędnościowo kredytowej, z tym że zobowiązanie kasy jest zawsze zobowiązaniem pieniężnym;</w:t>
      </w:r>
    </w:p>
    <w:p w14:paraId="34810032" w14:textId="77777777" w:rsidR="00E133ED" w:rsidRPr="00E133ED" w:rsidRDefault="00E133ED" w:rsidP="00E133ED">
      <w:pPr>
        <w:spacing w:before="60" w:after="60" w:line="276" w:lineRule="auto"/>
        <w:ind w:left="851" w:hanging="426"/>
        <w:jc w:val="both"/>
        <w:rPr>
          <w:rFonts w:ascii="Sylfaen" w:eastAsia="Times New Roman" w:hAnsi="Sylfaen" w:cs="Arial"/>
          <w:lang w:eastAsia="pl-PL"/>
        </w:rPr>
      </w:pPr>
      <w:r w:rsidRPr="00E133ED">
        <w:rPr>
          <w:rFonts w:ascii="Sylfaen" w:eastAsia="Times New Roman" w:hAnsi="Sylfaen" w:cs="Arial"/>
          <w:lang w:eastAsia="pl-PL"/>
        </w:rPr>
        <w:t>3) gwarancjach bankowych;</w:t>
      </w:r>
    </w:p>
    <w:p w14:paraId="53F15FA5" w14:textId="77777777" w:rsidR="00E133ED" w:rsidRPr="00E133ED" w:rsidRDefault="00E133ED" w:rsidP="00E133ED">
      <w:pPr>
        <w:spacing w:before="60" w:after="60" w:line="276" w:lineRule="auto"/>
        <w:ind w:left="851" w:hanging="426"/>
        <w:jc w:val="both"/>
        <w:rPr>
          <w:rFonts w:ascii="Sylfaen" w:eastAsia="Times New Roman" w:hAnsi="Sylfaen" w:cs="Arial"/>
          <w:lang w:eastAsia="pl-PL"/>
        </w:rPr>
      </w:pPr>
      <w:r w:rsidRPr="00E133ED">
        <w:rPr>
          <w:rFonts w:ascii="Sylfaen" w:eastAsia="Times New Roman" w:hAnsi="Sylfaen" w:cs="Arial"/>
          <w:lang w:eastAsia="pl-PL"/>
        </w:rPr>
        <w:t>4) gwarancjach ubezpieczeniowych;</w:t>
      </w:r>
    </w:p>
    <w:p w14:paraId="6DEF22D7" w14:textId="77777777" w:rsidR="00E133ED" w:rsidRPr="00E133ED" w:rsidRDefault="00E133ED" w:rsidP="00E133ED">
      <w:pPr>
        <w:spacing w:before="60" w:after="60" w:line="276" w:lineRule="auto"/>
        <w:ind w:left="709" w:hanging="284"/>
        <w:jc w:val="both"/>
        <w:rPr>
          <w:rFonts w:ascii="Sylfaen" w:eastAsia="Times New Roman" w:hAnsi="Sylfaen" w:cs="Arial"/>
          <w:lang w:eastAsia="pl-PL"/>
        </w:rPr>
      </w:pPr>
      <w:r w:rsidRPr="00E133ED">
        <w:rPr>
          <w:rFonts w:ascii="Sylfaen" w:eastAsia="Times New Roman" w:hAnsi="Sylfaen" w:cs="Arial"/>
          <w:lang w:eastAsia="pl-PL"/>
        </w:rPr>
        <w:t>5) poręczeniach udzielanych przez podmioty, o których mowa w art. 6b ust. 5 pkt 2) ustawy z dnia 9 listopada 2000 r. o utworzeniu Polskiej Agencji Rozwoju Przedsiębiorczości.</w:t>
      </w:r>
    </w:p>
    <w:p w14:paraId="0A189383" w14:textId="77777777" w:rsidR="00E133ED" w:rsidRPr="00E133ED" w:rsidRDefault="00E133ED" w:rsidP="00B52117">
      <w:pPr>
        <w:numPr>
          <w:ilvl w:val="0"/>
          <w:numId w:val="31"/>
        </w:numPr>
        <w:spacing w:before="60" w:after="60" w:line="276" w:lineRule="auto"/>
        <w:ind w:left="426" w:hanging="426"/>
        <w:jc w:val="both"/>
        <w:rPr>
          <w:rFonts w:ascii="Sylfaen" w:eastAsia="Calibri" w:hAnsi="Sylfaen" w:cs="Arial"/>
          <w:lang w:eastAsia="pl-PL"/>
        </w:rPr>
      </w:pPr>
      <w:r w:rsidRPr="00E133ED">
        <w:rPr>
          <w:rFonts w:ascii="Sylfaen" w:eastAsia="Calibri" w:hAnsi="Sylfaen" w:cs="Arial"/>
          <w:lang w:eastAsia="pl-PL"/>
        </w:rPr>
        <w:t xml:space="preserve">Zamawiający nie wyraża zgody na wniesienie zabezpieczenia w formach określonych w art. 450 ust. 2 ustawy </w:t>
      </w:r>
      <w:proofErr w:type="spellStart"/>
      <w:r w:rsidRPr="00E133ED">
        <w:rPr>
          <w:rFonts w:ascii="Sylfaen" w:eastAsia="Calibri" w:hAnsi="Sylfaen" w:cs="Arial"/>
          <w:lang w:eastAsia="pl-PL"/>
        </w:rPr>
        <w:t>Pzp</w:t>
      </w:r>
      <w:proofErr w:type="spellEnd"/>
      <w:r w:rsidRPr="00E133ED">
        <w:rPr>
          <w:rFonts w:ascii="Sylfaen" w:eastAsia="Calibri" w:hAnsi="Sylfaen" w:cs="Arial"/>
          <w:lang w:eastAsia="pl-PL"/>
        </w:rPr>
        <w:t>.</w:t>
      </w:r>
    </w:p>
    <w:p w14:paraId="6BDFB060" w14:textId="77777777" w:rsidR="00E133ED" w:rsidRPr="00E133ED" w:rsidRDefault="00E133ED" w:rsidP="00B52117">
      <w:pPr>
        <w:numPr>
          <w:ilvl w:val="0"/>
          <w:numId w:val="31"/>
        </w:numPr>
        <w:spacing w:before="60" w:after="60" w:line="276" w:lineRule="auto"/>
        <w:ind w:left="426" w:hanging="426"/>
        <w:jc w:val="both"/>
        <w:rPr>
          <w:rFonts w:ascii="Sylfaen" w:eastAsia="Calibri" w:hAnsi="Sylfaen" w:cs="Arial"/>
          <w:lang w:eastAsia="pl-PL"/>
        </w:rPr>
      </w:pPr>
      <w:r w:rsidRPr="00E133ED">
        <w:rPr>
          <w:rFonts w:ascii="Sylfaen" w:eastAsia="Calibri" w:hAnsi="Sylfaen" w:cs="Arial"/>
          <w:lang w:eastAsia="pl-PL"/>
        </w:rPr>
        <w:t xml:space="preserve">Zabezpieczenie wnoszone w pieniądzu Wykonawca wpłaca przelewem na rachunek bankowy wskazany przez zamawiającego. </w:t>
      </w:r>
    </w:p>
    <w:p w14:paraId="7F7E3E05" w14:textId="77777777" w:rsidR="00E133ED" w:rsidRPr="00E133ED" w:rsidRDefault="00E133ED" w:rsidP="00B52117">
      <w:pPr>
        <w:numPr>
          <w:ilvl w:val="0"/>
          <w:numId w:val="31"/>
        </w:numPr>
        <w:spacing w:before="60" w:after="60" w:line="276" w:lineRule="auto"/>
        <w:ind w:left="426" w:hanging="426"/>
        <w:jc w:val="both"/>
        <w:rPr>
          <w:rFonts w:ascii="Sylfaen" w:eastAsia="Calibri" w:hAnsi="Sylfaen" w:cs="Arial"/>
          <w:lang w:eastAsia="pl-PL"/>
        </w:rPr>
      </w:pPr>
      <w:r w:rsidRPr="00E133ED">
        <w:rPr>
          <w:rFonts w:ascii="Sylfaen" w:eastAsia="Calibri" w:hAnsi="Sylfaen" w:cs="Arial"/>
          <w:lang w:eastAsia="pl-PL"/>
        </w:rPr>
        <w:t xml:space="preserve">W przypadku wniesienia wadium w pieniądzu Wykonawca może wyrazić zgodę na zaliczenie kwoty wadium na poczet zabezpieczenia. </w:t>
      </w:r>
    </w:p>
    <w:p w14:paraId="291E3C6E" w14:textId="77777777" w:rsidR="00E133ED" w:rsidRPr="00E133ED" w:rsidRDefault="00E133ED" w:rsidP="00B52117">
      <w:pPr>
        <w:numPr>
          <w:ilvl w:val="0"/>
          <w:numId w:val="31"/>
        </w:numPr>
        <w:spacing w:before="60" w:after="60" w:line="276" w:lineRule="auto"/>
        <w:ind w:left="426" w:hanging="426"/>
        <w:jc w:val="both"/>
        <w:rPr>
          <w:rFonts w:ascii="Sylfaen" w:eastAsia="Calibri" w:hAnsi="Sylfaen" w:cs="Arial"/>
          <w:lang w:eastAsia="pl-PL"/>
        </w:rPr>
      </w:pPr>
      <w:r w:rsidRPr="00E133ED">
        <w:rPr>
          <w:rFonts w:ascii="Sylfaen" w:eastAsia="Calibri" w:hAnsi="Sylfaen" w:cs="Arial"/>
          <w:lang w:eastAsia="pl-PL"/>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0801101F" w14:textId="77777777" w:rsidR="00E133ED" w:rsidRPr="00E133ED" w:rsidRDefault="00E133ED" w:rsidP="00B52117">
      <w:pPr>
        <w:numPr>
          <w:ilvl w:val="0"/>
          <w:numId w:val="31"/>
        </w:numPr>
        <w:spacing w:before="60" w:after="60" w:line="276" w:lineRule="auto"/>
        <w:ind w:left="426" w:hanging="426"/>
        <w:jc w:val="both"/>
        <w:rPr>
          <w:rFonts w:ascii="Sylfaen" w:eastAsia="Calibri" w:hAnsi="Sylfaen" w:cs="Arial"/>
          <w:b/>
          <w:lang w:eastAsia="pl-PL"/>
        </w:rPr>
      </w:pPr>
      <w:r w:rsidRPr="00E133ED">
        <w:rPr>
          <w:rFonts w:ascii="Sylfaen" w:eastAsia="Calibri" w:hAnsi="Sylfaen" w:cs="Arial"/>
          <w:lang w:eastAsia="pl-PL"/>
        </w:rPr>
        <w:t>W przypadku zabezpieczeń składanych w formie pieniężnej, Zamawiający zwróci 70% wartości złożonego zabezpieczenia w terminie 30 dni od dnia wykonania zamówienia, natomiast pozostałe 30% wartości zostanie zwrócone w ciągu 15 dni po upływie okresu rękojmi i gwarancji jakości.</w:t>
      </w:r>
    </w:p>
    <w:p w14:paraId="04B5D1A3" w14:textId="77777777" w:rsidR="00923D6F" w:rsidRPr="0000670B" w:rsidRDefault="00923D6F" w:rsidP="0000670B">
      <w:pPr>
        <w:spacing w:after="0" w:line="276" w:lineRule="auto"/>
        <w:jc w:val="both"/>
        <w:rPr>
          <w:rFonts w:ascii="Sylfaen" w:eastAsia="Trebuchet MS" w:hAnsi="Sylfaen" w:cs="Times New Roman"/>
          <w:b/>
          <w:lang w:eastAsia="pl-PL"/>
        </w:rPr>
      </w:pPr>
    </w:p>
    <w:p w14:paraId="4E381CC0" w14:textId="77777777" w:rsidR="0000670B" w:rsidRDefault="00E133ED" w:rsidP="00731297">
      <w:pPr>
        <w:rPr>
          <w:rFonts w:ascii="Sylfaen" w:hAnsi="Sylfaen"/>
          <w:b/>
        </w:rPr>
      </w:pPr>
      <w:r>
        <w:rPr>
          <w:rFonts w:ascii="Sylfaen" w:hAnsi="Sylfaen"/>
          <w:b/>
        </w:rPr>
        <w:t>XIV. Opis sposobu przygotowania oferty</w:t>
      </w:r>
    </w:p>
    <w:p w14:paraId="59B3D6FA" w14:textId="77777777" w:rsidR="0007091F" w:rsidRPr="0007091F" w:rsidRDefault="0007091F" w:rsidP="00B52117">
      <w:pPr>
        <w:numPr>
          <w:ilvl w:val="0"/>
          <w:numId w:val="33"/>
        </w:numPr>
        <w:spacing w:before="60" w:after="60" w:line="276" w:lineRule="auto"/>
        <w:ind w:left="426" w:hanging="426"/>
        <w:jc w:val="both"/>
        <w:rPr>
          <w:rFonts w:ascii="Sylfaen" w:eastAsia="Calibri" w:hAnsi="Sylfaen" w:cs="Arial"/>
          <w:lang w:eastAsia="pl-PL" w:bidi="pl-PL"/>
        </w:rPr>
      </w:pPr>
      <w:r w:rsidRPr="0007091F">
        <w:rPr>
          <w:rFonts w:ascii="Sylfaen" w:eastAsia="Calibri" w:hAnsi="Sylfaen" w:cs="Arial"/>
          <w:lang w:eastAsia="pl-PL" w:bidi="pl-PL"/>
        </w:rPr>
        <w:t>Oferta musi być sporządzona w języku polskim, w postaci elektronicznej w formacie danych: .pdf, .</w:t>
      </w:r>
      <w:proofErr w:type="spellStart"/>
      <w:r w:rsidRPr="0007091F">
        <w:rPr>
          <w:rFonts w:ascii="Sylfaen" w:eastAsia="Calibri" w:hAnsi="Sylfaen" w:cs="Arial"/>
          <w:lang w:eastAsia="pl-PL" w:bidi="pl-PL"/>
        </w:rPr>
        <w:t>doc</w:t>
      </w:r>
      <w:proofErr w:type="spellEnd"/>
      <w:r w:rsidRPr="0007091F">
        <w:rPr>
          <w:rFonts w:ascii="Sylfaen" w:eastAsia="Calibri" w:hAnsi="Sylfaen" w:cs="Arial"/>
          <w:lang w:eastAsia="pl-PL" w:bidi="pl-PL"/>
        </w:rPr>
        <w:t>, .</w:t>
      </w:r>
      <w:proofErr w:type="spellStart"/>
      <w:r w:rsidRPr="0007091F">
        <w:rPr>
          <w:rFonts w:ascii="Sylfaen" w:eastAsia="Calibri" w:hAnsi="Sylfaen" w:cs="Arial"/>
          <w:lang w:eastAsia="pl-PL" w:bidi="pl-PL"/>
        </w:rPr>
        <w:t>docx</w:t>
      </w:r>
      <w:proofErr w:type="spellEnd"/>
      <w:r w:rsidRPr="0007091F">
        <w:rPr>
          <w:rFonts w:ascii="Sylfaen" w:eastAsia="Calibri" w:hAnsi="Sylfaen" w:cs="Arial"/>
          <w:lang w:eastAsia="pl-PL" w:bidi="pl-PL"/>
        </w:rPr>
        <w:t>, .rtf,.</w:t>
      </w:r>
      <w:proofErr w:type="spellStart"/>
      <w:r w:rsidRPr="0007091F">
        <w:rPr>
          <w:rFonts w:ascii="Sylfaen" w:eastAsia="Calibri" w:hAnsi="Sylfaen" w:cs="Arial"/>
          <w:lang w:eastAsia="pl-PL" w:bidi="pl-PL"/>
        </w:rPr>
        <w:t>xps</w:t>
      </w:r>
      <w:proofErr w:type="spellEnd"/>
      <w:r w:rsidRPr="0007091F">
        <w:rPr>
          <w:rFonts w:ascii="Sylfaen" w:eastAsia="Calibri" w:hAnsi="Sylfaen" w:cs="Arial"/>
          <w:lang w:eastAsia="pl-PL" w:bidi="pl-PL"/>
        </w:rPr>
        <w:t>, .</w:t>
      </w:r>
      <w:proofErr w:type="spellStart"/>
      <w:r w:rsidRPr="0007091F">
        <w:rPr>
          <w:rFonts w:ascii="Sylfaen" w:eastAsia="Calibri" w:hAnsi="Sylfaen" w:cs="Arial"/>
          <w:lang w:eastAsia="pl-PL" w:bidi="pl-PL"/>
        </w:rPr>
        <w:t>odt</w:t>
      </w:r>
      <w:proofErr w:type="spellEnd"/>
      <w:r w:rsidRPr="0007091F">
        <w:rPr>
          <w:rFonts w:ascii="Sylfaen" w:eastAsia="Calibri" w:hAnsi="Sylfaen" w:cs="Arial"/>
          <w:lang w:eastAsia="pl-PL" w:bidi="pl-PL"/>
        </w:rPr>
        <w:t xml:space="preserve"> i </w:t>
      </w:r>
      <w:r w:rsidRPr="00713D00">
        <w:rPr>
          <w:rFonts w:ascii="Sylfaen" w:eastAsia="Calibri" w:hAnsi="Sylfaen" w:cs="Arial"/>
          <w:u w:val="single"/>
          <w:lang w:eastAsia="pl-PL" w:bidi="pl-PL"/>
        </w:rPr>
        <w:t>opatrzona kwalifikowanym podpisem elektronicznym,</w:t>
      </w:r>
    </w:p>
    <w:p w14:paraId="634B1DDE" w14:textId="77777777" w:rsidR="0007091F" w:rsidRPr="0007091F" w:rsidRDefault="0007091F" w:rsidP="00B52117">
      <w:pPr>
        <w:numPr>
          <w:ilvl w:val="0"/>
          <w:numId w:val="33"/>
        </w:numPr>
        <w:spacing w:before="60" w:after="60" w:line="276" w:lineRule="auto"/>
        <w:ind w:left="426" w:hanging="426"/>
        <w:jc w:val="both"/>
        <w:rPr>
          <w:rFonts w:ascii="Sylfaen" w:eastAsia="Calibri" w:hAnsi="Sylfaen" w:cs="Arial"/>
          <w:lang w:eastAsia="pl-PL" w:bidi="pl-PL"/>
        </w:rPr>
      </w:pPr>
      <w:r w:rsidRPr="0007091F">
        <w:rPr>
          <w:rFonts w:ascii="Sylfaen" w:eastAsia="Calibri" w:hAnsi="Sylfaen" w:cs="Arial"/>
          <w:lang w:eastAsia="pl-PL" w:bidi="pl-PL"/>
        </w:rPr>
        <w:t xml:space="preserve">W celu korzystania z systemu </w:t>
      </w:r>
      <w:proofErr w:type="spellStart"/>
      <w:r w:rsidRPr="0007091F">
        <w:rPr>
          <w:rFonts w:ascii="Sylfaen" w:eastAsia="Calibri" w:hAnsi="Sylfaen" w:cs="Arial"/>
          <w:lang w:eastAsia="pl-PL" w:bidi="pl-PL"/>
        </w:rPr>
        <w:t>miniPortal</w:t>
      </w:r>
      <w:proofErr w:type="spellEnd"/>
      <w:r w:rsidRPr="0007091F">
        <w:rPr>
          <w:rFonts w:ascii="Sylfaen" w:eastAsia="Calibri" w:hAnsi="Sylfaen" w:cs="Arial"/>
          <w:lang w:eastAsia="pl-PL" w:bidi="pl-PL"/>
        </w:rPr>
        <w:t xml:space="preserve"> konieczne jest dysponowanie przez użytkownika urządzeniem teleinformatycznym z dostępem do sieci Internet. Aplikacja działa na Platformie Windows, Mac i Linux.</w:t>
      </w:r>
    </w:p>
    <w:p w14:paraId="53C5C0D0" w14:textId="77777777" w:rsidR="0007091F" w:rsidRPr="0007091F" w:rsidRDefault="0007091F" w:rsidP="00B52117">
      <w:pPr>
        <w:numPr>
          <w:ilvl w:val="0"/>
          <w:numId w:val="33"/>
        </w:numPr>
        <w:spacing w:before="60" w:after="60" w:line="276" w:lineRule="auto"/>
        <w:ind w:left="426" w:hanging="426"/>
        <w:jc w:val="both"/>
        <w:rPr>
          <w:rFonts w:ascii="Sylfaen" w:eastAsia="Calibri" w:hAnsi="Sylfaen" w:cs="Arial"/>
          <w:lang w:eastAsia="pl-PL" w:bidi="pl-PL"/>
        </w:rPr>
      </w:pPr>
      <w:r w:rsidRPr="0007091F">
        <w:rPr>
          <w:rFonts w:ascii="Sylfaen" w:eastAsia="Calibri" w:hAnsi="Sylfaen" w:cs="Arial"/>
          <w:lang w:eastAsia="pl-PL" w:bidi="pl-PL"/>
        </w:rPr>
        <w:t xml:space="preserve">Sposób zaszyfrowania oferty opisany został w Instrukcji użytkownika dostępnej na </w:t>
      </w:r>
      <w:proofErr w:type="spellStart"/>
      <w:r w:rsidRPr="0007091F">
        <w:rPr>
          <w:rFonts w:ascii="Sylfaen" w:eastAsia="Calibri" w:hAnsi="Sylfaen" w:cs="Arial"/>
          <w:lang w:eastAsia="pl-PL" w:bidi="pl-PL"/>
        </w:rPr>
        <w:t>miniPortalu</w:t>
      </w:r>
      <w:proofErr w:type="spellEnd"/>
      <w:r w:rsidRPr="0007091F">
        <w:rPr>
          <w:rFonts w:ascii="Sylfaen" w:eastAsia="Calibri" w:hAnsi="Sylfaen" w:cs="Arial"/>
          <w:lang w:eastAsia="pl-PL" w:bidi="pl-PL"/>
        </w:rPr>
        <w:t xml:space="preserve"> (odbywa się automatycznie).</w:t>
      </w:r>
    </w:p>
    <w:p w14:paraId="6482CC5E" w14:textId="77777777" w:rsidR="0007091F" w:rsidRPr="0007091F" w:rsidRDefault="0007091F" w:rsidP="00B52117">
      <w:pPr>
        <w:numPr>
          <w:ilvl w:val="0"/>
          <w:numId w:val="33"/>
        </w:numPr>
        <w:spacing w:before="60" w:after="60" w:line="276" w:lineRule="auto"/>
        <w:ind w:left="426" w:hanging="426"/>
        <w:jc w:val="both"/>
        <w:rPr>
          <w:rFonts w:ascii="Sylfaen" w:eastAsia="Calibri" w:hAnsi="Sylfaen" w:cs="Arial"/>
          <w:lang w:eastAsia="pl-PL" w:bidi="pl-PL"/>
        </w:rPr>
      </w:pPr>
      <w:r w:rsidRPr="0007091F">
        <w:rPr>
          <w:rFonts w:ascii="Sylfaen" w:eastAsia="Calibri" w:hAnsi="Sylfaen" w:cs="Arial"/>
          <w:lang w:eastAsia="pl-PL" w:bidi="pl-PL"/>
        </w:rPr>
        <w:t>Do przygotowania oferty konieczne jest posiadanie przez osobę upoważnioną do reprezentowania Wykonawcy kwalifikowanego podpisu elektronicznego.</w:t>
      </w:r>
    </w:p>
    <w:p w14:paraId="08E72611" w14:textId="77777777" w:rsidR="0007091F" w:rsidRPr="0007091F" w:rsidRDefault="0007091F" w:rsidP="00B52117">
      <w:pPr>
        <w:numPr>
          <w:ilvl w:val="0"/>
          <w:numId w:val="33"/>
        </w:numPr>
        <w:spacing w:before="60" w:after="60" w:line="276" w:lineRule="auto"/>
        <w:ind w:left="426" w:hanging="426"/>
        <w:jc w:val="both"/>
        <w:rPr>
          <w:rFonts w:ascii="Sylfaen" w:eastAsia="Calibri" w:hAnsi="Sylfaen" w:cs="Arial"/>
          <w:lang w:eastAsia="pl-PL" w:bidi="pl-PL"/>
        </w:rPr>
      </w:pPr>
      <w:r w:rsidRPr="0007091F">
        <w:rPr>
          <w:rFonts w:ascii="Sylfaen" w:eastAsia="Calibri" w:hAnsi="Sylfaen" w:cs="Arial"/>
          <w:lang w:eastAsia="pl-PL" w:bidi="pl-PL"/>
        </w:rPr>
        <w:lastRenderedPageBreak/>
        <w:t xml:space="preserve">Jeżeli na ofertę składa się kilka dokumentów, Wykonawca powinien stworzyć folder, do którego przeniesie wszystkie dokumenty oferty, podpisane kwalifikowanym podpisem elektronicznym,. Następnie z tego folderu Wykonawca zrobi folder .zip (bez nadawania mu haseł i bez szyfrowania). W kolejnym kroku za pośrednictwem </w:t>
      </w:r>
      <w:proofErr w:type="spellStart"/>
      <w:r w:rsidRPr="0007091F">
        <w:rPr>
          <w:rFonts w:ascii="Sylfaen" w:eastAsia="Calibri" w:hAnsi="Sylfaen" w:cs="Arial"/>
          <w:lang w:eastAsia="pl-PL" w:bidi="pl-PL"/>
        </w:rPr>
        <w:t>miniPortalu</w:t>
      </w:r>
      <w:proofErr w:type="spellEnd"/>
      <w:r w:rsidRPr="0007091F">
        <w:rPr>
          <w:rFonts w:ascii="Sylfaen" w:eastAsia="Calibri" w:hAnsi="Sylfaen" w:cs="Arial"/>
          <w:lang w:eastAsia="pl-PL" w:bidi="pl-PL"/>
        </w:rPr>
        <w:t xml:space="preserve"> Wykonawca zaszyfruje folder zawierający dokumenty składające się na ofertę.</w:t>
      </w:r>
    </w:p>
    <w:p w14:paraId="26AC0D94" w14:textId="77777777" w:rsidR="0007091F" w:rsidRPr="0007091F" w:rsidRDefault="0007091F" w:rsidP="00B52117">
      <w:pPr>
        <w:numPr>
          <w:ilvl w:val="0"/>
          <w:numId w:val="33"/>
        </w:numPr>
        <w:spacing w:before="60" w:after="60" w:line="276" w:lineRule="auto"/>
        <w:ind w:left="426" w:hanging="426"/>
        <w:jc w:val="both"/>
        <w:rPr>
          <w:rFonts w:ascii="Sylfaen" w:eastAsia="Calibri" w:hAnsi="Sylfaen" w:cs="Arial"/>
          <w:lang w:eastAsia="pl-PL" w:bidi="pl-PL"/>
        </w:rPr>
      </w:pPr>
      <w:r w:rsidRPr="0007091F">
        <w:rPr>
          <w:rFonts w:ascii="Sylfaen" w:eastAsia="Calibri" w:hAnsi="Sylfaen" w:cs="Arial"/>
          <w:lang w:eastAsia="pl-PL" w:bidi="pl-PL"/>
        </w:rPr>
        <w:t xml:space="preserve">Wszelkie informacje stanowiące tajemnicę przedsiębiorstwa w rozumieniu ustawy z dnia 16 kwietnia 1993 r. o zwalczaniu nieuczciwej konkurencji (Dz. U. z 2019 r. poz. 1010),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07091F">
        <w:rPr>
          <w:rFonts w:ascii="Sylfaen" w:eastAsia="Calibri" w:hAnsi="Sylfaen" w:cs="Arial"/>
          <w:lang w:eastAsia="pl-PL" w:bidi="pl-PL"/>
        </w:rPr>
        <w:t>Pzp</w:t>
      </w:r>
      <w:proofErr w:type="spellEnd"/>
      <w:r w:rsidRPr="0007091F">
        <w:rPr>
          <w:rFonts w:ascii="Sylfaen" w:eastAsia="Calibri" w:hAnsi="Sylfaen" w:cs="Arial"/>
          <w:lang w:eastAsia="pl-PL" w:bidi="pl-PL"/>
        </w:rPr>
        <w:t>.</w:t>
      </w:r>
    </w:p>
    <w:p w14:paraId="3191B178" w14:textId="5AD93D3E" w:rsidR="0007091F" w:rsidRPr="0007091F" w:rsidRDefault="0007091F" w:rsidP="00B52117">
      <w:pPr>
        <w:numPr>
          <w:ilvl w:val="0"/>
          <w:numId w:val="33"/>
        </w:numPr>
        <w:spacing w:before="60" w:after="60" w:line="276" w:lineRule="auto"/>
        <w:ind w:left="426" w:hanging="426"/>
        <w:jc w:val="both"/>
        <w:rPr>
          <w:rFonts w:ascii="Sylfaen" w:eastAsia="Calibri" w:hAnsi="Sylfaen" w:cs="Arial"/>
          <w:lang w:eastAsia="pl-PL" w:bidi="pl-PL"/>
        </w:rPr>
      </w:pPr>
      <w:r w:rsidRPr="0007091F">
        <w:rPr>
          <w:rFonts w:ascii="Sylfaen" w:eastAsia="Calibri" w:hAnsi="Sylfaen" w:cs="Arial"/>
          <w:lang w:eastAsia="pl-PL" w:bidi="pl-PL"/>
        </w:rPr>
        <w:t xml:space="preserve">Do oferty należy dołączyć </w:t>
      </w:r>
      <w:r w:rsidR="00FC0CAD">
        <w:rPr>
          <w:rFonts w:ascii="Sylfaen" w:eastAsia="Calibri" w:hAnsi="Sylfaen" w:cs="Arial"/>
          <w:lang w:eastAsia="pl-PL" w:bidi="pl-PL"/>
        </w:rPr>
        <w:t xml:space="preserve">wstępne </w:t>
      </w:r>
      <w:r w:rsidRPr="0007091F">
        <w:rPr>
          <w:rFonts w:ascii="Sylfaen" w:eastAsia="Calibri" w:hAnsi="Sylfaen" w:cs="Arial"/>
          <w:lang w:eastAsia="pl-PL" w:bidi="pl-PL"/>
        </w:rPr>
        <w:t>oświadczenie o niepodleganiu wykluczeniu</w:t>
      </w:r>
      <w:r w:rsidR="00FC0CAD">
        <w:rPr>
          <w:rFonts w:ascii="Sylfaen" w:eastAsia="Calibri" w:hAnsi="Sylfaen" w:cs="Arial"/>
          <w:lang w:eastAsia="pl-PL" w:bidi="pl-PL"/>
        </w:rPr>
        <w:t xml:space="preserve"> oraz spełnieniu warunków udziału w postępowaniu (JEDZ)</w:t>
      </w:r>
      <w:r w:rsidRPr="0007091F">
        <w:rPr>
          <w:rFonts w:ascii="Sylfaen" w:eastAsia="Calibri" w:hAnsi="Sylfaen" w:cs="Arial"/>
          <w:lang w:eastAsia="pl-PL" w:bidi="pl-PL"/>
        </w:rPr>
        <w:t xml:space="preserve"> w postaci elektronicznej opatrzone kwalifikowanym podpisem elektronicznym, a następnie wraz z plikami stanowiącymi ofertę skompresować do jednego pliku archiwum (ZIP).</w:t>
      </w:r>
    </w:p>
    <w:p w14:paraId="3D52261B" w14:textId="77777777" w:rsidR="0007091F" w:rsidRDefault="0007091F" w:rsidP="00B52117">
      <w:pPr>
        <w:numPr>
          <w:ilvl w:val="0"/>
          <w:numId w:val="33"/>
        </w:numPr>
        <w:spacing w:before="60" w:after="60" w:line="276" w:lineRule="auto"/>
        <w:ind w:left="426" w:hanging="426"/>
        <w:jc w:val="both"/>
        <w:rPr>
          <w:rFonts w:ascii="Sylfaen" w:eastAsia="Calibri" w:hAnsi="Sylfaen" w:cs="Arial"/>
          <w:lang w:eastAsia="pl-PL" w:bidi="pl-PL"/>
        </w:rPr>
      </w:pPr>
      <w:r w:rsidRPr="0007091F">
        <w:rPr>
          <w:rFonts w:ascii="Sylfaen" w:eastAsia="Calibri" w:hAnsi="Sylfaen" w:cs="Arial"/>
          <w:lang w:eastAsia="pl-PL" w:bidi="pl-PL"/>
        </w:rPr>
        <w:t xml:space="preserve">Do przygotowania oferty zaleca się wykorzystanie Formularza Oferty, którego wzór stanowi Załącznik do SWZ. W przypadku, gdy Wykonawca nie korzysta z przygotowanego przez Zamawiającego wzoru, w treści oferty należy zamieścić wszystkie informacje wymagane </w:t>
      </w:r>
      <w:r w:rsidRPr="0007091F">
        <w:rPr>
          <w:rFonts w:ascii="Sylfaen" w:eastAsia="Calibri" w:hAnsi="Sylfaen" w:cs="Arial"/>
          <w:lang w:eastAsia="pl-PL" w:bidi="pl-PL"/>
        </w:rPr>
        <w:br/>
        <w:t>w Formularzu Ofertowym.</w:t>
      </w:r>
    </w:p>
    <w:p w14:paraId="138CA7AA" w14:textId="77777777" w:rsidR="0007091F" w:rsidRDefault="0007091F" w:rsidP="00B52117">
      <w:pPr>
        <w:pStyle w:val="pkt"/>
        <w:numPr>
          <w:ilvl w:val="0"/>
          <w:numId w:val="33"/>
        </w:numPr>
        <w:spacing w:line="276" w:lineRule="auto"/>
        <w:ind w:left="426" w:hanging="426"/>
        <w:rPr>
          <w:rFonts w:ascii="Sylfaen" w:hAnsi="Sylfaen" w:cs="Arial"/>
          <w:b/>
          <w:sz w:val="22"/>
          <w:szCs w:val="22"/>
          <w:lang w:bidi="pl-PL"/>
        </w:rPr>
      </w:pPr>
      <w:r w:rsidRPr="001855CF">
        <w:rPr>
          <w:rFonts w:ascii="Sylfaen" w:hAnsi="Sylfaen" w:cs="Arial"/>
          <w:b/>
          <w:sz w:val="22"/>
          <w:szCs w:val="22"/>
          <w:lang w:bidi="pl-PL"/>
        </w:rPr>
        <w:t>Ofertę należy złożyć z wymaganymi załącznikami</w:t>
      </w:r>
      <w:r w:rsidR="00B97AC4">
        <w:rPr>
          <w:rFonts w:ascii="Sylfaen" w:hAnsi="Sylfaen" w:cs="Arial"/>
          <w:b/>
          <w:sz w:val="22"/>
          <w:szCs w:val="22"/>
          <w:lang w:bidi="pl-PL"/>
        </w:rPr>
        <w:t xml:space="preserve"> co przedstawia poniższa tabela</w:t>
      </w:r>
      <w:r w:rsidRPr="001855CF">
        <w:rPr>
          <w:rFonts w:ascii="Sylfaen" w:hAnsi="Sylfaen" w:cs="Arial"/>
          <w:b/>
          <w:sz w:val="22"/>
          <w:szCs w:val="22"/>
          <w:lang w:bidi="pl-PL"/>
        </w:rPr>
        <w:t>:</w:t>
      </w:r>
    </w:p>
    <w:tbl>
      <w:tblPr>
        <w:tblStyle w:val="Tabela-Siatka"/>
        <w:tblW w:w="0" w:type="auto"/>
        <w:tblLook w:val="04A0" w:firstRow="1" w:lastRow="0" w:firstColumn="1" w:lastColumn="0" w:noHBand="0" w:noVBand="1"/>
      </w:tblPr>
      <w:tblGrid>
        <w:gridCol w:w="1129"/>
        <w:gridCol w:w="7933"/>
      </w:tblGrid>
      <w:tr w:rsidR="00B97AC4" w14:paraId="6E664D66" w14:textId="77777777" w:rsidTr="00B97AC4">
        <w:tc>
          <w:tcPr>
            <w:tcW w:w="1129" w:type="dxa"/>
          </w:tcPr>
          <w:p w14:paraId="1608CDAC" w14:textId="77777777" w:rsidR="00B97AC4" w:rsidRDefault="00B97AC4" w:rsidP="00B97AC4">
            <w:pPr>
              <w:pStyle w:val="pkt"/>
              <w:spacing w:line="276" w:lineRule="auto"/>
              <w:ind w:left="0" w:firstLine="0"/>
              <w:rPr>
                <w:rFonts w:ascii="Sylfaen" w:hAnsi="Sylfaen" w:cs="Arial"/>
                <w:b/>
                <w:sz w:val="22"/>
                <w:szCs w:val="22"/>
                <w:lang w:bidi="pl-PL"/>
              </w:rPr>
            </w:pPr>
            <w:r>
              <w:rPr>
                <w:rFonts w:ascii="Sylfaen" w:hAnsi="Sylfaen" w:cs="Arial"/>
                <w:b/>
                <w:sz w:val="22"/>
                <w:szCs w:val="22"/>
                <w:lang w:bidi="pl-PL"/>
              </w:rPr>
              <w:t>L.p.</w:t>
            </w:r>
          </w:p>
        </w:tc>
        <w:tc>
          <w:tcPr>
            <w:tcW w:w="7933" w:type="dxa"/>
          </w:tcPr>
          <w:p w14:paraId="6AC6F9B4" w14:textId="77777777" w:rsidR="00B97AC4" w:rsidRDefault="00B97AC4" w:rsidP="00B97AC4">
            <w:pPr>
              <w:pStyle w:val="pkt"/>
              <w:spacing w:line="276" w:lineRule="auto"/>
              <w:ind w:left="0" w:firstLine="0"/>
              <w:rPr>
                <w:rFonts w:ascii="Sylfaen" w:hAnsi="Sylfaen" w:cs="Arial"/>
                <w:b/>
                <w:sz w:val="22"/>
                <w:szCs w:val="22"/>
                <w:lang w:bidi="pl-PL"/>
              </w:rPr>
            </w:pPr>
            <w:r>
              <w:rPr>
                <w:rFonts w:ascii="Sylfaen" w:hAnsi="Sylfaen" w:cs="Arial"/>
                <w:b/>
                <w:sz w:val="22"/>
                <w:szCs w:val="22"/>
                <w:lang w:bidi="pl-PL"/>
              </w:rPr>
              <w:t>Nazwa dokumentu</w:t>
            </w:r>
          </w:p>
        </w:tc>
      </w:tr>
      <w:tr w:rsidR="00B97AC4" w14:paraId="16D03A9E" w14:textId="77777777" w:rsidTr="00B97AC4">
        <w:tc>
          <w:tcPr>
            <w:tcW w:w="1129" w:type="dxa"/>
          </w:tcPr>
          <w:p w14:paraId="65B4282E" w14:textId="77777777" w:rsidR="00B97AC4" w:rsidRDefault="00B97AC4" w:rsidP="00B97AC4">
            <w:pPr>
              <w:pStyle w:val="pkt"/>
              <w:spacing w:line="276" w:lineRule="auto"/>
              <w:ind w:left="0" w:firstLine="0"/>
              <w:rPr>
                <w:rFonts w:ascii="Sylfaen" w:hAnsi="Sylfaen" w:cs="Arial"/>
                <w:b/>
                <w:sz w:val="22"/>
                <w:szCs w:val="22"/>
                <w:lang w:bidi="pl-PL"/>
              </w:rPr>
            </w:pPr>
            <w:r>
              <w:rPr>
                <w:rFonts w:ascii="Sylfaen" w:hAnsi="Sylfaen" w:cs="Arial"/>
                <w:b/>
                <w:sz w:val="22"/>
                <w:szCs w:val="22"/>
                <w:lang w:bidi="pl-PL"/>
              </w:rPr>
              <w:t>1</w:t>
            </w:r>
          </w:p>
        </w:tc>
        <w:tc>
          <w:tcPr>
            <w:tcW w:w="7933" w:type="dxa"/>
          </w:tcPr>
          <w:p w14:paraId="4B765CBA" w14:textId="648E1150" w:rsidR="00B97AC4" w:rsidRDefault="00AB0142" w:rsidP="00B97AC4">
            <w:pPr>
              <w:pStyle w:val="pkt"/>
              <w:spacing w:line="276" w:lineRule="auto"/>
              <w:ind w:left="0" w:firstLine="0"/>
              <w:rPr>
                <w:rFonts w:ascii="Sylfaen" w:hAnsi="Sylfaen" w:cs="Arial"/>
                <w:b/>
                <w:sz w:val="22"/>
                <w:szCs w:val="22"/>
                <w:lang w:bidi="pl-PL"/>
              </w:rPr>
            </w:pPr>
            <w:r>
              <w:rPr>
                <w:rFonts w:ascii="Sylfaen" w:eastAsia="Times New Roman" w:hAnsi="Sylfaen" w:cs="Arial"/>
                <w:lang w:bidi="pl-PL"/>
              </w:rPr>
              <w:t>Formularz ofertowy</w:t>
            </w:r>
            <w:r w:rsidR="008C7E4E" w:rsidRPr="00EF6F07">
              <w:rPr>
                <w:rFonts w:ascii="Sylfaen" w:eastAsia="Times New Roman" w:hAnsi="Sylfaen" w:cs="Arial"/>
                <w:lang w:val="x-none" w:bidi="pl-PL"/>
              </w:rPr>
              <w:t xml:space="preserve"> – załącznik</w:t>
            </w:r>
            <w:r w:rsidR="00E016A4">
              <w:rPr>
                <w:rFonts w:ascii="Sylfaen" w:eastAsia="Times New Roman" w:hAnsi="Sylfaen" w:cs="Arial"/>
                <w:lang w:bidi="pl-PL"/>
              </w:rPr>
              <w:t xml:space="preserve"> nr 1</w:t>
            </w:r>
            <w:r w:rsidR="008C7E4E" w:rsidRPr="00EF6F07">
              <w:rPr>
                <w:rFonts w:ascii="Sylfaen" w:eastAsia="Times New Roman" w:hAnsi="Sylfaen" w:cs="Arial"/>
                <w:lang w:val="x-none" w:bidi="pl-PL"/>
              </w:rPr>
              <w:t xml:space="preserve"> do SWZ</w:t>
            </w:r>
            <w:r w:rsidR="008C7E4E" w:rsidRPr="00EF6F07">
              <w:rPr>
                <w:rFonts w:ascii="Sylfaen" w:eastAsia="Times New Roman" w:hAnsi="Sylfaen" w:cs="Arial"/>
                <w:lang w:bidi="pl-PL"/>
              </w:rPr>
              <w:t xml:space="preserve">, która zawiera cenę </w:t>
            </w:r>
            <w:r w:rsidR="008C7E4E" w:rsidRPr="00EF6F07">
              <w:rPr>
                <w:rFonts w:ascii="Sylfaen" w:eastAsia="Times New Roman" w:hAnsi="Sylfaen" w:cs="Arial"/>
                <w:iCs/>
                <w:lang w:bidi="pl-PL"/>
              </w:rPr>
              <w:t>wyliczoną w sposób opisany w rozdziale XVII SWZ</w:t>
            </w:r>
          </w:p>
        </w:tc>
      </w:tr>
      <w:tr w:rsidR="00B97AC4" w14:paraId="76F1A9BB" w14:textId="77777777" w:rsidTr="00B97AC4">
        <w:tc>
          <w:tcPr>
            <w:tcW w:w="1129" w:type="dxa"/>
          </w:tcPr>
          <w:p w14:paraId="4D657A37" w14:textId="77777777" w:rsidR="00B97AC4" w:rsidRDefault="00B97AC4" w:rsidP="00B97AC4">
            <w:pPr>
              <w:pStyle w:val="pkt"/>
              <w:spacing w:line="276" w:lineRule="auto"/>
              <w:ind w:left="0" w:firstLine="0"/>
              <w:rPr>
                <w:rFonts w:ascii="Sylfaen" w:hAnsi="Sylfaen" w:cs="Arial"/>
                <w:b/>
                <w:sz w:val="22"/>
                <w:szCs w:val="22"/>
                <w:lang w:bidi="pl-PL"/>
              </w:rPr>
            </w:pPr>
            <w:r>
              <w:rPr>
                <w:rFonts w:ascii="Sylfaen" w:hAnsi="Sylfaen" w:cs="Arial"/>
                <w:b/>
                <w:sz w:val="22"/>
                <w:szCs w:val="22"/>
                <w:lang w:bidi="pl-PL"/>
              </w:rPr>
              <w:t>2</w:t>
            </w:r>
          </w:p>
        </w:tc>
        <w:tc>
          <w:tcPr>
            <w:tcW w:w="7933" w:type="dxa"/>
          </w:tcPr>
          <w:p w14:paraId="490E805F" w14:textId="77777777" w:rsidR="00B97AC4" w:rsidRDefault="008C7E4E" w:rsidP="00B97AC4">
            <w:pPr>
              <w:pStyle w:val="pkt"/>
              <w:spacing w:line="276" w:lineRule="auto"/>
              <w:ind w:left="0" w:firstLine="0"/>
              <w:rPr>
                <w:rFonts w:ascii="Sylfaen" w:hAnsi="Sylfaen" w:cs="Arial"/>
                <w:sz w:val="22"/>
                <w:szCs w:val="22"/>
                <w:lang w:bidi="pl-PL"/>
              </w:rPr>
            </w:pPr>
            <w:r>
              <w:rPr>
                <w:rFonts w:ascii="Sylfaen" w:hAnsi="Sylfaen" w:cs="Arial"/>
                <w:sz w:val="22"/>
                <w:szCs w:val="22"/>
                <w:lang w:bidi="pl-PL"/>
              </w:rPr>
              <w:t xml:space="preserve">Przedmiotowe środki dowodowe określone w tabeli zamieszczonej w Roz. V pkt. 11 SWZ </w:t>
            </w:r>
          </w:p>
          <w:p w14:paraId="4C5FA809" w14:textId="77777777" w:rsidR="008C7E4E" w:rsidRPr="008C7E4E" w:rsidRDefault="008C7E4E" w:rsidP="008C7E4E">
            <w:pPr>
              <w:pStyle w:val="pkt"/>
              <w:spacing w:line="276" w:lineRule="auto"/>
              <w:rPr>
                <w:rFonts w:ascii="Sylfaen" w:hAnsi="Sylfaen" w:cs="Arial"/>
                <w:sz w:val="22"/>
                <w:szCs w:val="22"/>
                <w:lang w:bidi="pl-PL"/>
              </w:rPr>
            </w:pPr>
            <w:r w:rsidRPr="008C7E4E">
              <w:rPr>
                <w:rFonts w:ascii="Sylfaen" w:hAnsi="Sylfaen" w:cs="Arial"/>
                <w:sz w:val="22"/>
                <w:szCs w:val="22"/>
                <w:lang w:bidi="pl-PL"/>
              </w:rPr>
              <w:t>UWAGA!</w:t>
            </w:r>
          </w:p>
          <w:p w14:paraId="0CBE2DDA" w14:textId="77777777" w:rsidR="008C7E4E" w:rsidRPr="008C7E4E" w:rsidRDefault="00502DFD" w:rsidP="00502DFD">
            <w:pPr>
              <w:pStyle w:val="pkt"/>
              <w:spacing w:line="276" w:lineRule="auto"/>
              <w:ind w:left="0" w:firstLine="0"/>
              <w:rPr>
                <w:rFonts w:ascii="Sylfaen" w:hAnsi="Sylfaen" w:cs="Arial"/>
                <w:sz w:val="22"/>
                <w:szCs w:val="22"/>
                <w:lang w:bidi="pl-PL"/>
              </w:rPr>
            </w:pPr>
            <w:r>
              <w:rPr>
                <w:rFonts w:ascii="Sylfaen" w:hAnsi="Sylfaen" w:cs="Arial"/>
                <w:sz w:val="22"/>
                <w:szCs w:val="22"/>
                <w:lang w:bidi="pl-PL"/>
              </w:rPr>
              <w:t>W przypadku braku złożenie, złożenia</w:t>
            </w:r>
            <w:r w:rsidR="008C7E4E" w:rsidRPr="008C7E4E">
              <w:rPr>
                <w:rFonts w:ascii="Sylfaen" w:hAnsi="Sylfaen" w:cs="Arial"/>
                <w:sz w:val="22"/>
                <w:szCs w:val="22"/>
                <w:lang w:bidi="pl-PL"/>
              </w:rPr>
              <w:t xml:space="preserve"> niezgodnych z wymaganiami SWZ</w:t>
            </w:r>
            <w:r>
              <w:rPr>
                <w:rFonts w:ascii="Sylfaen" w:hAnsi="Sylfaen" w:cs="Arial"/>
                <w:sz w:val="22"/>
                <w:szCs w:val="22"/>
                <w:lang w:bidi="pl-PL"/>
              </w:rPr>
              <w:t xml:space="preserve"> przedmiotowych środków dowodowych</w:t>
            </w:r>
            <w:r w:rsidR="008C7E4E" w:rsidRPr="008C7E4E">
              <w:rPr>
                <w:rFonts w:ascii="Sylfaen" w:hAnsi="Sylfaen" w:cs="Arial"/>
                <w:sz w:val="22"/>
                <w:szCs w:val="22"/>
                <w:lang w:bidi="pl-PL"/>
              </w:rPr>
              <w:t xml:space="preserve">, oferta nie podlega uzupełnieniu w trybie art. 128 ust. 1 ustawy </w:t>
            </w:r>
            <w:proofErr w:type="spellStart"/>
            <w:r w:rsidR="008C7E4E" w:rsidRPr="008C7E4E">
              <w:rPr>
                <w:rFonts w:ascii="Sylfaen" w:hAnsi="Sylfaen" w:cs="Arial"/>
                <w:sz w:val="22"/>
                <w:szCs w:val="22"/>
                <w:lang w:bidi="pl-PL"/>
              </w:rPr>
              <w:t>Pzp</w:t>
            </w:r>
            <w:proofErr w:type="spellEnd"/>
            <w:r w:rsidR="008C7E4E" w:rsidRPr="008C7E4E">
              <w:rPr>
                <w:rFonts w:ascii="Sylfaen" w:hAnsi="Sylfaen" w:cs="Arial"/>
                <w:sz w:val="22"/>
                <w:szCs w:val="22"/>
                <w:lang w:bidi="pl-PL"/>
              </w:rPr>
              <w:t xml:space="preserve"> i zostanie odrzucona.</w:t>
            </w:r>
          </w:p>
        </w:tc>
      </w:tr>
      <w:tr w:rsidR="00B97AC4" w14:paraId="0DB5EC40" w14:textId="77777777" w:rsidTr="00B97AC4">
        <w:tc>
          <w:tcPr>
            <w:tcW w:w="1129" w:type="dxa"/>
          </w:tcPr>
          <w:p w14:paraId="30096B36" w14:textId="77777777" w:rsidR="00B97AC4" w:rsidRDefault="00B97AC4" w:rsidP="00B97AC4">
            <w:pPr>
              <w:pStyle w:val="pkt"/>
              <w:spacing w:line="276" w:lineRule="auto"/>
              <w:ind w:left="0" w:firstLine="0"/>
              <w:rPr>
                <w:rFonts w:ascii="Sylfaen" w:hAnsi="Sylfaen" w:cs="Arial"/>
                <w:b/>
                <w:sz w:val="22"/>
                <w:szCs w:val="22"/>
                <w:lang w:bidi="pl-PL"/>
              </w:rPr>
            </w:pPr>
            <w:r>
              <w:rPr>
                <w:rFonts w:ascii="Sylfaen" w:hAnsi="Sylfaen" w:cs="Arial"/>
                <w:b/>
                <w:sz w:val="22"/>
                <w:szCs w:val="22"/>
                <w:lang w:bidi="pl-PL"/>
              </w:rPr>
              <w:t>3</w:t>
            </w:r>
          </w:p>
        </w:tc>
        <w:tc>
          <w:tcPr>
            <w:tcW w:w="7933" w:type="dxa"/>
          </w:tcPr>
          <w:p w14:paraId="7462CF41" w14:textId="77777777" w:rsidR="00B97AC4" w:rsidRPr="00502DFD" w:rsidRDefault="00502DFD" w:rsidP="00B97AC4">
            <w:pPr>
              <w:pStyle w:val="pkt"/>
              <w:spacing w:line="276" w:lineRule="auto"/>
              <w:ind w:left="0" w:firstLine="0"/>
              <w:rPr>
                <w:rFonts w:ascii="Sylfaen" w:hAnsi="Sylfaen" w:cs="Arial"/>
                <w:sz w:val="22"/>
                <w:szCs w:val="22"/>
                <w:lang w:bidi="pl-PL"/>
              </w:rPr>
            </w:pPr>
            <w:r w:rsidRPr="00502DFD">
              <w:rPr>
                <w:rFonts w:ascii="Sylfaen" w:hAnsi="Sylfaen" w:cs="Arial"/>
                <w:sz w:val="22"/>
                <w:szCs w:val="22"/>
                <w:lang w:bidi="pl-PL"/>
              </w:rPr>
              <w:t>Oświadczenia JEDZ, o których mowa w rozdziale V ust. 2 SWZ (załącznik do SWZ)</w:t>
            </w:r>
          </w:p>
        </w:tc>
      </w:tr>
      <w:tr w:rsidR="00B97AC4" w14:paraId="1A7EEF19" w14:textId="77777777" w:rsidTr="00B97AC4">
        <w:tc>
          <w:tcPr>
            <w:tcW w:w="1129" w:type="dxa"/>
          </w:tcPr>
          <w:p w14:paraId="1734FBA4" w14:textId="77777777" w:rsidR="00B97AC4" w:rsidRDefault="00B97AC4" w:rsidP="00B97AC4">
            <w:pPr>
              <w:pStyle w:val="pkt"/>
              <w:spacing w:line="276" w:lineRule="auto"/>
              <w:ind w:left="0" w:firstLine="0"/>
              <w:rPr>
                <w:rFonts w:ascii="Sylfaen" w:hAnsi="Sylfaen" w:cs="Arial"/>
                <w:b/>
                <w:sz w:val="22"/>
                <w:szCs w:val="22"/>
                <w:lang w:bidi="pl-PL"/>
              </w:rPr>
            </w:pPr>
            <w:r>
              <w:rPr>
                <w:rFonts w:ascii="Sylfaen" w:hAnsi="Sylfaen" w:cs="Arial"/>
                <w:b/>
                <w:sz w:val="22"/>
                <w:szCs w:val="22"/>
                <w:lang w:bidi="pl-PL"/>
              </w:rPr>
              <w:lastRenderedPageBreak/>
              <w:t>4</w:t>
            </w:r>
          </w:p>
        </w:tc>
        <w:tc>
          <w:tcPr>
            <w:tcW w:w="7933" w:type="dxa"/>
          </w:tcPr>
          <w:p w14:paraId="66A67261" w14:textId="77777777" w:rsidR="00B97AC4" w:rsidRPr="00502DFD" w:rsidRDefault="00502DFD" w:rsidP="00B97AC4">
            <w:pPr>
              <w:pStyle w:val="pkt"/>
              <w:spacing w:line="276" w:lineRule="auto"/>
              <w:ind w:left="0" w:firstLine="0"/>
              <w:rPr>
                <w:rFonts w:ascii="Sylfaen" w:hAnsi="Sylfaen" w:cs="Arial"/>
                <w:sz w:val="22"/>
                <w:szCs w:val="22"/>
                <w:lang w:bidi="pl-PL"/>
              </w:rPr>
            </w:pPr>
            <w:r w:rsidRPr="00502DFD">
              <w:rPr>
                <w:rFonts w:ascii="Sylfaen" w:hAnsi="Sylfaen" w:cs="Arial"/>
                <w:sz w:val="22"/>
                <w:szCs w:val="22"/>
                <w:lang w:bidi="pl-PL"/>
              </w:rPr>
              <w:t>Pełnomocnictwo - Jeżeli oferta wraz z oświadczeniami składana jest przez pełnomocnika należy do oferty załączyć pełnomocnictwo upoważniające pełnomocnika do tej czynności.</w:t>
            </w:r>
          </w:p>
        </w:tc>
      </w:tr>
      <w:tr w:rsidR="00B97AC4" w14:paraId="3BB1190C" w14:textId="77777777" w:rsidTr="00B97AC4">
        <w:tc>
          <w:tcPr>
            <w:tcW w:w="1129" w:type="dxa"/>
          </w:tcPr>
          <w:p w14:paraId="12A74F3A" w14:textId="77777777" w:rsidR="00B97AC4" w:rsidRDefault="00B97AC4" w:rsidP="00B97AC4">
            <w:pPr>
              <w:pStyle w:val="pkt"/>
              <w:spacing w:line="276" w:lineRule="auto"/>
              <w:ind w:left="0" w:firstLine="0"/>
              <w:rPr>
                <w:rFonts w:ascii="Sylfaen" w:hAnsi="Sylfaen" w:cs="Arial"/>
                <w:b/>
                <w:sz w:val="22"/>
                <w:szCs w:val="22"/>
                <w:lang w:bidi="pl-PL"/>
              </w:rPr>
            </w:pPr>
            <w:r>
              <w:rPr>
                <w:rFonts w:ascii="Sylfaen" w:hAnsi="Sylfaen" w:cs="Arial"/>
                <w:b/>
                <w:sz w:val="22"/>
                <w:szCs w:val="22"/>
                <w:lang w:bidi="pl-PL"/>
              </w:rPr>
              <w:t>5</w:t>
            </w:r>
          </w:p>
        </w:tc>
        <w:tc>
          <w:tcPr>
            <w:tcW w:w="7933" w:type="dxa"/>
          </w:tcPr>
          <w:p w14:paraId="37971FF0" w14:textId="77777777" w:rsidR="00B97AC4" w:rsidRPr="00097AB2" w:rsidRDefault="00097AB2" w:rsidP="00B97AC4">
            <w:pPr>
              <w:pStyle w:val="pkt"/>
              <w:spacing w:line="276" w:lineRule="auto"/>
              <w:ind w:left="0" w:firstLine="0"/>
              <w:rPr>
                <w:rFonts w:ascii="Sylfaen" w:hAnsi="Sylfaen" w:cs="Arial"/>
                <w:sz w:val="22"/>
                <w:szCs w:val="22"/>
                <w:lang w:bidi="pl-PL"/>
              </w:rPr>
            </w:pPr>
            <w:r w:rsidRPr="00097AB2">
              <w:rPr>
                <w:rFonts w:ascii="Sylfaen" w:hAnsi="Sylfaen" w:cs="Arial"/>
                <w:sz w:val="22"/>
                <w:szCs w:val="22"/>
                <w:lang w:bidi="pl-PL"/>
              </w:rPr>
              <w:t>Pełnomocnictwo dla pełnomocnika do reprezentowania w postępowaniu Wykonawców wspólnie ubiegających się o udzielenie zamówienia - dotyczy ofert składanych przez Wykonawców wspólnie ubiegających się o udzielenie zamówienia.</w:t>
            </w:r>
          </w:p>
        </w:tc>
      </w:tr>
      <w:tr w:rsidR="00B97AC4" w14:paraId="0B061553" w14:textId="77777777" w:rsidTr="00B97AC4">
        <w:tc>
          <w:tcPr>
            <w:tcW w:w="1129" w:type="dxa"/>
          </w:tcPr>
          <w:p w14:paraId="141AB98E" w14:textId="77777777" w:rsidR="00B97AC4" w:rsidRDefault="00B97AC4" w:rsidP="00B97AC4">
            <w:pPr>
              <w:pStyle w:val="pkt"/>
              <w:spacing w:line="276" w:lineRule="auto"/>
              <w:ind w:left="0" w:firstLine="0"/>
              <w:rPr>
                <w:rFonts w:ascii="Sylfaen" w:hAnsi="Sylfaen" w:cs="Arial"/>
                <w:b/>
                <w:sz w:val="22"/>
                <w:szCs w:val="22"/>
                <w:lang w:bidi="pl-PL"/>
              </w:rPr>
            </w:pPr>
            <w:r>
              <w:rPr>
                <w:rFonts w:ascii="Sylfaen" w:hAnsi="Sylfaen" w:cs="Arial"/>
                <w:b/>
                <w:sz w:val="22"/>
                <w:szCs w:val="22"/>
                <w:lang w:bidi="pl-PL"/>
              </w:rPr>
              <w:t>6</w:t>
            </w:r>
          </w:p>
        </w:tc>
        <w:tc>
          <w:tcPr>
            <w:tcW w:w="7933" w:type="dxa"/>
          </w:tcPr>
          <w:p w14:paraId="604D280B" w14:textId="77777777" w:rsidR="00B97AC4" w:rsidRPr="00097AB2" w:rsidRDefault="00097AB2" w:rsidP="00B97AC4">
            <w:pPr>
              <w:pStyle w:val="pkt"/>
              <w:spacing w:line="276" w:lineRule="auto"/>
              <w:ind w:left="0" w:firstLine="0"/>
              <w:rPr>
                <w:rFonts w:ascii="Sylfaen" w:hAnsi="Sylfaen" w:cs="Arial"/>
                <w:sz w:val="22"/>
                <w:szCs w:val="22"/>
                <w:lang w:bidi="pl-PL"/>
              </w:rPr>
            </w:pPr>
            <w:r w:rsidRPr="00097AB2">
              <w:rPr>
                <w:rFonts w:ascii="Sylfaen" w:hAnsi="Sylfaen" w:cs="Arial"/>
                <w:sz w:val="22"/>
                <w:szCs w:val="22"/>
                <w:lang w:bidi="pl-PL"/>
              </w:rPr>
              <w:t>Oryginał wniesienia wadium, jeżeli zabezpieczenie wadialne zostało wniesione w formie niepieniężnej.</w:t>
            </w:r>
          </w:p>
        </w:tc>
      </w:tr>
      <w:tr w:rsidR="00B97AC4" w14:paraId="1274F748" w14:textId="77777777" w:rsidTr="00B97AC4">
        <w:tc>
          <w:tcPr>
            <w:tcW w:w="1129" w:type="dxa"/>
          </w:tcPr>
          <w:p w14:paraId="036CD724" w14:textId="77777777" w:rsidR="00B97AC4" w:rsidRDefault="00B97AC4" w:rsidP="00B97AC4">
            <w:pPr>
              <w:pStyle w:val="pkt"/>
              <w:spacing w:line="276" w:lineRule="auto"/>
              <w:ind w:left="0" w:firstLine="0"/>
              <w:rPr>
                <w:rFonts w:ascii="Sylfaen" w:hAnsi="Sylfaen" w:cs="Arial"/>
                <w:b/>
                <w:sz w:val="22"/>
                <w:szCs w:val="22"/>
                <w:lang w:bidi="pl-PL"/>
              </w:rPr>
            </w:pPr>
            <w:r>
              <w:rPr>
                <w:rFonts w:ascii="Sylfaen" w:hAnsi="Sylfaen" w:cs="Arial"/>
                <w:b/>
                <w:sz w:val="22"/>
                <w:szCs w:val="22"/>
                <w:lang w:bidi="pl-PL"/>
              </w:rPr>
              <w:t>7</w:t>
            </w:r>
          </w:p>
        </w:tc>
        <w:tc>
          <w:tcPr>
            <w:tcW w:w="7933" w:type="dxa"/>
          </w:tcPr>
          <w:p w14:paraId="01862639" w14:textId="66209525" w:rsidR="00B97AC4" w:rsidRPr="00097AB2" w:rsidRDefault="00097AB2" w:rsidP="00B97AC4">
            <w:pPr>
              <w:pStyle w:val="pkt"/>
              <w:spacing w:line="276" w:lineRule="auto"/>
              <w:ind w:left="0" w:firstLine="0"/>
              <w:rPr>
                <w:rFonts w:ascii="Sylfaen" w:hAnsi="Sylfaen" w:cs="Arial"/>
                <w:sz w:val="22"/>
                <w:szCs w:val="22"/>
                <w:lang w:bidi="pl-PL"/>
              </w:rPr>
            </w:pPr>
            <w:r w:rsidRPr="00097AB2">
              <w:rPr>
                <w:rFonts w:ascii="Sylfaen" w:hAnsi="Sylfaen" w:cs="Arial"/>
                <w:sz w:val="22"/>
                <w:szCs w:val="22"/>
                <w:lang w:bidi="pl-PL"/>
              </w:rPr>
              <w:t>Wykonawcy wspólnie ubiegający się o udzielenie zamówienia doł</w:t>
            </w:r>
            <w:r w:rsidR="00AB0142">
              <w:rPr>
                <w:rFonts w:ascii="Sylfaen" w:hAnsi="Sylfaen" w:cs="Arial"/>
                <w:sz w:val="22"/>
                <w:szCs w:val="22"/>
                <w:lang w:bidi="pl-PL"/>
              </w:rPr>
              <w:t xml:space="preserve">ączają do oferty oświadczenie, </w:t>
            </w:r>
            <w:r w:rsidRPr="00097AB2">
              <w:rPr>
                <w:rFonts w:ascii="Sylfaen" w:hAnsi="Sylfaen" w:cs="Arial"/>
                <w:sz w:val="22"/>
                <w:szCs w:val="22"/>
                <w:lang w:bidi="pl-PL"/>
              </w:rPr>
              <w:t>z którego wynika jaki zakres rzeczowy wykonania zamówienia realizować zamierzają poszczególni Wykonawcy.</w:t>
            </w:r>
          </w:p>
        </w:tc>
      </w:tr>
    </w:tbl>
    <w:p w14:paraId="110D74C9" w14:textId="77777777" w:rsidR="00B61CD2" w:rsidRDefault="00B61CD2" w:rsidP="00EF6F07">
      <w:pPr>
        <w:spacing w:before="60" w:after="60" w:line="276" w:lineRule="auto"/>
        <w:jc w:val="both"/>
        <w:rPr>
          <w:rFonts w:ascii="Sylfaen" w:eastAsia="Times New Roman" w:hAnsi="Sylfaen" w:cs="Arial"/>
          <w:szCs w:val="20"/>
          <w:lang w:eastAsia="pl-PL" w:bidi="pl-PL"/>
        </w:rPr>
      </w:pPr>
    </w:p>
    <w:p w14:paraId="4C460418" w14:textId="77777777" w:rsidR="00B61CD2" w:rsidRPr="00B61CD2" w:rsidRDefault="00B61CD2" w:rsidP="00B52117">
      <w:pPr>
        <w:numPr>
          <w:ilvl w:val="0"/>
          <w:numId w:val="33"/>
        </w:numPr>
        <w:spacing w:before="60" w:after="60" w:line="276" w:lineRule="auto"/>
        <w:ind w:left="426" w:hanging="426"/>
        <w:jc w:val="both"/>
        <w:rPr>
          <w:rFonts w:ascii="Sylfaen" w:eastAsia="Calibri" w:hAnsi="Sylfaen" w:cs="Arial"/>
          <w:lang w:eastAsia="pl-PL" w:bidi="pl-PL"/>
        </w:rPr>
      </w:pPr>
      <w:r w:rsidRPr="00B61CD2">
        <w:rPr>
          <w:rFonts w:ascii="Sylfaen" w:eastAsia="Calibri" w:hAnsi="Sylfaen" w:cs="Arial"/>
          <w:lang w:eastAsia="pl-PL" w:bidi="pl-PL"/>
        </w:rPr>
        <w:t>Zamawiający zaleca ponumerowanie stron oferty.</w:t>
      </w:r>
    </w:p>
    <w:p w14:paraId="3517F056" w14:textId="77777777" w:rsidR="00B61CD2" w:rsidRPr="00B61CD2" w:rsidRDefault="00B61CD2" w:rsidP="00B52117">
      <w:pPr>
        <w:numPr>
          <w:ilvl w:val="0"/>
          <w:numId w:val="33"/>
        </w:numPr>
        <w:spacing w:before="60" w:after="60" w:line="276" w:lineRule="auto"/>
        <w:ind w:left="426" w:hanging="426"/>
        <w:jc w:val="both"/>
        <w:rPr>
          <w:rFonts w:ascii="Sylfaen" w:eastAsia="Calibri" w:hAnsi="Sylfaen" w:cs="Arial"/>
          <w:lang w:eastAsia="pl-PL" w:bidi="pl-PL"/>
        </w:rPr>
      </w:pPr>
      <w:r w:rsidRPr="00B61CD2">
        <w:rPr>
          <w:rFonts w:ascii="Sylfaen" w:eastAsia="Calibri" w:hAnsi="Sylfaen" w:cs="Arial"/>
          <w:lang w:eastAsia="pl-PL" w:bidi="pl-PL"/>
        </w:rPr>
        <w:t>Pełnomocnictwo do złożenia oferty musi być złożone w oryginale w ta</w:t>
      </w:r>
      <w:r w:rsidRPr="00B61CD2">
        <w:rPr>
          <w:rFonts w:ascii="Sylfaen" w:eastAsia="Calibri" w:hAnsi="Sylfaen" w:cs="Arial"/>
          <w:lang w:eastAsia="pl-PL" w:bidi="pl-PL"/>
        </w:rPr>
        <w:softHyphen/>
        <w:t>kiej samej formie, jak składana oferta (</w:t>
      </w:r>
      <w:proofErr w:type="spellStart"/>
      <w:r w:rsidRPr="00B61CD2">
        <w:rPr>
          <w:rFonts w:ascii="Sylfaen" w:eastAsia="Calibri" w:hAnsi="Sylfaen" w:cs="Arial"/>
          <w:lang w:eastAsia="pl-PL" w:bidi="pl-PL"/>
        </w:rPr>
        <w:t>t.j</w:t>
      </w:r>
      <w:proofErr w:type="spellEnd"/>
      <w:r w:rsidRPr="00B61CD2">
        <w:rPr>
          <w:rFonts w:ascii="Sylfaen" w:eastAsia="Calibri" w:hAnsi="Sylfaen" w:cs="Arial"/>
          <w:lang w:eastAsia="pl-PL" w:bidi="pl-PL"/>
        </w:rPr>
        <w:t>. w formie elektronicznej). Dopusz</w:t>
      </w:r>
      <w:r w:rsidRPr="00B61CD2">
        <w:rPr>
          <w:rFonts w:ascii="Sylfaen" w:eastAsia="Calibri" w:hAnsi="Sylfaen" w:cs="Arial"/>
          <w:lang w:eastAsia="pl-PL" w:bidi="pl-PL"/>
        </w:rPr>
        <w:softHyphen/>
        <w:t>cza się także złożenie elektronicznej kopii (skanu) pełnomocnictwa sporządzonego uprzednio w formie pisemnej, w formie elektronicznego poświadczenia sporządzo</w:t>
      </w:r>
      <w:r w:rsidRPr="00B61CD2">
        <w:rPr>
          <w:rFonts w:ascii="Sylfaen" w:eastAsia="Calibri" w:hAnsi="Sylfaen" w:cs="Arial"/>
          <w:lang w:eastAsia="pl-PL" w:bidi="pl-PL"/>
        </w:rPr>
        <w:softHyphen/>
        <w:t>nego stosownie do art. 97 § 2 ustawy z dnia 14 lutego 1991r. - Prawo o notariacie, które to poświadczenie notariusz opatruje kwalifikowanym podpisem elektronicz</w:t>
      </w:r>
      <w:r w:rsidRPr="00B61CD2">
        <w:rPr>
          <w:rFonts w:ascii="Sylfaen" w:eastAsia="Calibri" w:hAnsi="Sylfaen" w:cs="Arial"/>
          <w:lang w:eastAsia="pl-PL" w:bidi="pl-PL"/>
        </w:rPr>
        <w:softHyphen/>
        <w:t>nym, bądź też poprzez opatrzenie skanu pełnomocnictwa sporządzonego uprzed</w:t>
      </w:r>
      <w:r w:rsidRPr="00B61CD2">
        <w:rPr>
          <w:rFonts w:ascii="Sylfaen" w:eastAsia="Calibri" w:hAnsi="Sylfaen" w:cs="Arial"/>
          <w:lang w:eastAsia="pl-PL" w:bidi="pl-PL"/>
        </w:rPr>
        <w:softHyphen/>
        <w:t>nio w formie pisemnej kwalifikowanym podpisem. Elektroniczna kopia pełnomocnictwa nie może być uwierzytelniona przez upełnomocnionego.</w:t>
      </w:r>
    </w:p>
    <w:p w14:paraId="726BECB4" w14:textId="77777777" w:rsidR="00B61CD2" w:rsidRDefault="00B61CD2" w:rsidP="00B61CD2">
      <w:pPr>
        <w:spacing w:before="60" w:after="60" w:line="276" w:lineRule="auto"/>
        <w:jc w:val="both"/>
        <w:rPr>
          <w:rFonts w:ascii="Sylfaen" w:eastAsia="Calibri" w:hAnsi="Sylfaen" w:cs="Arial"/>
          <w:lang w:eastAsia="pl-PL" w:bidi="pl-PL"/>
        </w:rPr>
      </w:pPr>
    </w:p>
    <w:p w14:paraId="3164B0F3" w14:textId="77777777" w:rsidR="00B61CD2" w:rsidRDefault="00B61CD2" w:rsidP="00B61CD2">
      <w:pPr>
        <w:spacing w:before="60" w:after="60" w:line="276" w:lineRule="auto"/>
        <w:jc w:val="both"/>
        <w:rPr>
          <w:rFonts w:ascii="Sylfaen" w:eastAsia="Calibri" w:hAnsi="Sylfaen" w:cs="Arial"/>
          <w:b/>
          <w:sz w:val="24"/>
          <w:szCs w:val="24"/>
          <w:lang w:eastAsia="pl-PL" w:bidi="pl-PL"/>
        </w:rPr>
      </w:pPr>
      <w:r w:rsidRPr="00A86F25">
        <w:rPr>
          <w:rFonts w:ascii="Sylfaen" w:eastAsia="Calibri" w:hAnsi="Sylfaen" w:cs="Arial"/>
          <w:b/>
          <w:sz w:val="24"/>
          <w:szCs w:val="24"/>
          <w:lang w:eastAsia="pl-PL" w:bidi="pl-PL"/>
        </w:rPr>
        <w:t xml:space="preserve">XV. </w:t>
      </w:r>
      <w:r w:rsidR="00A86F25" w:rsidRPr="00A86F25">
        <w:rPr>
          <w:rFonts w:ascii="Sylfaen" w:eastAsia="Calibri" w:hAnsi="Sylfaen" w:cs="Arial"/>
          <w:b/>
          <w:sz w:val="24"/>
          <w:szCs w:val="24"/>
          <w:lang w:eastAsia="pl-PL" w:bidi="pl-PL"/>
        </w:rPr>
        <w:t>Sposób oraz termin składania ofert</w:t>
      </w:r>
    </w:p>
    <w:p w14:paraId="7EE521FB" w14:textId="77777777" w:rsidR="00A86F25" w:rsidRPr="00A86F25" w:rsidRDefault="00A86F25" w:rsidP="00B52117">
      <w:pPr>
        <w:numPr>
          <w:ilvl w:val="0"/>
          <w:numId w:val="34"/>
        </w:numPr>
        <w:spacing w:before="60" w:after="60" w:line="276" w:lineRule="auto"/>
        <w:ind w:left="426" w:hanging="426"/>
        <w:jc w:val="both"/>
        <w:rPr>
          <w:rFonts w:ascii="Sylfaen" w:eastAsia="Calibri" w:hAnsi="Sylfaen" w:cs="Arial"/>
          <w:lang w:eastAsia="pl-PL" w:bidi="pl-PL"/>
        </w:rPr>
      </w:pPr>
      <w:r w:rsidRPr="00A86F25">
        <w:rPr>
          <w:rFonts w:ascii="Sylfaen" w:eastAsia="Calibri" w:hAnsi="Sylfaen" w:cs="Arial"/>
          <w:lang w:eastAsia="pl-PL" w:bidi="pl-PL"/>
        </w:rPr>
        <w:t xml:space="preserve">Wykonawca składa ofertę za pośrednictwem Formularza do złożenia lub wycofania oferty dostępnego na </w:t>
      </w:r>
      <w:proofErr w:type="spellStart"/>
      <w:r w:rsidRPr="00A86F25">
        <w:rPr>
          <w:rFonts w:ascii="Sylfaen" w:eastAsia="Calibri" w:hAnsi="Sylfaen" w:cs="Arial"/>
          <w:lang w:eastAsia="pl-PL" w:bidi="pl-PL"/>
        </w:rPr>
        <w:t>ePUAP</w:t>
      </w:r>
      <w:proofErr w:type="spellEnd"/>
      <w:r w:rsidRPr="00A86F25">
        <w:rPr>
          <w:rFonts w:ascii="Sylfaen" w:eastAsia="Calibri" w:hAnsi="Sylfaen" w:cs="Arial"/>
          <w:lang w:eastAsia="pl-PL" w:bidi="pl-PL"/>
        </w:rPr>
        <w:t xml:space="preserve"> i udostępnionego również na </w:t>
      </w:r>
      <w:proofErr w:type="spellStart"/>
      <w:r w:rsidRPr="00A86F25">
        <w:rPr>
          <w:rFonts w:ascii="Sylfaen" w:eastAsia="Calibri" w:hAnsi="Sylfaen" w:cs="Arial"/>
          <w:lang w:eastAsia="pl-PL" w:bidi="pl-PL"/>
        </w:rPr>
        <w:t>miniPortalu</w:t>
      </w:r>
      <w:proofErr w:type="spellEnd"/>
      <w:r w:rsidRPr="00A86F25">
        <w:rPr>
          <w:rFonts w:ascii="Sylfaen" w:eastAsia="Calibri" w:hAnsi="Sylfaen" w:cs="Arial"/>
          <w:lang w:eastAsia="pl-PL" w:bidi="pl-PL"/>
        </w:rPr>
        <w:t xml:space="preserve">. Sposób złożenia oferty opisany został w Instrukcji użytkownika dostępnej na </w:t>
      </w:r>
      <w:proofErr w:type="spellStart"/>
      <w:r w:rsidRPr="00A86F25">
        <w:rPr>
          <w:rFonts w:ascii="Sylfaen" w:eastAsia="Calibri" w:hAnsi="Sylfaen" w:cs="Arial"/>
          <w:lang w:eastAsia="pl-PL" w:bidi="pl-PL"/>
        </w:rPr>
        <w:t>miniPortalu</w:t>
      </w:r>
      <w:proofErr w:type="spellEnd"/>
      <w:r w:rsidRPr="00A86F25">
        <w:rPr>
          <w:rFonts w:ascii="Sylfaen" w:eastAsia="Calibri" w:hAnsi="Sylfaen" w:cs="Arial"/>
          <w:lang w:eastAsia="pl-PL" w:bidi="pl-PL"/>
        </w:rPr>
        <w:t>.</w:t>
      </w:r>
    </w:p>
    <w:p w14:paraId="375593DE" w14:textId="765C69FE" w:rsidR="00A86F25" w:rsidRPr="00897EAB" w:rsidRDefault="00A86F25" w:rsidP="00B52117">
      <w:pPr>
        <w:numPr>
          <w:ilvl w:val="0"/>
          <w:numId w:val="34"/>
        </w:numPr>
        <w:spacing w:before="60" w:after="60" w:line="276" w:lineRule="auto"/>
        <w:ind w:left="426" w:hanging="426"/>
        <w:jc w:val="both"/>
        <w:rPr>
          <w:rFonts w:ascii="Sylfaen" w:eastAsia="Calibri" w:hAnsi="Sylfaen" w:cs="Arial"/>
          <w:highlight w:val="yellow"/>
          <w:lang w:eastAsia="pl-PL" w:bidi="pl-PL"/>
        </w:rPr>
      </w:pPr>
      <w:r w:rsidRPr="00A86F25">
        <w:rPr>
          <w:rFonts w:ascii="Sylfaen" w:eastAsia="Calibri" w:hAnsi="Sylfaen" w:cs="Arial"/>
          <w:lang w:eastAsia="pl-PL" w:bidi="pl-PL"/>
        </w:rPr>
        <w:t xml:space="preserve">Ofertę wraz z wymaganymi załącznikami należy złożyć w terminie do dnia </w:t>
      </w:r>
      <w:r w:rsidR="00897EAB" w:rsidRPr="00897EAB">
        <w:rPr>
          <w:rFonts w:ascii="Sylfaen" w:eastAsia="Calibri" w:hAnsi="Sylfaen" w:cs="Arial"/>
          <w:b/>
          <w:highlight w:val="yellow"/>
          <w:lang w:eastAsia="pl-PL" w:bidi="pl-PL"/>
        </w:rPr>
        <w:t>10</w:t>
      </w:r>
      <w:r w:rsidR="0019500A" w:rsidRPr="00897EAB">
        <w:rPr>
          <w:rFonts w:ascii="Sylfaen" w:eastAsia="Calibri" w:hAnsi="Sylfaen" w:cs="Arial"/>
          <w:b/>
          <w:highlight w:val="yellow"/>
          <w:lang w:eastAsia="pl-PL" w:bidi="pl-PL"/>
        </w:rPr>
        <w:t xml:space="preserve"> marca </w:t>
      </w:r>
      <w:r w:rsidRPr="00897EAB">
        <w:rPr>
          <w:rFonts w:ascii="Sylfaen" w:eastAsia="Calibri" w:hAnsi="Sylfaen" w:cs="Arial"/>
          <w:b/>
          <w:highlight w:val="yellow"/>
          <w:lang w:eastAsia="pl-PL" w:bidi="pl-PL"/>
        </w:rPr>
        <w:t>202</w:t>
      </w:r>
      <w:r w:rsidR="00924FBB" w:rsidRPr="00897EAB">
        <w:rPr>
          <w:rFonts w:ascii="Sylfaen" w:eastAsia="Calibri" w:hAnsi="Sylfaen" w:cs="Arial"/>
          <w:b/>
          <w:highlight w:val="yellow"/>
          <w:lang w:eastAsia="pl-PL" w:bidi="pl-PL"/>
        </w:rPr>
        <w:t>2</w:t>
      </w:r>
      <w:r w:rsidRPr="00897EAB">
        <w:rPr>
          <w:rFonts w:ascii="Sylfaen" w:eastAsia="Calibri" w:hAnsi="Sylfaen" w:cs="Arial"/>
          <w:b/>
          <w:highlight w:val="yellow"/>
          <w:lang w:eastAsia="pl-PL" w:bidi="pl-PL"/>
        </w:rPr>
        <w:t xml:space="preserve"> r. do godz. 10:00.</w:t>
      </w:r>
    </w:p>
    <w:p w14:paraId="691684E3" w14:textId="77777777" w:rsidR="00A86F25" w:rsidRPr="00A86F25" w:rsidRDefault="00A86F25" w:rsidP="00B52117">
      <w:pPr>
        <w:numPr>
          <w:ilvl w:val="0"/>
          <w:numId w:val="34"/>
        </w:numPr>
        <w:spacing w:before="60" w:after="60" w:line="276" w:lineRule="auto"/>
        <w:ind w:left="426" w:hanging="426"/>
        <w:jc w:val="both"/>
        <w:rPr>
          <w:rFonts w:ascii="Sylfaen" w:eastAsia="Calibri" w:hAnsi="Sylfaen" w:cs="Arial"/>
          <w:lang w:eastAsia="pl-PL" w:bidi="pl-PL"/>
        </w:rPr>
      </w:pPr>
      <w:r w:rsidRPr="00A86F25">
        <w:rPr>
          <w:rFonts w:ascii="Sylfaen" w:eastAsia="Calibri" w:hAnsi="Sylfaen" w:cs="Arial"/>
          <w:lang w:eastAsia="pl-PL" w:bidi="pl-PL"/>
        </w:rPr>
        <w:t>Wykonawca może złożyć tylko jedną ofertę.</w:t>
      </w:r>
    </w:p>
    <w:p w14:paraId="1FF4DF1E" w14:textId="77777777" w:rsidR="00A86F25" w:rsidRPr="00A86F25" w:rsidRDefault="00A86F25" w:rsidP="00B52117">
      <w:pPr>
        <w:numPr>
          <w:ilvl w:val="0"/>
          <w:numId w:val="34"/>
        </w:numPr>
        <w:spacing w:before="60" w:after="60" w:line="276" w:lineRule="auto"/>
        <w:ind w:left="426" w:hanging="426"/>
        <w:jc w:val="both"/>
        <w:rPr>
          <w:rFonts w:ascii="Sylfaen" w:eastAsia="Calibri" w:hAnsi="Sylfaen" w:cs="Arial"/>
          <w:lang w:eastAsia="pl-PL" w:bidi="pl-PL"/>
        </w:rPr>
      </w:pPr>
      <w:r w:rsidRPr="00A86F25">
        <w:rPr>
          <w:rFonts w:ascii="Sylfaen" w:eastAsia="Calibri" w:hAnsi="Sylfaen" w:cs="Arial"/>
          <w:lang w:eastAsia="pl-PL" w:bidi="pl-PL"/>
        </w:rPr>
        <w:t>Zamawiający odrzuci ofertę złożoną po terminie składania ofert.</w:t>
      </w:r>
    </w:p>
    <w:p w14:paraId="102055E5" w14:textId="77777777" w:rsidR="00A86F25" w:rsidRPr="00A86F25" w:rsidRDefault="00A86F25" w:rsidP="00B52117">
      <w:pPr>
        <w:numPr>
          <w:ilvl w:val="0"/>
          <w:numId w:val="34"/>
        </w:numPr>
        <w:spacing w:before="60" w:after="60" w:line="276" w:lineRule="auto"/>
        <w:ind w:left="426" w:hanging="426"/>
        <w:jc w:val="both"/>
        <w:rPr>
          <w:rFonts w:ascii="Sylfaen" w:eastAsia="Calibri" w:hAnsi="Sylfaen" w:cs="Arial"/>
          <w:lang w:eastAsia="pl-PL" w:bidi="pl-PL"/>
        </w:rPr>
      </w:pPr>
      <w:r w:rsidRPr="00A86F25">
        <w:rPr>
          <w:rFonts w:ascii="Sylfaen" w:eastAsia="Calibri" w:hAnsi="Sylfaen" w:cs="Arial"/>
          <w:lang w:eastAsia="pl-PL" w:bidi="pl-PL"/>
        </w:rPr>
        <w:t xml:space="preserve">Wykonawca po przesłaniu oferty za pomocą Formularza do złożenia lub wycofania oferty na „ekranie sukcesu” otrzyma numer oferty generowany przez </w:t>
      </w:r>
      <w:proofErr w:type="spellStart"/>
      <w:r w:rsidRPr="00A86F25">
        <w:rPr>
          <w:rFonts w:ascii="Sylfaen" w:eastAsia="Calibri" w:hAnsi="Sylfaen" w:cs="Arial"/>
          <w:lang w:eastAsia="pl-PL" w:bidi="pl-PL"/>
        </w:rPr>
        <w:t>ePUAP</w:t>
      </w:r>
      <w:proofErr w:type="spellEnd"/>
      <w:r w:rsidRPr="00A86F25">
        <w:rPr>
          <w:rFonts w:ascii="Sylfaen" w:eastAsia="Calibri" w:hAnsi="Sylfaen" w:cs="Arial"/>
          <w:lang w:eastAsia="pl-PL" w:bidi="pl-PL"/>
        </w:rPr>
        <w:t>. Ten numer należy zapisać i zachować. Będzie on potrzebny w razie ewentualnego wycofania oferty.</w:t>
      </w:r>
    </w:p>
    <w:p w14:paraId="438BFD6B" w14:textId="77777777" w:rsidR="00A86F25" w:rsidRPr="00A86F25" w:rsidRDefault="00A86F25" w:rsidP="00B52117">
      <w:pPr>
        <w:numPr>
          <w:ilvl w:val="0"/>
          <w:numId w:val="34"/>
        </w:numPr>
        <w:spacing w:before="60" w:after="60" w:line="276" w:lineRule="auto"/>
        <w:ind w:left="426" w:hanging="426"/>
        <w:jc w:val="both"/>
        <w:rPr>
          <w:rFonts w:ascii="Sylfaen" w:eastAsia="Calibri" w:hAnsi="Sylfaen" w:cs="Arial"/>
          <w:lang w:eastAsia="pl-PL" w:bidi="pl-PL"/>
        </w:rPr>
      </w:pPr>
      <w:r w:rsidRPr="00A86F25">
        <w:rPr>
          <w:rFonts w:ascii="Sylfaen" w:eastAsia="Calibri" w:hAnsi="Sylfaen" w:cs="Arial"/>
          <w:lang w:eastAsia="pl-PL" w:bidi="pl-PL"/>
        </w:rPr>
        <w:t xml:space="preserve">Wykonawca przed upływem terminu do składania ofert może wycofać ofertę za pośrednictwem Formularza do wycofania oferty dostępnego na </w:t>
      </w:r>
      <w:proofErr w:type="spellStart"/>
      <w:r w:rsidRPr="00A86F25">
        <w:rPr>
          <w:rFonts w:ascii="Sylfaen" w:eastAsia="Calibri" w:hAnsi="Sylfaen" w:cs="Arial"/>
          <w:lang w:eastAsia="pl-PL" w:bidi="pl-PL"/>
        </w:rPr>
        <w:t>ePUAP</w:t>
      </w:r>
      <w:proofErr w:type="spellEnd"/>
      <w:r w:rsidRPr="00A86F25">
        <w:rPr>
          <w:rFonts w:ascii="Sylfaen" w:eastAsia="Calibri" w:hAnsi="Sylfaen" w:cs="Arial"/>
          <w:lang w:eastAsia="pl-PL" w:bidi="pl-PL"/>
        </w:rPr>
        <w:t xml:space="preserve"> i udostępnionego </w:t>
      </w:r>
      <w:r w:rsidRPr="00A86F25">
        <w:rPr>
          <w:rFonts w:ascii="Sylfaen" w:eastAsia="Calibri" w:hAnsi="Sylfaen" w:cs="Arial"/>
          <w:lang w:eastAsia="pl-PL" w:bidi="pl-PL"/>
        </w:rPr>
        <w:lastRenderedPageBreak/>
        <w:t xml:space="preserve">również na </w:t>
      </w:r>
      <w:proofErr w:type="spellStart"/>
      <w:r w:rsidRPr="00A86F25">
        <w:rPr>
          <w:rFonts w:ascii="Sylfaen" w:eastAsia="Calibri" w:hAnsi="Sylfaen" w:cs="Arial"/>
          <w:lang w:eastAsia="pl-PL" w:bidi="pl-PL"/>
        </w:rPr>
        <w:t>miniPortalu</w:t>
      </w:r>
      <w:proofErr w:type="spellEnd"/>
      <w:r w:rsidRPr="00A86F25">
        <w:rPr>
          <w:rFonts w:ascii="Sylfaen" w:eastAsia="Calibri" w:hAnsi="Sylfaen" w:cs="Arial"/>
          <w:lang w:eastAsia="pl-PL" w:bidi="pl-PL"/>
        </w:rPr>
        <w:t xml:space="preserve">. Sposób wycofania oferty został opisany w Instrukcji użytkownika dostępnej na </w:t>
      </w:r>
      <w:proofErr w:type="spellStart"/>
      <w:r w:rsidRPr="00A86F25">
        <w:rPr>
          <w:rFonts w:ascii="Sylfaen" w:eastAsia="Calibri" w:hAnsi="Sylfaen" w:cs="Arial"/>
          <w:lang w:eastAsia="pl-PL" w:bidi="pl-PL"/>
        </w:rPr>
        <w:t>miniPortalu</w:t>
      </w:r>
      <w:proofErr w:type="spellEnd"/>
      <w:r w:rsidRPr="00A86F25">
        <w:rPr>
          <w:rFonts w:ascii="Sylfaen" w:eastAsia="Calibri" w:hAnsi="Sylfaen" w:cs="Arial"/>
          <w:lang w:eastAsia="pl-PL" w:bidi="pl-PL"/>
        </w:rPr>
        <w:t>.</w:t>
      </w:r>
    </w:p>
    <w:p w14:paraId="6C85D9CB" w14:textId="77777777" w:rsidR="00A86F25" w:rsidRPr="00A86F25" w:rsidRDefault="00A86F25" w:rsidP="00B52117">
      <w:pPr>
        <w:numPr>
          <w:ilvl w:val="0"/>
          <w:numId w:val="34"/>
        </w:numPr>
        <w:spacing w:before="60" w:after="60" w:line="276" w:lineRule="auto"/>
        <w:ind w:left="426" w:hanging="426"/>
        <w:jc w:val="both"/>
        <w:rPr>
          <w:rFonts w:ascii="Sylfaen" w:eastAsia="Calibri" w:hAnsi="Sylfaen" w:cs="Arial"/>
          <w:lang w:eastAsia="pl-PL" w:bidi="pl-PL"/>
        </w:rPr>
      </w:pPr>
      <w:r w:rsidRPr="00A86F25">
        <w:rPr>
          <w:rFonts w:ascii="Sylfaen" w:eastAsia="Calibri" w:hAnsi="Sylfaen" w:cs="Arial"/>
          <w:lang w:eastAsia="pl-PL" w:bidi="pl-PL"/>
        </w:rPr>
        <w:t>Wykonawca po upływie terminu do składania ofert nie może wycofać złożonej oferty.</w:t>
      </w:r>
    </w:p>
    <w:p w14:paraId="66013E79" w14:textId="77777777" w:rsidR="00A86F25" w:rsidRPr="00B61CD2" w:rsidRDefault="00A86F25" w:rsidP="00B61CD2">
      <w:pPr>
        <w:spacing w:before="60" w:after="60" w:line="276" w:lineRule="auto"/>
        <w:jc w:val="both"/>
        <w:rPr>
          <w:rFonts w:ascii="Sylfaen" w:eastAsia="Calibri" w:hAnsi="Sylfaen" w:cs="Arial"/>
          <w:lang w:eastAsia="pl-PL" w:bidi="pl-PL"/>
        </w:rPr>
      </w:pPr>
    </w:p>
    <w:p w14:paraId="58C6A05E" w14:textId="77777777" w:rsidR="003451F6" w:rsidRDefault="00493AA1" w:rsidP="00731297">
      <w:pPr>
        <w:rPr>
          <w:rFonts w:ascii="Sylfaen" w:eastAsia="Times New Roman" w:hAnsi="Sylfaen" w:cs="Arial"/>
          <w:b/>
          <w:iCs/>
          <w:sz w:val="24"/>
          <w:lang w:eastAsia="pl-PL" w:bidi="pl-PL"/>
        </w:rPr>
      </w:pPr>
      <w:r w:rsidRPr="00493AA1">
        <w:rPr>
          <w:rFonts w:ascii="Sylfaen" w:eastAsia="Times New Roman" w:hAnsi="Sylfaen" w:cs="Arial"/>
          <w:b/>
          <w:iCs/>
          <w:sz w:val="24"/>
          <w:lang w:eastAsia="pl-PL" w:bidi="pl-PL"/>
        </w:rPr>
        <w:t>XVI. Termin otwarcia ofert</w:t>
      </w:r>
    </w:p>
    <w:p w14:paraId="57030C04" w14:textId="1124EF60" w:rsidR="00493AA1" w:rsidRPr="00493AA1" w:rsidRDefault="00493AA1" w:rsidP="00B52117">
      <w:pPr>
        <w:numPr>
          <w:ilvl w:val="0"/>
          <w:numId w:val="35"/>
        </w:numPr>
        <w:spacing w:before="60" w:after="60" w:line="276" w:lineRule="auto"/>
        <w:ind w:left="426" w:hanging="426"/>
        <w:jc w:val="both"/>
        <w:rPr>
          <w:rFonts w:ascii="Sylfaen" w:eastAsia="Calibri" w:hAnsi="Sylfaen" w:cs="Arial"/>
          <w:lang w:eastAsia="pl-PL" w:bidi="pl-PL"/>
        </w:rPr>
      </w:pPr>
      <w:r w:rsidRPr="00493AA1">
        <w:rPr>
          <w:rFonts w:ascii="Sylfaen" w:eastAsia="Calibri" w:hAnsi="Sylfaen" w:cs="Arial"/>
          <w:lang w:eastAsia="pl-PL" w:bidi="pl-PL"/>
        </w:rPr>
        <w:t xml:space="preserve">Otwarcie ofert nastąpi w dniu </w:t>
      </w:r>
      <w:r w:rsidR="00897EAB" w:rsidRPr="00897EAB">
        <w:rPr>
          <w:rFonts w:ascii="Sylfaen" w:eastAsia="Calibri" w:hAnsi="Sylfaen" w:cs="Arial"/>
          <w:b/>
          <w:highlight w:val="yellow"/>
          <w:lang w:eastAsia="pl-PL" w:bidi="pl-PL"/>
        </w:rPr>
        <w:t>10</w:t>
      </w:r>
      <w:r w:rsidR="0019500A" w:rsidRPr="00897EAB">
        <w:rPr>
          <w:rFonts w:ascii="Sylfaen" w:eastAsia="Calibri" w:hAnsi="Sylfaen" w:cs="Arial"/>
          <w:b/>
          <w:highlight w:val="yellow"/>
          <w:lang w:eastAsia="pl-PL" w:bidi="pl-PL"/>
        </w:rPr>
        <w:t xml:space="preserve"> marca </w:t>
      </w:r>
      <w:r w:rsidRPr="00897EAB">
        <w:rPr>
          <w:rFonts w:ascii="Sylfaen" w:eastAsia="Calibri" w:hAnsi="Sylfaen" w:cs="Arial"/>
          <w:b/>
          <w:highlight w:val="yellow"/>
          <w:lang w:eastAsia="pl-PL" w:bidi="pl-PL"/>
        </w:rPr>
        <w:t>202</w:t>
      </w:r>
      <w:r w:rsidR="00924FBB" w:rsidRPr="00897EAB">
        <w:rPr>
          <w:rFonts w:ascii="Sylfaen" w:eastAsia="Calibri" w:hAnsi="Sylfaen" w:cs="Arial"/>
          <w:b/>
          <w:highlight w:val="yellow"/>
          <w:lang w:eastAsia="pl-PL" w:bidi="pl-PL"/>
        </w:rPr>
        <w:t>2</w:t>
      </w:r>
      <w:r w:rsidRPr="00897EAB">
        <w:rPr>
          <w:rFonts w:ascii="Sylfaen" w:eastAsia="Calibri" w:hAnsi="Sylfaen" w:cs="Arial"/>
          <w:b/>
          <w:highlight w:val="yellow"/>
          <w:lang w:eastAsia="pl-PL" w:bidi="pl-PL"/>
        </w:rPr>
        <w:t xml:space="preserve"> r. o godzinie 10</w:t>
      </w:r>
      <w:r w:rsidR="00BB5549" w:rsidRPr="00897EAB">
        <w:rPr>
          <w:rFonts w:ascii="Sylfaen" w:eastAsia="Calibri" w:hAnsi="Sylfaen" w:cs="Arial"/>
          <w:b/>
          <w:highlight w:val="yellow"/>
          <w:lang w:eastAsia="pl-PL" w:bidi="pl-PL"/>
        </w:rPr>
        <w:t>.3</w:t>
      </w:r>
      <w:r w:rsidRPr="00897EAB">
        <w:rPr>
          <w:rFonts w:ascii="Sylfaen" w:eastAsia="Calibri" w:hAnsi="Sylfaen" w:cs="Arial"/>
          <w:b/>
          <w:highlight w:val="yellow"/>
          <w:lang w:eastAsia="pl-PL" w:bidi="pl-PL"/>
        </w:rPr>
        <w:t>0.</w:t>
      </w:r>
      <w:r w:rsidRPr="00493AA1">
        <w:rPr>
          <w:rFonts w:ascii="Sylfaen" w:eastAsia="Calibri" w:hAnsi="Sylfaen" w:cs="Arial"/>
          <w:lang w:eastAsia="pl-PL" w:bidi="pl-PL"/>
        </w:rPr>
        <w:tab/>
      </w:r>
    </w:p>
    <w:p w14:paraId="2AF0D570" w14:textId="77777777" w:rsidR="00493AA1" w:rsidRPr="00493AA1" w:rsidRDefault="00493AA1" w:rsidP="00B52117">
      <w:pPr>
        <w:numPr>
          <w:ilvl w:val="0"/>
          <w:numId w:val="35"/>
        </w:numPr>
        <w:spacing w:before="60" w:after="60" w:line="276" w:lineRule="auto"/>
        <w:ind w:left="426" w:hanging="426"/>
        <w:jc w:val="both"/>
        <w:rPr>
          <w:rFonts w:ascii="Sylfaen" w:eastAsia="Calibri" w:hAnsi="Sylfaen" w:cs="Arial"/>
          <w:lang w:eastAsia="pl-PL" w:bidi="pl-PL"/>
        </w:rPr>
      </w:pPr>
      <w:r w:rsidRPr="00493AA1">
        <w:rPr>
          <w:rFonts w:ascii="Sylfaen" w:eastAsia="Calibri" w:hAnsi="Sylfaen" w:cs="Arial"/>
          <w:lang w:eastAsia="pl-PL" w:bidi="pl-PL"/>
        </w:rPr>
        <w:t>Otwarcie ofert jest niejawne.</w:t>
      </w:r>
    </w:p>
    <w:p w14:paraId="7438F74F" w14:textId="77777777" w:rsidR="00493AA1" w:rsidRPr="00493AA1" w:rsidRDefault="00493AA1" w:rsidP="00B52117">
      <w:pPr>
        <w:numPr>
          <w:ilvl w:val="0"/>
          <w:numId w:val="35"/>
        </w:numPr>
        <w:spacing w:before="60" w:after="60" w:line="276" w:lineRule="auto"/>
        <w:ind w:left="426" w:hanging="426"/>
        <w:jc w:val="both"/>
        <w:rPr>
          <w:rFonts w:ascii="Sylfaen" w:eastAsia="Calibri" w:hAnsi="Sylfaen" w:cs="Arial"/>
          <w:lang w:eastAsia="pl-PL" w:bidi="pl-PL"/>
        </w:rPr>
      </w:pPr>
      <w:r w:rsidRPr="00493AA1">
        <w:rPr>
          <w:rFonts w:ascii="Sylfaen" w:eastAsia="Calibri" w:hAnsi="Sylfaen" w:cs="Arial"/>
          <w:lang w:eastAsia="pl-PL" w:bidi="pl-PL"/>
        </w:rPr>
        <w:t>Zamawiający, najpóźniej przed otwarciem ofert, udostępnia na stronie internetowej prowadzonego postępowania informację o kwocie, jaką zamierza przeznaczyć na sfinansowanie zamówienia.</w:t>
      </w:r>
    </w:p>
    <w:p w14:paraId="487498CB" w14:textId="77777777" w:rsidR="00493AA1" w:rsidRPr="00493AA1" w:rsidRDefault="00493AA1" w:rsidP="00B52117">
      <w:pPr>
        <w:numPr>
          <w:ilvl w:val="0"/>
          <w:numId w:val="35"/>
        </w:numPr>
        <w:spacing w:before="60" w:after="60" w:line="276" w:lineRule="auto"/>
        <w:ind w:left="426" w:hanging="426"/>
        <w:jc w:val="both"/>
        <w:rPr>
          <w:rFonts w:ascii="Sylfaen" w:eastAsia="Calibri" w:hAnsi="Sylfaen" w:cs="Arial"/>
          <w:lang w:eastAsia="pl-PL" w:bidi="pl-PL"/>
        </w:rPr>
      </w:pPr>
      <w:r w:rsidRPr="00493AA1">
        <w:rPr>
          <w:rFonts w:ascii="Sylfaen" w:eastAsia="Calibri" w:hAnsi="Sylfaen" w:cs="Arial"/>
          <w:lang w:eastAsia="pl-PL" w:bidi="pl-PL"/>
        </w:rPr>
        <w:t>Zamawiający, niezwłocznie po otwarciu ofert, udostępnia na stronie internetowej prowadzonego postępowania informacje o:</w:t>
      </w:r>
    </w:p>
    <w:p w14:paraId="3C1690C4" w14:textId="77777777" w:rsidR="00493AA1" w:rsidRPr="00493AA1" w:rsidRDefault="00493AA1" w:rsidP="00B52117">
      <w:pPr>
        <w:numPr>
          <w:ilvl w:val="1"/>
          <w:numId w:val="35"/>
        </w:numPr>
        <w:spacing w:before="60" w:after="60" w:line="276" w:lineRule="auto"/>
        <w:ind w:left="709" w:hanging="283"/>
        <w:jc w:val="both"/>
        <w:rPr>
          <w:rFonts w:ascii="Sylfaen" w:eastAsia="Calibri" w:hAnsi="Sylfaen" w:cs="Arial"/>
          <w:lang w:eastAsia="pl-PL" w:bidi="pl-PL"/>
        </w:rPr>
      </w:pPr>
      <w:r w:rsidRPr="00493AA1">
        <w:rPr>
          <w:rFonts w:ascii="Sylfaen" w:eastAsia="Calibri" w:hAnsi="Sylfaen" w:cs="Arial"/>
          <w:lang w:eastAsia="pl-PL" w:bidi="pl-PL"/>
        </w:rPr>
        <w:t>nazwach albo imionach i nazwiskach oraz siedzibach lub miejscach prowadzonej działalności gospodarczej albo miejscach zamieszkania wykonawców, których oferty zostały otwarte;</w:t>
      </w:r>
    </w:p>
    <w:p w14:paraId="48BC940E" w14:textId="77777777" w:rsidR="00493AA1" w:rsidRPr="00493AA1" w:rsidRDefault="00493AA1" w:rsidP="00B52117">
      <w:pPr>
        <w:numPr>
          <w:ilvl w:val="1"/>
          <w:numId w:val="35"/>
        </w:numPr>
        <w:spacing w:before="60" w:after="60" w:line="276" w:lineRule="auto"/>
        <w:ind w:left="709" w:hanging="283"/>
        <w:jc w:val="both"/>
        <w:rPr>
          <w:rFonts w:ascii="Sylfaen" w:eastAsia="Calibri" w:hAnsi="Sylfaen" w:cs="Arial"/>
          <w:lang w:eastAsia="pl-PL" w:bidi="pl-PL"/>
        </w:rPr>
      </w:pPr>
      <w:r w:rsidRPr="00493AA1">
        <w:rPr>
          <w:rFonts w:ascii="Sylfaen" w:eastAsia="Calibri" w:hAnsi="Sylfaen" w:cs="Arial"/>
          <w:lang w:eastAsia="pl-PL" w:bidi="pl-PL"/>
        </w:rPr>
        <w:t>cenach lub kosztach zawartych w ofertach.</w:t>
      </w:r>
    </w:p>
    <w:p w14:paraId="0588C9A9" w14:textId="77777777" w:rsidR="00493AA1" w:rsidRPr="00493AA1" w:rsidRDefault="00493AA1" w:rsidP="00B52117">
      <w:pPr>
        <w:numPr>
          <w:ilvl w:val="0"/>
          <w:numId w:val="35"/>
        </w:numPr>
        <w:spacing w:before="60" w:after="60" w:line="276" w:lineRule="auto"/>
        <w:ind w:left="426" w:hanging="426"/>
        <w:jc w:val="both"/>
        <w:rPr>
          <w:rFonts w:ascii="Sylfaen" w:eastAsia="Calibri" w:hAnsi="Sylfaen" w:cs="Arial"/>
          <w:lang w:eastAsia="pl-PL" w:bidi="pl-PL"/>
        </w:rPr>
      </w:pPr>
      <w:r w:rsidRPr="00493AA1">
        <w:rPr>
          <w:rFonts w:ascii="Sylfaen" w:eastAsia="Calibri" w:hAnsi="Sylfaen" w:cs="Arial"/>
          <w:lang w:eastAsia="pl-PL" w:bidi="pl-PL"/>
        </w:rPr>
        <w:t>W przypadku wystąpienia awarii systemu teleinformatycznego, która spowoduje brak możliwości otwarcia ofert w terminie określonym przez Zamawiającego, otwarcie ofert nastąpi niezwłocznie po usunięciu awarii.</w:t>
      </w:r>
    </w:p>
    <w:p w14:paraId="6BAD1370" w14:textId="77777777" w:rsidR="00493AA1" w:rsidRPr="00493AA1" w:rsidRDefault="00493AA1" w:rsidP="00B52117">
      <w:pPr>
        <w:numPr>
          <w:ilvl w:val="0"/>
          <w:numId w:val="35"/>
        </w:numPr>
        <w:spacing w:before="60" w:after="60" w:line="276" w:lineRule="auto"/>
        <w:ind w:left="426" w:hanging="426"/>
        <w:jc w:val="both"/>
        <w:rPr>
          <w:rFonts w:ascii="Sylfaen" w:eastAsia="Calibri" w:hAnsi="Sylfaen" w:cs="Arial"/>
          <w:lang w:eastAsia="pl-PL" w:bidi="pl-PL"/>
        </w:rPr>
      </w:pPr>
      <w:r w:rsidRPr="00493AA1">
        <w:rPr>
          <w:rFonts w:ascii="Sylfaen" w:eastAsia="Calibri" w:hAnsi="Sylfaen" w:cs="Arial"/>
          <w:lang w:eastAsia="pl-PL" w:bidi="pl-PL"/>
        </w:rPr>
        <w:t>Zamawiający poinformuje o zmianie terminu otwarcia ofert na stronie internetowej prowadzonego postępowania.</w:t>
      </w:r>
    </w:p>
    <w:p w14:paraId="69CF8E9F" w14:textId="77777777" w:rsidR="00493AA1" w:rsidRPr="00493AA1" w:rsidRDefault="00493AA1" w:rsidP="00731297">
      <w:pPr>
        <w:rPr>
          <w:rFonts w:ascii="Sylfaen" w:hAnsi="Sylfaen"/>
        </w:rPr>
      </w:pPr>
    </w:p>
    <w:p w14:paraId="5A9F48FF" w14:textId="77777777" w:rsidR="00E133ED" w:rsidRDefault="005059BE" w:rsidP="00731297">
      <w:pPr>
        <w:rPr>
          <w:rFonts w:ascii="Sylfaen" w:hAnsi="Sylfaen"/>
          <w:b/>
          <w:sz w:val="24"/>
          <w:szCs w:val="24"/>
        </w:rPr>
      </w:pPr>
      <w:r w:rsidRPr="005059BE">
        <w:rPr>
          <w:rFonts w:ascii="Sylfaen" w:hAnsi="Sylfaen"/>
          <w:b/>
          <w:sz w:val="24"/>
          <w:szCs w:val="24"/>
        </w:rPr>
        <w:t>XVII. Sposób obliczenia ceny</w:t>
      </w:r>
    </w:p>
    <w:p w14:paraId="2BC0334F" w14:textId="44AA00BE" w:rsidR="005059BE" w:rsidRPr="005059BE" w:rsidRDefault="005059BE" w:rsidP="00B52117">
      <w:pPr>
        <w:numPr>
          <w:ilvl w:val="6"/>
          <w:numId w:val="30"/>
        </w:numPr>
        <w:spacing w:after="0" w:line="276" w:lineRule="auto"/>
        <w:ind w:left="426" w:hanging="426"/>
        <w:jc w:val="both"/>
        <w:rPr>
          <w:rFonts w:ascii="Sylfaen" w:eastAsia="Calibri" w:hAnsi="Sylfaen" w:cs="Arial"/>
          <w:lang w:eastAsia="pl-PL"/>
        </w:rPr>
      </w:pPr>
      <w:r w:rsidRPr="005059BE">
        <w:rPr>
          <w:rFonts w:ascii="Sylfaen" w:eastAsia="Calibri" w:hAnsi="Sylfaen" w:cs="Arial"/>
          <w:lang w:eastAsia="pl-PL"/>
        </w:rPr>
        <w:t xml:space="preserve">Zamawiający ustala, że obowiązującym rodzajem wynagrodzenia w przedmiotowym zamówieniu jest wynagrodzenie ryczałtowe w rozumieniu art. 632 ustawy z dnia 23 kwietnia 1964 r. Kodeks cywilny (Dz. U. 2020 poz. 1740 z </w:t>
      </w:r>
      <w:proofErr w:type="spellStart"/>
      <w:r w:rsidRPr="005059BE">
        <w:rPr>
          <w:rFonts w:ascii="Sylfaen" w:eastAsia="Calibri" w:hAnsi="Sylfaen" w:cs="Arial"/>
          <w:lang w:eastAsia="pl-PL"/>
        </w:rPr>
        <w:t>póź</w:t>
      </w:r>
      <w:proofErr w:type="spellEnd"/>
      <w:r w:rsidRPr="005059BE">
        <w:rPr>
          <w:rFonts w:ascii="Sylfaen" w:eastAsia="Calibri" w:hAnsi="Sylfaen" w:cs="Arial"/>
          <w:lang w:eastAsia="pl-PL"/>
        </w:rPr>
        <w:t xml:space="preserve">. zm.). Złożona oferta cenowa na „Formularzu oferty” – załącznik do SWZ, określa ostateczne wynagrodzenie za realizację przedmiotu zamówienia w zakresie opisanym w </w:t>
      </w:r>
      <w:r w:rsidR="00985BA9">
        <w:rPr>
          <w:rFonts w:ascii="Sylfaen" w:eastAsia="Calibri" w:hAnsi="Sylfaen" w:cs="Arial"/>
          <w:lang w:eastAsia="pl-PL"/>
        </w:rPr>
        <w:t>PFU</w:t>
      </w:r>
      <w:r w:rsidRPr="005059BE">
        <w:rPr>
          <w:rFonts w:ascii="Sylfaen" w:eastAsia="Calibri" w:hAnsi="Sylfaen" w:cs="Arial"/>
          <w:lang w:eastAsia="pl-PL"/>
        </w:rPr>
        <w:t xml:space="preserve"> i SWZ. Przy dokonywaniu wyceny przedmiotu zamówienia należy uwzględnić wszystkie dane z analizy opisu przedmiotu zamówienia oraz wnioski wypływające z zalecanej do przeprowadzenia wizji lokalnej w terenie. </w:t>
      </w:r>
    </w:p>
    <w:p w14:paraId="077D1AEB" w14:textId="77777777" w:rsidR="005059BE" w:rsidRPr="005059BE" w:rsidRDefault="005059BE" w:rsidP="00B52117">
      <w:pPr>
        <w:numPr>
          <w:ilvl w:val="6"/>
          <w:numId w:val="30"/>
        </w:numPr>
        <w:spacing w:after="0" w:line="276" w:lineRule="auto"/>
        <w:ind w:left="426" w:hanging="426"/>
        <w:jc w:val="both"/>
        <w:rPr>
          <w:rFonts w:ascii="Sylfaen" w:eastAsia="Calibri" w:hAnsi="Sylfaen" w:cs="Arial"/>
          <w:lang w:eastAsia="pl-PL"/>
        </w:rPr>
      </w:pPr>
      <w:r w:rsidRPr="005059BE">
        <w:rPr>
          <w:rFonts w:ascii="Sylfaen" w:eastAsia="Calibri" w:hAnsi="Sylfaen" w:cs="Arial"/>
          <w:lang w:eastAsia="pl-PL"/>
        </w:rPr>
        <w:t>W związku z powyższym cena oferty winna zawierać wszelkie koszty niezbędne do zrealizowania zamówienia z uwzględnienie ryzyka Wykonawcy, w tym także opłaty związane z kosztem robocizny, materiałów, pracy sprzętu, środków transportu technologicznego niezbędnego do wykonania przedmiotu zamówienia w tym prac nieprzewidzianych, a niezbędnych do wykonania zamówienia w celu uzyskania zakładanych rezultatów.</w:t>
      </w:r>
    </w:p>
    <w:p w14:paraId="657E6C35" w14:textId="77777777" w:rsidR="005059BE" w:rsidRPr="005059BE" w:rsidRDefault="005059BE" w:rsidP="005059BE">
      <w:pPr>
        <w:spacing w:after="0" w:line="276" w:lineRule="auto"/>
        <w:ind w:left="426"/>
        <w:jc w:val="both"/>
        <w:rPr>
          <w:rFonts w:ascii="Sylfaen" w:eastAsia="Calibri" w:hAnsi="Sylfaen" w:cs="Arial"/>
          <w:lang w:eastAsia="pl-PL"/>
        </w:rPr>
      </w:pPr>
      <w:r w:rsidRPr="005059BE">
        <w:rPr>
          <w:rFonts w:ascii="Sylfaen" w:eastAsia="Calibri" w:hAnsi="Sylfaen" w:cs="Arial"/>
          <w:lang w:eastAsia="pl-PL"/>
        </w:rPr>
        <w:lastRenderedPageBreak/>
        <w:t>Pod pojęciem ceny ofertowej brutto należy rozumieć cenę wyrażoną  w jednostkach pieniężnych, którą Zamawiający jest obowiązany zapłacić Wykonawcy. W tak rozumianej cenie uwzględnia się podatek od towarów i usług oraz podatek akcyzowy, jeżeli na podstawie odrębnych przepisów podlega obciążeniu podatkiem od towarów i usług oraz podatkiem akcyzowym.</w:t>
      </w:r>
    </w:p>
    <w:p w14:paraId="3E0A07FE" w14:textId="77777777" w:rsidR="005059BE" w:rsidRPr="005059BE" w:rsidRDefault="005059BE" w:rsidP="00B52117">
      <w:pPr>
        <w:numPr>
          <w:ilvl w:val="6"/>
          <w:numId w:val="30"/>
        </w:numPr>
        <w:spacing w:after="0" w:line="276" w:lineRule="auto"/>
        <w:ind w:left="426" w:hanging="426"/>
        <w:jc w:val="both"/>
        <w:rPr>
          <w:rFonts w:ascii="Sylfaen" w:eastAsia="Calibri" w:hAnsi="Sylfaen" w:cs="Arial"/>
          <w:lang w:eastAsia="pl-PL"/>
        </w:rPr>
      </w:pPr>
      <w:r w:rsidRPr="005059BE">
        <w:rPr>
          <w:rFonts w:ascii="Sylfaen" w:eastAsia="Calibri" w:hAnsi="Sylfaen" w:cs="Arial"/>
          <w:lang w:eastAsia="pl-PL"/>
        </w:rPr>
        <w:t>Cena ofertowa i wartości muszą być wyrażone w złotych polskich, (PLN) niezależnie od wchodzących w jej skład elementów, z zaokrągleniem do dwóch miejsc po przecinku. W złotych polskich będą również prowadzone rozliczenia między Zamawiającym a Wykonawcą.</w:t>
      </w:r>
    </w:p>
    <w:p w14:paraId="21E173D7" w14:textId="77777777" w:rsidR="005059BE" w:rsidRPr="005059BE" w:rsidRDefault="005059BE" w:rsidP="00B52117">
      <w:pPr>
        <w:numPr>
          <w:ilvl w:val="6"/>
          <w:numId w:val="30"/>
        </w:numPr>
        <w:spacing w:after="0" w:line="276" w:lineRule="auto"/>
        <w:ind w:left="426" w:hanging="426"/>
        <w:jc w:val="both"/>
        <w:rPr>
          <w:rFonts w:ascii="Sylfaen" w:eastAsia="Calibri" w:hAnsi="Sylfaen" w:cs="Arial"/>
          <w:lang w:eastAsia="pl-PL"/>
        </w:rPr>
      </w:pPr>
      <w:r w:rsidRPr="005059BE">
        <w:rPr>
          <w:rFonts w:ascii="Sylfaen" w:eastAsia="Calibri" w:hAnsi="Sylfaen" w:cs="Arial"/>
          <w:lang w:eastAsia="pl-PL"/>
        </w:rPr>
        <w:t xml:space="preserve">Cena ofertowa winna obejmować wszelkie koszty dostawy i instalacji i prac niezbędnych do wykonania przedmiotu zamówienia, w tym w szczególności koszt dostawy i instalacji objętych Projektem, uzupełniających prac projektowych. </w:t>
      </w:r>
    </w:p>
    <w:p w14:paraId="6125CD67" w14:textId="77777777" w:rsidR="005059BE" w:rsidRPr="005059BE" w:rsidRDefault="005059BE" w:rsidP="00B52117">
      <w:pPr>
        <w:numPr>
          <w:ilvl w:val="6"/>
          <w:numId w:val="30"/>
        </w:numPr>
        <w:spacing w:after="0" w:line="276" w:lineRule="auto"/>
        <w:ind w:left="426" w:hanging="426"/>
        <w:jc w:val="both"/>
        <w:rPr>
          <w:rFonts w:ascii="Sylfaen" w:eastAsia="Calibri" w:hAnsi="Sylfaen" w:cs="Arial"/>
          <w:lang w:eastAsia="pl-PL"/>
        </w:rPr>
      </w:pPr>
      <w:r w:rsidRPr="005059BE">
        <w:rPr>
          <w:rFonts w:ascii="Sylfaen" w:eastAsia="Calibri" w:hAnsi="Sylfaen" w:cs="Arial"/>
          <w:lang w:eastAsia="pl-PL"/>
        </w:rPr>
        <w:t xml:space="preserve">Zaoferowana cena ma charakter ryczałtowy. </w:t>
      </w:r>
    </w:p>
    <w:p w14:paraId="0245E182" w14:textId="77777777" w:rsidR="005059BE" w:rsidRPr="005059BE" w:rsidRDefault="005059BE" w:rsidP="00B52117">
      <w:pPr>
        <w:numPr>
          <w:ilvl w:val="6"/>
          <w:numId w:val="30"/>
        </w:numPr>
        <w:spacing w:after="0" w:line="276" w:lineRule="auto"/>
        <w:ind w:left="426" w:hanging="426"/>
        <w:jc w:val="both"/>
        <w:rPr>
          <w:rFonts w:ascii="Sylfaen" w:eastAsia="Calibri" w:hAnsi="Sylfaen" w:cs="Arial"/>
          <w:lang w:eastAsia="pl-PL"/>
        </w:rPr>
      </w:pPr>
      <w:r w:rsidRPr="005059BE">
        <w:rPr>
          <w:rFonts w:ascii="Sylfaen" w:eastAsia="Calibri" w:hAnsi="Sylfaen" w:cs="Arial"/>
          <w:lang w:eastAsia="pl-PL"/>
        </w:rPr>
        <w:t>Rozliczenia między Zamawiającym a Wykonawcą będą prowadzone w złotych polskich.</w:t>
      </w:r>
    </w:p>
    <w:p w14:paraId="4DE8D9B8" w14:textId="77777777" w:rsidR="005059BE" w:rsidRPr="005059BE" w:rsidRDefault="005059BE" w:rsidP="00B52117">
      <w:pPr>
        <w:numPr>
          <w:ilvl w:val="6"/>
          <w:numId w:val="30"/>
        </w:numPr>
        <w:spacing w:after="0" w:line="276" w:lineRule="auto"/>
        <w:ind w:left="426" w:hanging="426"/>
        <w:jc w:val="both"/>
        <w:rPr>
          <w:rFonts w:ascii="Sylfaen" w:eastAsia="Calibri" w:hAnsi="Sylfaen" w:cs="Arial"/>
          <w:lang w:eastAsia="pl-PL"/>
        </w:rPr>
      </w:pPr>
      <w:r w:rsidRPr="005059BE">
        <w:rPr>
          <w:rFonts w:ascii="Sylfaen" w:eastAsia="Calibri" w:hAnsi="Sylfaen" w:cs="Arial"/>
          <w:lang w:eastAsia="pl-PL"/>
        </w:rPr>
        <w:t>W przypadku rozbieżności pomiędzy ceną podaną cyfrowo a słownie, jako wartość właściwa zostanie przyjęta cena podana słownie.</w:t>
      </w:r>
    </w:p>
    <w:p w14:paraId="78F5491A" w14:textId="77777777" w:rsidR="005059BE" w:rsidRPr="005059BE" w:rsidRDefault="005059BE" w:rsidP="00B52117">
      <w:pPr>
        <w:numPr>
          <w:ilvl w:val="6"/>
          <w:numId w:val="30"/>
        </w:numPr>
        <w:spacing w:after="0" w:line="276" w:lineRule="auto"/>
        <w:ind w:left="426" w:hanging="426"/>
        <w:jc w:val="both"/>
        <w:rPr>
          <w:rFonts w:ascii="Sylfaen" w:eastAsia="Calibri" w:hAnsi="Sylfaen" w:cs="Arial"/>
          <w:lang w:eastAsia="pl-PL"/>
        </w:rPr>
      </w:pPr>
      <w:r w:rsidRPr="005059BE">
        <w:rPr>
          <w:rFonts w:ascii="Sylfaen" w:eastAsia="Calibri" w:hAnsi="Sylfaen" w:cs="Arial"/>
          <w:lang w:eastAsia="pl-PL"/>
        </w:rPr>
        <w:t xml:space="preserve">Jeżeli w zaoferowanej cenie są towary których nabycie prowadzi do powstania u Zamawiającego obowiązku podatkowego zgodnie z przepisami o podatku od towarów i usług (VAT) to Wykonawca wraz z ofertą składa o tym informację wskazując nazwę (rodzaj) towaru lub usługi, których dostawa lub świadczenie będzie prowadzić do jego powstania, oraz wskazując ich wartość bez kwoty podatku. - </w:t>
      </w:r>
      <w:r w:rsidRPr="005059BE">
        <w:rPr>
          <w:rFonts w:ascii="Sylfaen" w:eastAsia="Arial Unicode MS" w:hAnsi="Sylfaen" w:cs="Arial"/>
          <w:b/>
          <w:lang w:eastAsia="pl-PL"/>
        </w:rPr>
        <w:t>Niezłożenie przez Wykonawcę informacji będzie oznaczało, że taki obowiązek nie powstaje.</w:t>
      </w:r>
    </w:p>
    <w:p w14:paraId="75025271" w14:textId="77777777" w:rsidR="005059BE" w:rsidRPr="005059BE" w:rsidRDefault="005059BE" w:rsidP="00B52117">
      <w:pPr>
        <w:numPr>
          <w:ilvl w:val="6"/>
          <w:numId w:val="30"/>
        </w:numPr>
        <w:spacing w:after="0" w:line="276" w:lineRule="auto"/>
        <w:ind w:left="426" w:hanging="426"/>
        <w:jc w:val="both"/>
        <w:rPr>
          <w:rFonts w:ascii="Sylfaen" w:eastAsia="Calibri" w:hAnsi="Sylfaen" w:cs="Arial"/>
          <w:lang w:eastAsia="pl-PL"/>
        </w:rPr>
      </w:pPr>
      <w:r w:rsidRPr="005059BE">
        <w:rPr>
          <w:rFonts w:ascii="Sylfaen" w:eastAsia="Calibri" w:hAnsi="Sylfaen" w:cs="Arial"/>
          <w:lang w:eastAsia="pl-PL"/>
        </w:rPr>
        <w:t>W okolicznościach o których mowa w ust. 12 Zamawiający w celu oceny takiej oferty dolicza do przedstawionej w niej ceny podatek VAT, który miałby obowiązek rozliczyć zgodnie z tymi przepisami.</w:t>
      </w:r>
    </w:p>
    <w:p w14:paraId="73927F24" w14:textId="77777777" w:rsidR="00A023C7" w:rsidRDefault="00A023C7" w:rsidP="00731297">
      <w:pPr>
        <w:rPr>
          <w:rFonts w:ascii="Sylfaen" w:hAnsi="Sylfaen"/>
          <w:b/>
          <w:sz w:val="24"/>
          <w:szCs w:val="24"/>
        </w:rPr>
      </w:pPr>
    </w:p>
    <w:p w14:paraId="2A793C9A" w14:textId="77777777" w:rsidR="0047539F" w:rsidRDefault="0047539F" w:rsidP="0047539F">
      <w:pPr>
        <w:jc w:val="both"/>
        <w:rPr>
          <w:rFonts w:ascii="Sylfaen" w:eastAsia="Times New Roman" w:hAnsi="Sylfaen" w:cs="Arial"/>
          <w:b/>
          <w:smallCaps/>
          <w:sz w:val="24"/>
          <w:szCs w:val="24"/>
          <w:lang w:eastAsia="pl-PL" w:bidi="pl-PL"/>
        </w:rPr>
      </w:pPr>
      <w:r w:rsidRPr="0047539F">
        <w:rPr>
          <w:rFonts w:ascii="Sylfaen" w:hAnsi="Sylfaen"/>
          <w:b/>
          <w:sz w:val="24"/>
          <w:szCs w:val="24"/>
        </w:rPr>
        <w:t xml:space="preserve">XVIII. </w:t>
      </w:r>
      <w:r w:rsidRPr="0047539F">
        <w:rPr>
          <w:rFonts w:ascii="Sylfaen" w:eastAsia="Times New Roman" w:hAnsi="Sylfaen" w:cs="Arial"/>
          <w:b/>
          <w:smallCaps/>
          <w:sz w:val="24"/>
          <w:szCs w:val="24"/>
          <w:lang w:eastAsia="pl-PL" w:bidi="pl-PL"/>
        </w:rPr>
        <w:t>Opis kryteriów oceny ofert, wraz z podaniem wag tych kryteriów i sposobu oceny ofert</w:t>
      </w:r>
    </w:p>
    <w:p w14:paraId="0816AF4C" w14:textId="77777777" w:rsidR="00460DE9" w:rsidRPr="00460DE9" w:rsidRDefault="00460DE9" w:rsidP="00460DE9">
      <w:pPr>
        <w:numPr>
          <w:ilvl w:val="0"/>
          <w:numId w:val="36"/>
        </w:numPr>
        <w:jc w:val="both"/>
        <w:rPr>
          <w:rFonts w:ascii="Sylfaen" w:hAnsi="Sylfaen"/>
          <w:sz w:val="24"/>
          <w:szCs w:val="24"/>
          <w:lang w:val="x-none"/>
        </w:rPr>
      </w:pPr>
      <w:r w:rsidRPr="00460DE9">
        <w:rPr>
          <w:rFonts w:ascii="Sylfaen" w:hAnsi="Sylfaen"/>
          <w:sz w:val="24"/>
          <w:szCs w:val="24"/>
          <w:lang w:val="x-none"/>
        </w:rPr>
        <w:t>Przy wyborze oferty Zamawiający będzie się kierował kryteri</w:t>
      </w:r>
      <w:r w:rsidRPr="00460DE9">
        <w:rPr>
          <w:rFonts w:ascii="Sylfaen" w:hAnsi="Sylfaen"/>
          <w:sz w:val="24"/>
          <w:szCs w:val="24"/>
          <w:lang w:bidi="pl-PL"/>
        </w:rPr>
        <w:t>ami</w:t>
      </w:r>
      <w:r w:rsidRPr="00460DE9">
        <w:rPr>
          <w:rFonts w:ascii="Sylfaen" w:hAnsi="Sylfaen"/>
          <w:sz w:val="24"/>
          <w:szCs w:val="24"/>
          <w:lang w:val="x-none"/>
        </w:rPr>
        <w:t xml:space="preserve"> </w:t>
      </w:r>
      <w:r w:rsidRPr="00460DE9">
        <w:rPr>
          <w:rFonts w:ascii="Sylfaen" w:hAnsi="Sylfaen"/>
          <w:sz w:val="24"/>
          <w:szCs w:val="24"/>
          <w:lang w:bidi="pl-PL"/>
        </w:rPr>
        <w:t>określonymi poniżej</w:t>
      </w:r>
      <w:r w:rsidRPr="00460DE9">
        <w:rPr>
          <w:rFonts w:ascii="Sylfaen" w:hAnsi="Sylfaen"/>
          <w:sz w:val="24"/>
          <w:szCs w:val="24"/>
          <w:lang w:val="x-none"/>
        </w:rPr>
        <w:t>.</w:t>
      </w:r>
    </w:p>
    <w:p w14:paraId="694FB7CB" w14:textId="77777777" w:rsidR="00460DE9" w:rsidRPr="00460DE9" w:rsidRDefault="00460DE9" w:rsidP="00460DE9">
      <w:pPr>
        <w:numPr>
          <w:ilvl w:val="0"/>
          <w:numId w:val="36"/>
        </w:numPr>
        <w:jc w:val="both"/>
        <w:rPr>
          <w:rFonts w:ascii="Sylfaen" w:hAnsi="Sylfaen"/>
          <w:sz w:val="24"/>
          <w:szCs w:val="24"/>
          <w:lang w:val="x-none"/>
        </w:rPr>
      </w:pPr>
      <w:r w:rsidRPr="00460DE9">
        <w:rPr>
          <w:rFonts w:ascii="Sylfaen" w:hAnsi="Sylfaen"/>
          <w:sz w:val="24"/>
          <w:szCs w:val="24"/>
          <w:lang w:val="x-none"/>
        </w:rPr>
        <w:t>Ocenie będą podlegać wyłącznie oferty nie podlegające odrzuceniu.</w:t>
      </w:r>
    </w:p>
    <w:p w14:paraId="324AE800" w14:textId="77777777" w:rsidR="00460DE9" w:rsidRPr="00460DE9" w:rsidRDefault="00460DE9" w:rsidP="00460DE9">
      <w:pPr>
        <w:numPr>
          <w:ilvl w:val="0"/>
          <w:numId w:val="36"/>
        </w:numPr>
        <w:jc w:val="both"/>
        <w:rPr>
          <w:rFonts w:ascii="Sylfaen" w:hAnsi="Sylfaen"/>
          <w:sz w:val="24"/>
          <w:szCs w:val="24"/>
          <w:lang w:val="x-none"/>
        </w:rPr>
      </w:pPr>
      <w:r w:rsidRPr="00460DE9">
        <w:rPr>
          <w:rFonts w:ascii="Sylfaen" w:hAnsi="Sylfaen"/>
          <w:sz w:val="24"/>
          <w:szCs w:val="24"/>
          <w:lang w:val="x-none"/>
        </w:rPr>
        <w:t xml:space="preserve">Za najkorzystniejszą zostanie uznana oferta z </w:t>
      </w:r>
      <w:r w:rsidRPr="00460DE9">
        <w:rPr>
          <w:rFonts w:ascii="Sylfaen" w:hAnsi="Sylfaen"/>
          <w:sz w:val="24"/>
          <w:szCs w:val="24"/>
          <w:lang w:bidi="pl-PL"/>
        </w:rPr>
        <w:t xml:space="preserve">najwyższą ilością punktów określonych w  </w:t>
      </w:r>
    </w:p>
    <w:p w14:paraId="7EB30823" w14:textId="77777777" w:rsidR="00460DE9" w:rsidRPr="00460DE9" w:rsidRDefault="00460DE9" w:rsidP="00460DE9">
      <w:pPr>
        <w:jc w:val="both"/>
        <w:rPr>
          <w:rFonts w:ascii="Sylfaen" w:hAnsi="Sylfaen"/>
          <w:sz w:val="24"/>
          <w:szCs w:val="24"/>
          <w:lang w:val="x-none"/>
        </w:rPr>
      </w:pPr>
      <w:r w:rsidRPr="00460DE9">
        <w:rPr>
          <w:rFonts w:ascii="Sylfaen" w:hAnsi="Sylfaen"/>
          <w:sz w:val="24"/>
          <w:szCs w:val="24"/>
          <w:lang w:bidi="pl-PL"/>
        </w:rPr>
        <w:t xml:space="preserve">              kryteriach</w:t>
      </w:r>
      <w:r w:rsidRPr="00460DE9">
        <w:rPr>
          <w:rFonts w:ascii="Sylfaen" w:hAnsi="Sylfaen"/>
          <w:sz w:val="24"/>
          <w:szCs w:val="24"/>
          <w:lang w:val="x-none"/>
        </w:rPr>
        <w:t>.</w:t>
      </w:r>
    </w:p>
    <w:p w14:paraId="354C1323" w14:textId="77777777" w:rsidR="00460DE9" w:rsidRPr="00460DE9" w:rsidRDefault="00460DE9" w:rsidP="00460DE9">
      <w:pPr>
        <w:numPr>
          <w:ilvl w:val="0"/>
          <w:numId w:val="36"/>
        </w:numPr>
        <w:jc w:val="both"/>
        <w:rPr>
          <w:rFonts w:ascii="Sylfaen" w:hAnsi="Sylfaen"/>
          <w:sz w:val="24"/>
          <w:szCs w:val="24"/>
          <w:lang w:val="x-none"/>
        </w:rPr>
      </w:pPr>
      <w:r w:rsidRPr="00460DE9">
        <w:rPr>
          <w:rFonts w:ascii="Sylfaen" w:hAnsi="Sylfaen"/>
          <w:sz w:val="24"/>
          <w:szCs w:val="24"/>
          <w:lang w:val="x-none"/>
        </w:rPr>
        <w:t xml:space="preserve">W sytuacji, gdy Zamawiający nie będzie mógł dokonać wyboru najkorzystniejszej oferty ze względu na to, że zostały złożone oferty o takiej samej </w:t>
      </w:r>
      <w:r w:rsidRPr="00460DE9">
        <w:rPr>
          <w:rFonts w:ascii="Sylfaen" w:hAnsi="Sylfaen"/>
          <w:sz w:val="24"/>
          <w:szCs w:val="24"/>
          <w:lang w:bidi="pl-PL"/>
        </w:rPr>
        <w:t>ilości przyznanych punktów</w:t>
      </w:r>
      <w:r w:rsidRPr="00460DE9">
        <w:rPr>
          <w:rFonts w:ascii="Sylfaen" w:hAnsi="Sylfaen"/>
          <w:sz w:val="24"/>
          <w:szCs w:val="24"/>
          <w:lang w:val="x-none"/>
        </w:rPr>
        <w:t xml:space="preserve">, wezwie Wykonawców, którzy złożyli te oferty, do złożenia w terminie określonym przez Zamawiającego ofert dodatkowych zawierających nową cenę. </w:t>
      </w:r>
      <w:r w:rsidRPr="00460DE9">
        <w:rPr>
          <w:rFonts w:ascii="Sylfaen" w:hAnsi="Sylfaen"/>
          <w:sz w:val="24"/>
          <w:szCs w:val="24"/>
          <w:lang w:val="x-none"/>
        </w:rPr>
        <w:lastRenderedPageBreak/>
        <w:t>Wykonawcy, składając oferty dodatkowe, nie mogą zaoferować cen wyższych niż zaoferowane w uprzednio złożonych przez nich ofertach.</w:t>
      </w:r>
    </w:p>
    <w:p w14:paraId="4286F943" w14:textId="77777777" w:rsidR="00460DE9" w:rsidRPr="00460DE9" w:rsidRDefault="00460DE9" w:rsidP="00460DE9">
      <w:pPr>
        <w:numPr>
          <w:ilvl w:val="0"/>
          <w:numId w:val="36"/>
        </w:numPr>
        <w:jc w:val="both"/>
        <w:rPr>
          <w:rFonts w:ascii="Sylfaen" w:hAnsi="Sylfaen"/>
          <w:sz w:val="24"/>
          <w:szCs w:val="24"/>
          <w:lang w:val="x-none"/>
        </w:rPr>
      </w:pPr>
      <w:r w:rsidRPr="00460DE9">
        <w:rPr>
          <w:rFonts w:ascii="Sylfaen" w:hAnsi="Sylfaen"/>
          <w:sz w:val="24"/>
          <w:szCs w:val="24"/>
          <w:lang w:val="x-none"/>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4F15471F" w14:textId="77777777" w:rsidR="00460DE9" w:rsidRPr="00460DE9" w:rsidRDefault="00460DE9" w:rsidP="00460DE9">
      <w:pPr>
        <w:numPr>
          <w:ilvl w:val="0"/>
          <w:numId w:val="36"/>
        </w:numPr>
        <w:jc w:val="both"/>
        <w:rPr>
          <w:rFonts w:ascii="Sylfaen" w:hAnsi="Sylfaen"/>
          <w:sz w:val="24"/>
          <w:szCs w:val="24"/>
          <w:lang w:val="x-none"/>
        </w:rPr>
      </w:pPr>
      <w:r w:rsidRPr="00460DE9">
        <w:rPr>
          <w:rFonts w:ascii="Sylfaen" w:hAnsi="Sylfaen"/>
          <w:sz w:val="24"/>
          <w:szCs w:val="24"/>
          <w:lang w:val="x-none"/>
        </w:rPr>
        <w:t>Zamawiający wybiera najkorzystniejszą ofertą w terminie związania ofertą określonym w SWZ.</w:t>
      </w:r>
    </w:p>
    <w:p w14:paraId="7E564A8C" w14:textId="77777777" w:rsidR="00460DE9" w:rsidRPr="00460DE9" w:rsidRDefault="00460DE9" w:rsidP="00460DE9">
      <w:pPr>
        <w:numPr>
          <w:ilvl w:val="0"/>
          <w:numId w:val="36"/>
        </w:numPr>
        <w:jc w:val="both"/>
        <w:rPr>
          <w:rFonts w:ascii="Sylfaen" w:hAnsi="Sylfaen"/>
          <w:sz w:val="24"/>
          <w:szCs w:val="24"/>
          <w:lang w:val="x-none"/>
        </w:rPr>
      </w:pPr>
      <w:r w:rsidRPr="00460DE9">
        <w:rPr>
          <w:rFonts w:ascii="Sylfaen" w:hAnsi="Sylfaen"/>
          <w:sz w:val="24"/>
          <w:szCs w:val="24"/>
          <w:lang w:val="x-none"/>
        </w:rPr>
        <w:t>Jeżeli termin związania ofertą upłynie przed wyborem najkorzystniejszej oferty, Zamawiający wezwie Wykonaw</w:t>
      </w:r>
      <w:r w:rsidRPr="00460DE9">
        <w:rPr>
          <w:rFonts w:ascii="Sylfaen" w:hAnsi="Sylfaen"/>
          <w:sz w:val="24"/>
          <w:szCs w:val="24"/>
          <w:lang w:bidi="pl-PL"/>
        </w:rPr>
        <w:t>cę</w:t>
      </w:r>
      <w:r w:rsidRPr="00460DE9">
        <w:rPr>
          <w:rFonts w:ascii="Sylfaen" w:hAnsi="Sylfaen"/>
          <w:sz w:val="24"/>
          <w:szCs w:val="24"/>
          <w:lang w:val="x-none"/>
        </w:rPr>
        <w:t>, którego oferta otrzymała najwyższą ocen</w:t>
      </w:r>
      <w:r w:rsidRPr="00460DE9">
        <w:rPr>
          <w:rFonts w:ascii="Sylfaen" w:hAnsi="Sylfaen"/>
          <w:sz w:val="24"/>
          <w:szCs w:val="24"/>
          <w:lang w:bidi="pl-PL"/>
        </w:rPr>
        <w:t>ę</w:t>
      </w:r>
      <w:r w:rsidRPr="00460DE9">
        <w:rPr>
          <w:rFonts w:ascii="Sylfaen" w:hAnsi="Sylfaen"/>
          <w:sz w:val="24"/>
          <w:szCs w:val="24"/>
          <w:lang w:val="x-none"/>
        </w:rPr>
        <w:t>, do wyrażenia, w wyznaczonym przez Zamawiającego terminie, pisemnej zgody na wybór jego oferty.</w:t>
      </w:r>
    </w:p>
    <w:p w14:paraId="4F76D857" w14:textId="77777777" w:rsidR="00460DE9" w:rsidRPr="00460DE9" w:rsidRDefault="00460DE9" w:rsidP="00460DE9">
      <w:pPr>
        <w:numPr>
          <w:ilvl w:val="0"/>
          <w:numId w:val="36"/>
        </w:numPr>
        <w:jc w:val="both"/>
        <w:rPr>
          <w:rFonts w:ascii="Sylfaen" w:hAnsi="Sylfaen"/>
          <w:sz w:val="24"/>
          <w:szCs w:val="24"/>
          <w:lang w:val="x-none"/>
        </w:rPr>
      </w:pPr>
      <w:r w:rsidRPr="00460DE9">
        <w:rPr>
          <w:rFonts w:ascii="Sylfaen" w:hAnsi="Sylfaen"/>
          <w:sz w:val="24"/>
          <w:szCs w:val="24"/>
          <w:lang w:val="x-none"/>
        </w:rPr>
        <w:t xml:space="preserve">W przypadku braku zgody, o której mowa w ust. </w:t>
      </w:r>
      <w:r w:rsidRPr="00460DE9">
        <w:rPr>
          <w:rFonts w:ascii="Sylfaen" w:hAnsi="Sylfaen"/>
          <w:sz w:val="24"/>
          <w:szCs w:val="24"/>
          <w:lang w:bidi="pl-PL"/>
        </w:rPr>
        <w:t>7</w:t>
      </w:r>
      <w:r w:rsidRPr="00460DE9">
        <w:rPr>
          <w:rFonts w:ascii="Sylfaen" w:hAnsi="Sylfaen"/>
          <w:sz w:val="24"/>
          <w:szCs w:val="24"/>
          <w:lang w:val="x-none"/>
        </w:rPr>
        <w:t>, oferta podlega odrzuceniu, a Zamawiający zwraca sią o wyrażenie takiej zgody do kolejnego Wykonawcy, którego oferta została najwyżej oceniona, chyba</w:t>
      </w:r>
      <w:r w:rsidRPr="00460DE9">
        <w:rPr>
          <w:rFonts w:ascii="Sylfaen" w:hAnsi="Sylfaen"/>
          <w:sz w:val="24"/>
          <w:szCs w:val="24"/>
          <w:lang w:bidi="pl-PL"/>
        </w:rPr>
        <w:t>, że</w:t>
      </w:r>
      <w:r w:rsidRPr="00460DE9">
        <w:rPr>
          <w:rFonts w:ascii="Sylfaen" w:hAnsi="Sylfaen"/>
          <w:sz w:val="24"/>
          <w:szCs w:val="24"/>
          <w:lang w:val="x-none"/>
        </w:rPr>
        <w:t xml:space="preserve"> zachodzą przesłanki do unieważnienia postępowania.</w:t>
      </w:r>
    </w:p>
    <w:p w14:paraId="61EB0216" w14:textId="57EE6B3E" w:rsidR="00A023C7" w:rsidRPr="00924FBB" w:rsidRDefault="00460DE9" w:rsidP="00460DE9">
      <w:pPr>
        <w:jc w:val="both"/>
        <w:rPr>
          <w:rFonts w:ascii="Sylfaen" w:hAnsi="Sylfaen"/>
          <w:sz w:val="24"/>
          <w:szCs w:val="24"/>
        </w:rPr>
      </w:pPr>
      <w:r w:rsidRPr="00460DE9">
        <w:rPr>
          <w:rFonts w:ascii="Sylfaen" w:hAnsi="Sylfaen"/>
          <w:sz w:val="24"/>
          <w:szCs w:val="24"/>
        </w:rPr>
        <w:t>9.Kryteria i ich opis:</w:t>
      </w:r>
    </w:p>
    <w:p w14:paraId="649C5023" w14:textId="70951EB5" w:rsidR="00460DE9" w:rsidRPr="00460DE9" w:rsidRDefault="00460DE9" w:rsidP="00460DE9">
      <w:pPr>
        <w:jc w:val="both"/>
        <w:rPr>
          <w:rFonts w:ascii="Sylfaen" w:hAnsi="Sylfaen"/>
          <w:sz w:val="24"/>
          <w:szCs w:val="24"/>
        </w:rPr>
      </w:pPr>
      <w:bookmarkStart w:id="8" w:name="_Hlk72230376"/>
      <w:r w:rsidRPr="00460DE9">
        <w:rPr>
          <w:rFonts w:ascii="Sylfaen" w:hAnsi="Sylfaen"/>
          <w:sz w:val="24"/>
          <w:szCs w:val="24"/>
        </w:rPr>
        <w:t>9.1.Kryteria którymi Zamawiający będzie się kierował przy wyborze oferty jest:</w:t>
      </w:r>
    </w:p>
    <w:tbl>
      <w:tblPr>
        <w:tblStyle w:val="Tabela-Siatka"/>
        <w:tblW w:w="0" w:type="auto"/>
        <w:tblLook w:val="04A0" w:firstRow="1" w:lastRow="0" w:firstColumn="1" w:lastColumn="0" w:noHBand="0" w:noVBand="1"/>
      </w:tblPr>
      <w:tblGrid>
        <w:gridCol w:w="4531"/>
        <w:gridCol w:w="4531"/>
      </w:tblGrid>
      <w:tr w:rsidR="00460DE9" w:rsidRPr="00460DE9" w14:paraId="51405514" w14:textId="77777777" w:rsidTr="00401FFB">
        <w:tc>
          <w:tcPr>
            <w:tcW w:w="4531" w:type="dxa"/>
          </w:tcPr>
          <w:p w14:paraId="5BBB3883" w14:textId="77777777" w:rsidR="00460DE9" w:rsidRPr="00460DE9" w:rsidRDefault="00460DE9" w:rsidP="00460DE9">
            <w:pPr>
              <w:spacing w:after="160" w:line="259" w:lineRule="auto"/>
              <w:jc w:val="both"/>
              <w:rPr>
                <w:rFonts w:ascii="Sylfaen" w:hAnsi="Sylfaen"/>
                <w:b/>
                <w:sz w:val="24"/>
                <w:szCs w:val="24"/>
              </w:rPr>
            </w:pPr>
            <w:r w:rsidRPr="00460DE9">
              <w:rPr>
                <w:rFonts w:ascii="Sylfaen" w:hAnsi="Sylfaen"/>
                <w:b/>
                <w:sz w:val="24"/>
                <w:szCs w:val="24"/>
              </w:rPr>
              <w:t>Kryterium oceny</w:t>
            </w:r>
          </w:p>
        </w:tc>
        <w:tc>
          <w:tcPr>
            <w:tcW w:w="4531" w:type="dxa"/>
          </w:tcPr>
          <w:p w14:paraId="3873E5B6" w14:textId="77777777" w:rsidR="00460DE9" w:rsidRPr="00460DE9" w:rsidRDefault="00460DE9" w:rsidP="00460DE9">
            <w:pPr>
              <w:spacing w:after="160" w:line="259" w:lineRule="auto"/>
              <w:jc w:val="both"/>
              <w:rPr>
                <w:rFonts w:ascii="Sylfaen" w:hAnsi="Sylfaen"/>
                <w:b/>
                <w:sz w:val="24"/>
                <w:szCs w:val="24"/>
              </w:rPr>
            </w:pPr>
            <w:r w:rsidRPr="00460DE9">
              <w:rPr>
                <w:rFonts w:ascii="Sylfaen" w:hAnsi="Sylfaen"/>
                <w:b/>
                <w:sz w:val="24"/>
                <w:szCs w:val="24"/>
              </w:rPr>
              <w:t>Waga</w:t>
            </w:r>
          </w:p>
        </w:tc>
      </w:tr>
      <w:tr w:rsidR="00460DE9" w:rsidRPr="00460DE9" w14:paraId="1702738A" w14:textId="77777777" w:rsidTr="00401FFB">
        <w:tc>
          <w:tcPr>
            <w:tcW w:w="4531" w:type="dxa"/>
          </w:tcPr>
          <w:p w14:paraId="2C0CB190" w14:textId="77777777" w:rsidR="00460DE9" w:rsidRPr="00460DE9" w:rsidRDefault="00460DE9" w:rsidP="00460DE9">
            <w:pPr>
              <w:spacing w:after="160" w:line="259" w:lineRule="auto"/>
              <w:jc w:val="both"/>
              <w:rPr>
                <w:rFonts w:ascii="Sylfaen" w:hAnsi="Sylfaen"/>
                <w:sz w:val="24"/>
                <w:szCs w:val="24"/>
              </w:rPr>
            </w:pPr>
            <w:r w:rsidRPr="00460DE9">
              <w:rPr>
                <w:rFonts w:ascii="Sylfaen" w:hAnsi="Sylfaen"/>
                <w:sz w:val="24"/>
                <w:szCs w:val="24"/>
              </w:rPr>
              <w:t>Cena</w:t>
            </w:r>
          </w:p>
        </w:tc>
        <w:tc>
          <w:tcPr>
            <w:tcW w:w="4531" w:type="dxa"/>
          </w:tcPr>
          <w:p w14:paraId="7E04BE38" w14:textId="4544E3DA" w:rsidR="00460DE9" w:rsidRPr="00460DE9" w:rsidRDefault="00460DE9" w:rsidP="00460DE9">
            <w:pPr>
              <w:spacing w:after="160" w:line="259" w:lineRule="auto"/>
              <w:jc w:val="both"/>
              <w:rPr>
                <w:rFonts w:ascii="Sylfaen" w:hAnsi="Sylfaen"/>
                <w:sz w:val="24"/>
                <w:szCs w:val="24"/>
              </w:rPr>
            </w:pPr>
            <w:r w:rsidRPr="00460DE9">
              <w:rPr>
                <w:rFonts w:ascii="Sylfaen" w:hAnsi="Sylfaen"/>
                <w:sz w:val="24"/>
                <w:szCs w:val="24"/>
              </w:rPr>
              <w:t>60 %</w:t>
            </w:r>
            <w:r w:rsidR="00262528">
              <w:rPr>
                <w:rFonts w:ascii="Sylfaen" w:hAnsi="Sylfaen"/>
                <w:sz w:val="24"/>
                <w:szCs w:val="24"/>
              </w:rPr>
              <w:t xml:space="preserve"> = 60 pkt.</w:t>
            </w:r>
          </w:p>
        </w:tc>
      </w:tr>
      <w:tr w:rsidR="00460DE9" w:rsidRPr="00460DE9" w14:paraId="07E6B290" w14:textId="77777777" w:rsidTr="00401FFB">
        <w:tc>
          <w:tcPr>
            <w:tcW w:w="4531" w:type="dxa"/>
          </w:tcPr>
          <w:p w14:paraId="54173F16" w14:textId="223AB744" w:rsidR="00460DE9" w:rsidRPr="00460DE9" w:rsidRDefault="00460DE9" w:rsidP="00460DE9">
            <w:pPr>
              <w:spacing w:after="160" w:line="259" w:lineRule="auto"/>
              <w:jc w:val="both"/>
              <w:rPr>
                <w:rFonts w:ascii="Sylfaen" w:hAnsi="Sylfaen"/>
                <w:sz w:val="24"/>
                <w:szCs w:val="24"/>
              </w:rPr>
            </w:pPr>
            <w:r w:rsidRPr="00460DE9">
              <w:rPr>
                <w:rFonts w:ascii="Sylfaen" w:hAnsi="Sylfaen"/>
                <w:sz w:val="24"/>
                <w:szCs w:val="24"/>
              </w:rPr>
              <w:t>Okres</w:t>
            </w:r>
            <w:r w:rsidR="00FF0BA3">
              <w:rPr>
                <w:rFonts w:ascii="Sylfaen" w:hAnsi="Sylfaen"/>
                <w:sz w:val="24"/>
                <w:szCs w:val="24"/>
              </w:rPr>
              <w:t xml:space="preserve"> wydłużonej</w:t>
            </w:r>
            <w:r w:rsidRPr="00460DE9">
              <w:rPr>
                <w:rFonts w:ascii="Sylfaen" w:hAnsi="Sylfaen"/>
                <w:sz w:val="24"/>
                <w:szCs w:val="24"/>
              </w:rPr>
              <w:t xml:space="preserve"> gwarancji</w:t>
            </w:r>
          </w:p>
        </w:tc>
        <w:tc>
          <w:tcPr>
            <w:tcW w:w="4531" w:type="dxa"/>
          </w:tcPr>
          <w:p w14:paraId="1ADC138C" w14:textId="5140FD5E" w:rsidR="00460DE9" w:rsidRPr="00460DE9" w:rsidRDefault="00460DE9" w:rsidP="00460DE9">
            <w:pPr>
              <w:spacing w:after="160" w:line="259" w:lineRule="auto"/>
              <w:jc w:val="both"/>
              <w:rPr>
                <w:rFonts w:ascii="Sylfaen" w:hAnsi="Sylfaen"/>
                <w:sz w:val="24"/>
                <w:szCs w:val="24"/>
              </w:rPr>
            </w:pPr>
            <w:r w:rsidRPr="00460DE9">
              <w:rPr>
                <w:rFonts w:ascii="Sylfaen" w:hAnsi="Sylfaen"/>
                <w:sz w:val="24"/>
                <w:szCs w:val="24"/>
              </w:rPr>
              <w:t>20%</w:t>
            </w:r>
            <w:r w:rsidR="00262528">
              <w:rPr>
                <w:rFonts w:ascii="Sylfaen" w:hAnsi="Sylfaen"/>
                <w:sz w:val="24"/>
                <w:szCs w:val="24"/>
              </w:rPr>
              <w:t xml:space="preserve"> = 20 pkt.</w:t>
            </w:r>
          </w:p>
        </w:tc>
      </w:tr>
      <w:tr w:rsidR="00460DE9" w:rsidRPr="00460DE9" w14:paraId="467D855C" w14:textId="77777777" w:rsidTr="00401FFB">
        <w:tc>
          <w:tcPr>
            <w:tcW w:w="4531" w:type="dxa"/>
          </w:tcPr>
          <w:p w14:paraId="385CE37A" w14:textId="77777777" w:rsidR="00460DE9" w:rsidRPr="00460DE9" w:rsidRDefault="00460DE9" w:rsidP="00460DE9">
            <w:pPr>
              <w:spacing w:after="160" w:line="259" w:lineRule="auto"/>
              <w:jc w:val="both"/>
              <w:rPr>
                <w:rFonts w:ascii="Sylfaen" w:hAnsi="Sylfaen"/>
                <w:sz w:val="24"/>
                <w:szCs w:val="24"/>
              </w:rPr>
            </w:pPr>
            <w:r w:rsidRPr="00460DE9">
              <w:rPr>
                <w:rFonts w:ascii="Sylfaen" w:hAnsi="Sylfaen"/>
                <w:sz w:val="24"/>
                <w:szCs w:val="24"/>
              </w:rPr>
              <w:t>Kryterium lokalizacji oprawy na mapie</w:t>
            </w:r>
          </w:p>
        </w:tc>
        <w:tc>
          <w:tcPr>
            <w:tcW w:w="4531" w:type="dxa"/>
          </w:tcPr>
          <w:p w14:paraId="5E8F9CC1" w14:textId="1989A9BA" w:rsidR="00460DE9" w:rsidRPr="00460DE9" w:rsidRDefault="00460DE9" w:rsidP="00460DE9">
            <w:pPr>
              <w:spacing w:after="160" w:line="259" w:lineRule="auto"/>
              <w:jc w:val="both"/>
              <w:rPr>
                <w:rFonts w:ascii="Sylfaen" w:hAnsi="Sylfaen"/>
                <w:sz w:val="24"/>
                <w:szCs w:val="24"/>
              </w:rPr>
            </w:pPr>
            <w:r w:rsidRPr="00460DE9">
              <w:rPr>
                <w:rFonts w:ascii="Sylfaen" w:hAnsi="Sylfaen"/>
                <w:sz w:val="24"/>
                <w:szCs w:val="24"/>
              </w:rPr>
              <w:t>10 %</w:t>
            </w:r>
            <w:r w:rsidR="00262528">
              <w:rPr>
                <w:rFonts w:ascii="Sylfaen" w:hAnsi="Sylfaen"/>
                <w:sz w:val="24"/>
                <w:szCs w:val="24"/>
              </w:rPr>
              <w:t xml:space="preserve"> = 10 pkt.</w:t>
            </w:r>
          </w:p>
        </w:tc>
      </w:tr>
      <w:tr w:rsidR="00460DE9" w:rsidRPr="00460DE9" w14:paraId="69F839E1" w14:textId="77777777" w:rsidTr="00401FFB">
        <w:tc>
          <w:tcPr>
            <w:tcW w:w="4531" w:type="dxa"/>
          </w:tcPr>
          <w:p w14:paraId="5871EDD1" w14:textId="77777777" w:rsidR="00460DE9" w:rsidRPr="00460DE9" w:rsidRDefault="00460DE9" w:rsidP="00460DE9">
            <w:pPr>
              <w:spacing w:after="160" w:line="259" w:lineRule="auto"/>
              <w:jc w:val="both"/>
              <w:rPr>
                <w:rFonts w:ascii="Sylfaen" w:hAnsi="Sylfaen"/>
                <w:sz w:val="24"/>
                <w:szCs w:val="24"/>
              </w:rPr>
            </w:pPr>
            <w:r w:rsidRPr="00460DE9">
              <w:rPr>
                <w:rFonts w:ascii="Sylfaen" w:hAnsi="Sylfaen"/>
                <w:sz w:val="24"/>
                <w:szCs w:val="24"/>
              </w:rPr>
              <w:t>Kryterium skuteczności świetlnej Lm/W</w:t>
            </w:r>
          </w:p>
        </w:tc>
        <w:tc>
          <w:tcPr>
            <w:tcW w:w="4531" w:type="dxa"/>
          </w:tcPr>
          <w:p w14:paraId="25BD4B23" w14:textId="02087553" w:rsidR="00460DE9" w:rsidRPr="00460DE9" w:rsidRDefault="00460DE9" w:rsidP="00460DE9">
            <w:pPr>
              <w:spacing w:after="160" w:line="259" w:lineRule="auto"/>
              <w:jc w:val="both"/>
              <w:rPr>
                <w:rFonts w:ascii="Sylfaen" w:hAnsi="Sylfaen"/>
                <w:sz w:val="24"/>
                <w:szCs w:val="24"/>
              </w:rPr>
            </w:pPr>
            <w:r w:rsidRPr="00460DE9">
              <w:rPr>
                <w:rFonts w:ascii="Sylfaen" w:hAnsi="Sylfaen"/>
                <w:sz w:val="24"/>
                <w:szCs w:val="24"/>
              </w:rPr>
              <w:t>10 %</w:t>
            </w:r>
            <w:r w:rsidR="00262528">
              <w:rPr>
                <w:rFonts w:ascii="Sylfaen" w:hAnsi="Sylfaen"/>
                <w:sz w:val="24"/>
                <w:szCs w:val="24"/>
              </w:rPr>
              <w:t xml:space="preserve"> = 10 pkt.</w:t>
            </w:r>
          </w:p>
        </w:tc>
      </w:tr>
    </w:tbl>
    <w:p w14:paraId="667B54A9" w14:textId="77777777" w:rsidR="00460DE9" w:rsidRPr="00460DE9" w:rsidRDefault="00460DE9" w:rsidP="00460DE9">
      <w:pPr>
        <w:jc w:val="both"/>
        <w:rPr>
          <w:rFonts w:ascii="Sylfaen" w:hAnsi="Sylfaen"/>
          <w:sz w:val="24"/>
          <w:szCs w:val="24"/>
        </w:rPr>
      </w:pPr>
    </w:p>
    <w:p w14:paraId="246BD128" w14:textId="77777777" w:rsidR="00460DE9" w:rsidRPr="00460DE9" w:rsidRDefault="00460DE9" w:rsidP="00460DE9">
      <w:pPr>
        <w:numPr>
          <w:ilvl w:val="0"/>
          <w:numId w:val="53"/>
        </w:numPr>
        <w:jc w:val="both"/>
        <w:rPr>
          <w:rFonts w:ascii="Sylfaen" w:hAnsi="Sylfaen"/>
          <w:bCs/>
          <w:vanish/>
          <w:sz w:val="24"/>
          <w:szCs w:val="24"/>
        </w:rPr>
      </w:pPr>
    </w:p>
    <w:p w14:paraId="5743A560" w14:textId="77777777" w:rsidR="00460DE9" w:rsidRPr="00460DE9" w:rsidRDefault="00460DE9" w:rsidP="00460DE9">
      <w:pPr>
        <w:numPr>
          <w:ilvl w:val="1"/>
          <w:numId w:val="53"/>
        </w:numPr>
        <w:jc w:val="both"/>
        <w:rPr>
          <w:rFonts w:ascii="Sylfaen" w:hAnsi="Sylfaen"/>
          <w:bCs/>
          <w:vanish/>
          <w:sz w:val="24"/>
          <w:szCs w:val="24"/>
        </w:rPr>
      </w:pPr>
    </w:p>
    <w:p w14:paraId="592C3668" w14:textId="77777777" w:rsidR="00460DE9" w:rsidRPr="00460DE9" w:rsidRDefault="00460DE9" w:rsidP="00460DE9">
      <w:pPr>
        <w:numPr>
          <w:ilvl w:val="1"/>
          <w:numId w:val="54"/>
        </w:numPr>
        <w:jc w:val="both"/>
        <w:rPr>
          <w:rFonts w:ascii="Sylfaen" w:hAnsi="Sylfaen"/>
          <w:bCs/>
          <w:sz w:val="24"/>
          <w:szCs w:val="24"/>
        </w:rPr>
      </w:pPr>
      <w:r w:rsidRPr="00460DE9">
        <w:rPr>
          <w:rFonts w:ascii="Sylfaen" w:hAnsi="Sylfaen"/>
          <w:bCs/>
          <w:sz w:val="24"/>
          <w:szCs w:val="24"/>
        </w:rPr>
        <w:t>Zamawiający dokona oceny ofert przyznając punkty według zasady, że 1% = 1 punkt.</w:t>
      </w:r>
    </w:p>
    <w:p w14:paraId="10300827" w14:textId="77777777" w:rsidR="00460DE9" w:rsidRPr="00460DE9" w:rsidRDefault="00460DE9" w:rsidP="00460DE9">
      <w:pPr>
        <w:jc w:val="both"/>
        <w:rPr>
          <w:rFonts w:ascii="Sylfaen" w:hAnsi="Sylfaen"/>
          <w:sz w:val="24"/>
          <w:szCs w:val="24"/>
        </w:rPr>
      </w:pPr>
      <w:r w:rsidRPr="00460DE9">
        <w:rPr>
          <w:rFonts w:ascii="Sylfaen" w:hAnsi="Sylfaen"/>
          <w:sz w:val="24"/>
          <w:szCs w:val="24"/>
        </w:rPr>
        <w:t>10.Sposób obliczania ceny</w:t>
      </w:r>
    </w:p>
    <w:p w14:paraId="1DB587E0" w14:textId="77777777" w:rsidR="00460DE9" w:rsidRPr="00401FFB" w:rsidRDefault="00460DE9" w:rsidP="00460DE9">
      <w:pPr>
        <w:jc w:val="both"/>
        <w:rPr>
          <w:rFonts w:ascii="Sylfaen" w:hAnsi="Sylfaen"/>
          <w:sz w:val="24"/>
          <w:szCs w:val="24"/>
        </w:rPr>
      </w:pPr>
      <w:r w:rsidRPr="00401FFB">
        <w:rPr>
          <w:rFonts w:ascii="Sylfaen" w:hAnsi="Sylfaen"/>
          <w:sz w:val="24"/>
          <w:szCs w:val="24"/>
        </w:rPr>
        <w:t>C = (</w:t>
      </w:r>
      <w:proofErr w:type="spellStart"/>
      <w:r w:rsidRPr="00401FFB">
        <w:rPr>
          <w:rFonts w:ascii="Sylfaen" w:hAnsi="Sylfaen"/>
          <w:sz w:val="24"/>
          <w:szCs w:val="24"/>
        </w:rPr>
        <w:t>Cmin</w:t>
      </w:r>
      <w:proofErr w:type="spellEnd"/>
      <w:r w:rsidRPr="00401FFB">
        <w:rPr>
          <w:rFonts w:ascii="Sylfaen" w:hAnsi="Sylfaen"/>
          <w:sz w:val="24"/>
          <w:szCs w:val="24"/>
        </w:rPr>
        <w:t xml:space="preserve"> / </w:t>
      </w:r>
      <w:proofErr w:type="spellStart"/>
      <w:r w:rsidRPr="00401FFB">
        <w:rPr>
          <w:rFonts w:ascii="Sylfaen" w:hAnsi="Sylfaen"/>
          <w:sz w:val="24"/>
          <w:szCs w:val="24"/>
        </w:rPr>
        <w:t>Cof</w:t>
      </w:r>
      <w:proofErr w:type="spellEnd"/>
      <w:r w:rsidRPr="00401FFB">
        <w:rPr>
          <w:rFonts w:ascii="Sylfaen" w:hAnsi="Sylfaen"/>
          <w:sz w:val="24"/>
          <w:szCs w:val="24"/>
        </w:rPr>
        <w:t xml:space="preserve">) x </w:t>
      </w:r>
      <w:proofErr w:type="spellStart"/>
      <w:r w:rsidRPr="00401FFB">
        <w:rPr>
          <w:rFonts w:ascii="Sylfaen" w:hAnsi="Sylfaen"/>
          <w:sz w:val="24"/>
          <w:szCs w:val="24"/>
        </w:rPr>
        <w:t>Wa</w:t>
      </w:r>
      <w:proofErr w:type="spellEnd"/>
    </w:p>
    <w:p w14:paraId="582A6FB2" w14:textId="77777777" w:rsidR="00460DE9" w:rsidRPr="00460DE9" w:rsidRDefault="00460DE9" w:rsidP="00460DE9">
      <w:pPr>
        <w:jc w:val="both"/>
        <w:rPr>
          <w:rFonts w:ascii="Sylfaen" w:hAnsi="Sylfaen"/>
          <w:sz w:val="24"/>
          <w:szCs w:val="24"/>
        </w:rPr>
      </w:pPr>
      <w:r w:rsidRPr="00460DE9">
        <w:rPr>
          <w:rFonts w:ascii="Sylfaen" w:hAnsi="Sylfaen"/>
          <w:sz w:val="24"/>
          <w:szCs w:val="24"/>
        </w:rPr>
        <w:t>gdzie:</w:t>
      </w:r>
    </w:p>
    <w:p w14:paraId="6F0BD8E7" w14:textId="77777777" w:rsidR="00460DE9" w:rsidRPr="00460DE9" w:rsidRDefault="00460DE9" w:rsidP="00460DE9">
      <w:pPr>
        <w:jc w:val="both"/>
        <w:rPr>
          <w:rFonts w:ascii="Sylfaen" w:hAnsi="Sylfaen"/>
          <w:sz w:val="24"/>
          <w:szCs w:val="24"/>
        </w:rPr>
      </w:pPr>
      <w:r w:rsidRPr="00460DE9">
        <w:rPr>
          <w:rFonts w:ascii="Sylfaen" w:hAnsi="Sylfaen"/>
          <w:sz w:val="24"/>
          <w:szCs w:val="24"/>
        </w:rPr>
        <w:t>C – ilość punktów przyznana badanej ofercie</w:t>
      </w:r>
    </w:p>
    <w:p w14:paraId="348CFC92" w14:textId="77777777" w:rsidR="00460DE9" w:rsidRPr="00460DE9" w:rsidRDefault="00460DE9" w:rsidP="00460DE9">
      <w:pPr>
        <w:jc w:val="both"/>
        <w:rPr>
          <w:rFonts w:ascii="Sylfaen" w:hAnsi="Sylfaen"/>
          <w:sz w:val="24"/>
          <w:szCs w:val="24"/>
        </w:rPr>
      </w:pPr>
      <w:proofErr w:type="spellStart"/>
      <w:r w:rsidRPr="00460DE9">
        <w:rPr>
          <w:rFonts w:ascii="Sylfaen" w:hAnsi="Sylfaen"/>
          <w:sz w:val="24"/>
          <w:szCs w:val="24"/>
        </w:rPr>
        <w:t>Cmin</w:t>
      </w:r>
      <w:proofErr w:type="spellEnd"/>
      <w:r w:rsidRPr="00460DE9">
        <w:rPr>
          <w:rFonts w:ascii="Sylfaen" w:hAnsi="Sylfaen"/>
          <w:sz w:val="24"/>
          <w:szCs w:val="24"/>
        </w:rPr>
        <w:t xml:space="preserve"> – najniższa cena spośród wszystkich ważnych ofert</w:t>
      </w:r>
    </w:p>
    <w:p w14:paraId="1FC24130" w14:textId="77777777" w:rsidR="00460DE9" w:rsidRPr="00460DE9" w:rsidRDefault="00460DE9" w:rsidP="00460DE9">
      <w:pPr>
        <w:jc w:val="both"/>
        <w:rPr>
          <w:rFonts w:ascii="Sylfaen" w:hAnsi="Sylfaen"/>
          <w:sz w:val="24"/>
          <w:szCs w:val="24"/>
        </w:rPr>
      </w:pPr>
      <w:proofErr w:type="spellStart"/>
      <w:r w:rsidRPr="00460DE9">
        <w:rPr>
          <w:rFonts w:ascii="Sylfaen" w:hAnsi="Sylfaen"/>
          <w:sz w:val="24"/>
          <w:szCs w:val="24"/>
        </w:rPr>
        <w:lastRenderedPageBreak/>
        <w:t>Cof</w:t>
      </w:r>
      <w:proofErr w:type="spellEnd"/>
      <w:r w:rsidRPr="00460DE9">
        <w:rPr>
          <w:rFonts w:ascii="Sylfaen" w:hAnsi="Sylfaen"/>
          <w:sz w:val="24"/>
          <w:szCs w:val="24"/>
        </w:rPr>
        <w:t xml:space="preserve"> – cena badanej oferty</w:t>
      </w:r>
    </w:p>
    <w:p w14:paraId="7A4B813C" w14:textId="77777777" w:rsidR="00460DE9" w:rsidRPr="00460DE9" w:rsidRDefault="00460DE9" w:rsidP="00460DE9">
      <w:pPr>
        <w:jc w:val="both"/>
        <w:rPr>
          <w:rFonts w:ascii="Sylfaen" w:hAnsi="Sylfaen"/>
          <w:sz w:val="24"/>
          <w:szCs w:val="24"/>
        </w:rPr>
      </w:pPr>
      <w:proofErr w:type="spellStart"/>
      <w:r w:rsidRPr="00460DE9">
        <w:rPr>
          <w:rFonts w:ascii="Sylfaen" w:hAnsi="Sylfaen"/>
          <w:sz w:val="24"/>
          <w:szCs w:val="24"/>
        </w:rPr>
        <w:t>Wa</w:t>
      </w:r>
      <w:proofErr w:type="spellEnd"/>
      <w:r w:rsidRPr="00460DE9">
        <w:rPr>
          <w:rFonts w:ascii="Sylfaen" w:hAnsi="Sylfaen"/>
          <w:sz w:val="24"/>
          <w:szCs w:val="24"/>
        </w:rPr>
        <w:t xml:space="preserve"> – waga = 60 pkt</w:t>
      </w:r>
    </w:p>
    <w:p w14:paraId="3DA9E0D8" w14:textId="0B06ABAC" w:rsidR="00460DE9" w:rsidRPr="00460DE9" w:rsidRDefault="00460DE9" w:rsidP="00460DE9">
      <w:pPr>
        <w:jc w:val="both"/>
        <w:rPr>
          <w:rFonts w:ascii="Sylfaen" w:hAnsi="Sylfaen"/>
          <w:sz w:val="24"/>
          <w:szCs w:val="24"/>
        </w:rPr>
      </w:pPr>
      <w:r w:rsidRPr="00460DE9">
        <w:rPr>
          <w:rFonts w:ascii="Sylfaen" w:hAnsi="Sylfaen"/>
          <w:sz w:val="24"/>
          <w:szCs w:val="24"/>
        </w:rPr>
        <w:t xml:space="preserve">10.1. Oferta z najniższą ceną otrzyma </w:t>
      </w:r>
      <w:r w:rsidR="00AB0142">
        <w:rPr>
          <w:rFonts w:ascii="Sylfaen" w:hAnsi="Sylfaen"/>
          <w:sz w:val="24"/>
          <w:szCs w:val="24"/>
        </w:rPr>
        <w:t xml:space="preserve">max. </w:t>
      </w:r>
      <w:r w:rsidRPr="00460DE9">
        <w:rPr>
          <w:rFonts w:ascii="Sylfaen" w:hAnsi="Sylfaen"/>
          <w:sz w:val="24"/>
          <w:szCs w:val="24"/>
        </w:rPr>
        <w:t>60 punktów.</w:t>
      </w:r>
    </w:p>
    <w:p w14:paraId="392396A9" w14:textId="77777777" w:rsidR="00460DE9" w:rsidRPr="00460DE9" w:rsidRDefault="00460DE9" w:rsidP="00460DE9">
      <w:pPr>
        <w:jc w:val="both"/>
        <w:rPr>
          <w:rFonts w:ascii="Sylfaen" w:hAnsi="Sylfaen"/>
          <w:sz w:val="24"/>
          <w:szCs w:val="24"/>
        </w:rPr>
      </w:pPr>
      <w:r w:rsidRPr="00460DE9">
        <w:rPr>
          <w:rFonts w:ascii="Sylfaen" w:hAnsi="Sylfaen"/>
          <w:sz w:val="24"/>
          <w:szCs w:val="24"/>
        </w:rPr>
        <w:t>10.2. Pozostałe oferty otrzymają punkty proporcjonalnie mniej według wzoru określonego w pkt. 10.</w:t>
      </w:r>
    </w:p>
    <w:p w14:paraId="2557A338" w14:textId="77777777" w:rsidR="00460DE9" w:rsidRPr="00460DE9" w:rsidRDefault="00460DE9" w:rsidP="00460DE9">
      <w:pPr>
        <w:jc w:val="both"/>
        <w:rPr>
          <w:rFonts w:ascii="Sylfaen" w:hAnsi="Sylfaen"/>
          <w:sz w:val="24"/>
          <w:szCs w:val="24"/>
        </w:rPr>
      </w:pPr>
      <w:r w:rsidRPr="00460DE9">
        <w:rPr>
          <w:rFonts w:ascii="Sylfaen" w:hAnsi="Sylfaen"/>
          <w:sz w:val="24"/>
          <w:szCs w:val="24"/>
        </w:rPr>
        <w:t>10.3. Obliczenia dokonywane będą do dwóch miejsc po przecinku z zachowaniem zasady zaokrągleń matematycznych</w:t>
      </w:r>
    </w:p>
    <w:p w14:paraId="2E1D5C4F" w14:textId="77777777" w:rsidR="00460DE9" w:rsidRPr="00460DE9" w:rsidRDefault="00460DE9" w:rsidP="00460DE9">
      <w:pPr>
        <w:numPr>
          <w:ilvl w:val="1"/>
          <w:numId w:val="55"/>
        </w:numPr>
        <w:jc w:val="both"/>
        <w:rPr>
          <w:rFonts w:ascii="Sylfaen" w:hAnsi="Sylfaen"/>
          <w:iCs/>
          <w:sz w:val="24"/>
          <w:szCs w:val="24"/>
          <w:u w:val="single"/>
        </w:rPr>
      </w:pPr>
      <w:bookmarkStart w:id="9" w:name="_Hlk21331540"/>
      <w:r w:rsidRPr="00460DE9">
        <w:rPr>
          <w:rFonts w:ascii="Sylfaen" w:hAnsi="Sylfaen"/>
          <w:bCs/>
          <w:iCs/>
          <w:sz w:val="24"/>
          <w:szCs w:val="24"/>
        </w:rPr>
        <w:t xml:space="preserve"> Sposób przyznania punktów w kryterium</w:t>
      </w:r>
      <w:r w:rsidRPr="00460DE9">
        <w:rPr>
          <w:rFonts w:ascii="Sylfaen" w:hAnsi="Sylfaen"/>
          <w:b/>
          <w:iCs/>
          <w:sz w:val="24"/>
          <w:szCs w:val="24"/>
        </w:rPr>
        <w:t xml:space="preserve"> </w:t>
      </w:r>
      <w:r w:rsidRPr="00460DE9">
        <w:rPr>
          <w:rFonts w:ascii="Sylfaen" w:hAnsi="Sylfaen"/>
          <w:iCs/>
          <w:sz w:val="24"/>
          <w:szCs w:val="24"/>
          <w:u w:val="single"/>
        </w:rPr>
        <w:t>Okres gwarancji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5227"/>
      </w:tblGrid>
      <w:tr w:rsidR="00460DE9" w:rsidRPr="00460DE9" w14:paraId="43123A33" w14:textId="77777777" w:rsidTr="00401FFB">
        <w:trPr>
          <w:trHeight w:val="363"/>
          <w:jc w:val="center"/>
        </w:trPr>
        <w:tc>
          <w:tcPr>
            <w:tcW w:w="26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6B08AF" w14:textId="77777777" w:rsidR="00460DE9" w:rsidRPr="00460DE9" w:rsidRDefault="00460DE9" w:rsidP="00460DE9">
            <w:pPr>
              <w:jc w:val="both"/>
              <w:rPr>
                <w:rFonts w:ascii="Sylfaen" w:hAnsi="Sylfaen"/>
                <w:b/>
                <w:sz w:val="24"/>
                <w:szCs w:val="24"/>
              </w:rPr>
            </w:pPr>
            <w:r w:rsidRPr="00460DE9">
              <w:rPr>
                <w:rFonts w:ascii="Sylfaen" w:hAnsi="Sylfaen"/>
                <w:b/>
                <w:sz w:val="24"/>
                <w:szCs w:val="24"/>
              </w:rPr>
              <w:t xml:space="preserve">Okres gwarancji </w:t>
            </w:r>
          </w:p>
        </w:tc>
        <w:tc>
          <w:tcPr>
            <w:tcW w:w="52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38EE14" w14:textId="77777777" w:rsidR="00460DE9" w:rsidRPr="00460DE9" w:rsidRDefault="00460DE9" w:rsidP="00460DE9">
            <w:pPr>
              <w:jc w:val="both"/>
              <w:rPr>
                <w:rFonts w:ascii="Sylfaen" w:hAnsi="Sylfaen"/>
                <w:b/>
                <w:sz w:val="24"/>
                <w:szCs w:val="24"/>
              </w:rPr>
            </w:pPr>
            <w:r w:rsidRPr="00460DE9">
              <w:rPr>
                <w:rFonts w:ascii="Sylfaen" w:hAnsi="Sylfaen"/>
                <w:b/>
                <w:sz w:val="24"/>
                <w:szCs w:val="24"/>
              </w:rPr>
              <w:t>Liczba punktów w kryterium</w:t>
            </w:r>
          </w:p>
        </w:tc>
      </w:tr>
      <w:tr w:rsidR="00460DE9" w:rsidRPr="00460DE9" w14:paraId="526B768E" w14:textId="77777777" w:rsidTr="00401FFB">
        <w:trPr>
          <w:trHeight w:val="417"/>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2D4F9490" w14:textId="77777777" w:rsidR="00460DE9" w:rsidRPr="00460DE9" w:rsidRDefault="00460DE9" w:rsidP="00460DE9">
            <w:pPr>
              <w:jc w:val="both"/>
              <w:rPr>
                <w:rFonts w:ascii="Sylfaen" w:hAnsi="Sylfaen"/>
                <w:sz w:val="24"/>
                <w:szCs w:val="24"/>
              </w:rPr>
            </w:pPr>
            <w:r w:rsidRPr="00460DE9">
              <w:rPr>
                <w:rFonts w:ascii="Sylfaen" w:hAnsi="Sylfaen"/>
                <w:sz w:val="24"/>
                <w:szCs w:val="24"/>
              </w:rPr>
              <w:t>60 m-</w:t>
            </w:r>
            <w:proofErr w:type="spellStart"/>
            <w:r w:rsidRPr="00460DE9">
              <w:rPr>
                <w:rFonts w:ascii="Sylfaen" w:hAnsi="Sylfaen"/>
                <w:sz w:val="24"/>
                <w:szCs w:val="24"/>
              </w:rPr>
              <w:t>cy</w:t>
            </w:r>
            <w:proofErr w:type="spellEnd"/>
          </w:p>
        </w:tc>
        <w:tc>
          <w:tcPr>
            <w:tcW w:w="5227" w:type="dxa"/>
            <w:tcBorders>
              <w:top w:val="single" w:sz="4" w:space="0" w:color="auto"/>
              <w:left w:val="single" w:sz="4" w:space="0" w:color="auto"/>
              <w:bottom w:val="single" w:sz="4" w:space="0" w:color="auto"/>
              <w:right w:val="single" w:sz="4" w:space="0" w:color="auto"/>
            </w:tcBorders>
            <w:vAlign w:val="center"/>
            <w:hideMark/>
          </w:tcPr>
          <w:p w14:paraId="61033094" w14:textId="77777777" w:rsidR="00460DE9" w:rsidRPr="00460DE9" w:rsidRDefault="00460DE9" w:rsidP="00460DE9">
            <w:pPr>
              <w:jc w:val="both"/>
              <w:rPr>
                <w:rFonts w:ascii="Sylfaen" w:hAnsi="Sylfaen"/>
                <w:sz w:val="24"/>
                <w:szCs w:val="24"/>
              </w:rPr>
            </w:pPr>
            <w:r w:rsidRPr="00460DE9">
              <w:rPr>
                <w:rFonts w:ascii="Sylfaen" w:hAnsi="Sylfaen"/>
                <w:sz w:val="24"/>
                <w:szCs w:val="24"/>
              </w:rPr>
              <w:t>0 pkt</w:t>
            </w:r>
          </w:p>
        </w:tc>
      </w:tr>
      <w:tr w:rsidR="00460DE9" w:rsidRPr="00460DE9" w14:paraId="124C46DE" w14:textId="77777777" w:rsidTr="00401FFB">
        <w:trPr>
          <w:trHeight w:val="417"/>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7FB008CA" w14:textId="77777777" w:rsidR="00460DE9" w:rsidRPr="00460DE9" w:rsidRDefault="00460DE9" w:rsidP="00460DE9">
            <w:pPr>
              <w:jc w:val="both"/>
              <w:rPr>
                <w:rFonts w:ascii="Sylfaen" w:hAnsi="Sylfaen"/>
                <w:sz w:val="24"/>
                <w:szCs w:val="24"/>
              </w:rPr>
            </w:pPr>
            <w:r w:rsidRPr="00460DE9">
              <w:rPr>
                <w:rFonts w:ascii="Sylfaen" w:hAnsi="Sylfaen"/>
                <w:sz w:val="24"/>
                <w:szCs w:val="24"/>
              </w:rPr>
              <w:t>72 m-ce</w:t>
            </w:r>
          </w:p>
        </w:tc>
        <w:tc>
          <w:tcPr>
            <w:tcW w:w="5227" w:type="dxa"/>
            <w:tcBorders>
              <w:top w:val="single" w:sz="4" w:space="0" w:color="auto"/>
              <w:left w:val="single" w:sz="4" w:space="0" w:color="auto"/>
              <w:bottom w:val="single" w:sz="4" w:space="0" w:color="auto"/>
              <w:right w:val="single" w:sz="4" w:space="0" w:color="auto"/>
            </w:tcBorders>
            <w:vAlign w:val="center"/>
            <w:hideMark/>
          </w:tcPr>
          <w:p w14:paraId="1F4E1A1B" w14:textId="77777777" w:rsidR="00460DE9" w:rsidRPr="00460DE9" w:rsidRDefault="00460DE9" w:rsidP="00460DE9">
            <w:pPr>
              <w:jc w:val="both"/>
              <w:rPr>
                <w:rFonts w:ascii="Sylfaen" w:hAnsi="Sylfaen"/>
                <w:sz w:val="24"/>
                <w:szCs w:val="24"/>
              </w:rPr>
            </w:pPr>
            <w:r w:rsidRPr="00460DE9">
              <w:rPr>
                <w:rFonts w:ascii="Sylfaen" w:hAnsi="Sylfaen"/>
                <w:sz w:val="24"/>
                <w:szCs w:val="24"/>
              </w:rPr>
              <w:t>10 pkt</w:t>
            </w:r>
          </w:p>
        </w:tc>
      </w:tr>
      <w:tr w:rsidR="00460DE9" w:rsidRPr="00460DE9" w14:paraId="7930746B" w14:textId="77777777" w:rsidTr="00401FFB">
        <w:trPr>
          <w:trHeight w:val="423"/>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134769F3" w14:textId="77777777" w:rsidR="00460DE9" w:rsidRPr="00460DE9" w:rsidRDefault="00460DE9" w:rsidP="00460DE9">
            <w:pPr>
              <w:jc w:val="both"/>
              <w:rPr>
                <w:rFonts w:ascii="Sylfaen" w:hAnsi="Sylfaen"/>
                <w:sz w:val="24"/>
                <w:szCs w:val="24"/>
              </w:rPr>
            </w:pPr>
            <w:r w:rsidRPr="00460DE9">
              <w:rPr>
                <w:rFonts w:ascii="Sylfaen" w:hAnsi="Sylfaen"/>
                <w:sz w:val="24"/>
                <w:szCs w:val="24"/>
              </w:rPr>
              <w:t>84 m-ce</w:t>
            </w:r>
          </w:p>
        </w:tc>
        <w:tc>
          <w:tcPr>
            <w:tcW w:w="5227" w:type="dxa"/>
            <w:tcBorders>
              <w:top w:val="single" w:sz="4" w:space="0" w:color="auto"/>
              <w:left w:val="single" w:sz="4" w:space="0" w:color="auto"/>
              <w:bottom w:val="single" w:sz="4" w:space="0" w:color="auto"/>
              <w:right w:val="single" w:sz="4" w:space="0" w:color="auto"/>
            </w:tcBorders>
            <w:vAlign w:val="center"/>
            <w:hideMark/>
          </w:tcPr>
          <w:p w14:paraId="35B844B4" w14:textId="77777777" w:rsidR="00460DE9" w:rsidRPr="00460DE9" w:rsidRDefault="00460DE9" w:rsidP="00460DE9">
            <w:pPr>
              <w:jc w:val="both"/>
              <w:rPr>
                <w:rFonts w:ascii="Sylfaen" w:hAnsi="Sylfaen"/>
                <w:sz w:val="24"/>
                <w:szCs w:val="24"/>
              </w:rPr>
            </w:pPr>
            <w:r w:rsidRPr="00460DE9">
              <w:rPr>
                <w:rFonts w:ascii="Sylfaen" w:hAnsi="Sylfaen"/>
                <w:sz w:val="24"/>
                <w:szCs w:val="24"/>
              </w:rPr>
              <w:t>20 pkt</w:t>
            </w:r>
          </w:p>
        </w:tc>
      </w:tr>
    </w:tbl>
    <w:p w14:paraId="52EF3491" w14:textId="77777777" w:rsidR="00460DE9" w:rsidRPr="00460DE9" w:rsidRDefault="00460DE9" w:rsidP="00460DE9">
      <w:pPr>
        <w:jc w:val="both"/>
        <w:rPr>
          <w:rFonts w:ascii="Sylfaen" w:hAnsi="Sylfaen"/>
          <w:sz w:val="24"/>
          <w:szCs w:val="24"/>
        </w:rPr>
      </w:pPr>
    </w:p>
    <w:p w14:paraId="3DC076B8" w14:textId="77777777" w:rsidR="00460DE9" w:rsidRPr="00460DE9" w:rsidRDefault="00460DE9" w:rsidP="00460DE9">
      <w:pPr>
        <w:jc w:val="both"/>
        <w:rPr>
          <w:rFonts w:ascii="Sylfaen" w:hAnsi="Sylfaen"/>
          <w:bCs/>
          <w:sz w:val="24"/>
          <w:szCs w:val="24"/>
        </w:rPr>
      </w:pPr>
      <w:r w:rsidRPr="00460DE9">
        <w:rPr>
          <w:rFonts w:ascii="Sylfaen" w:hAnsi="Sylfaen"/>
          <w:bCs/>
          <w:sz w:val="24"/>
          <w:szCs w:val="24"/>
        </w:rPr>
        <w:t>10.4.1Okres gwarancji może być przedłużony jedynie o 12 miesięcy lub 24 miesiące.</w:t>
      </w:r>
    </w:p>
    <w:p w14:paraId="1B9734BB" w14:textId="77777777" w:rsidR="00460DE9" w:rsidRPr="00460DE9" w:rsidRDefault="00460DE9" w:rsidP="00460DE9">
      <w:pPr>
        <w:jc w:val="both"/>
        <w:rPr>
          <w:rFonts w:ascii="Sylfaen" w:hAnsi="Sylfaen"/>
          <w:bCs/>
          <w:sz w:val="24"/>
          <w:szCs w:val="24"/>
        </w:rPr>
      </w:pPr>
      <w:r w:rsidRPr="00460DE9">
        <w:rPr>
          <w:rFonts w:ascii="Sylfaen" w:hAnsi="Sylfaen"/>
          <w:bCs/>
          <w:sz w:val="24"/>
          <w:szCs w:val="24"/>
        </w:rPr>
        <w:t>10.4.2 Gwarancja musi być udzielona wyłącznie w pełnych miesiącach i wynosić dokładnie: 60 miesięcy, 72 miesiące lub 84 miesiące.</w:t>
      </w:r>
    </w:p>
    <w:p w14:paraId="12CEB324" w14:textId="77777777" w:rsidR="00460DE9" w:rsidRPr="00460DE9" w:rsidRDefault="00460DE9" w:rsidP="00460DE9">
      <w:pPr>
        <w:jc w:val="both"/>
        <w:rPr>
          <w:rFonts w:ascii="Sylfaen" w:hAnsi="Sylfaen"/>
          <w:bCs/>
          <w:sz w:val="24"/>
          <w:szCs w:val="24"/>
        </w:rPr>
      </w:pPr>
      <w:r w:rsidRPr="00460DE9">
        <w:rPr>
          <w:rFonts w:ascii="Sylfaen" w:hAnsi="Sylfaen"/>
          <w:bCs/>
          <w:sz w:val="24"/>
          <w:szCs w:val="24"/>
        </w:rPr>
        <w:t>10.4.3 W przypadku zaoferowania gwarancji dłuższej niż 84 miesiące, Zamawiający do celu oceny oferty przyjmie gwarancję wynoszącą 84 miesiące.</w:t>
      </w:r>
    </w:p>
    <w:p w14:paraId="1EBB3150" w14:textId="77777777" w:rsidR="00460DE9" w:rsidRPr="00460DE9" w:rsidRDefault="00460DE9" w:rsidP="00460DE9">
      <w:pPr>
        <w:numPr>
          <w:ilvl w:val="2"/>
          <w:numId w:val="56"/>
        </w:numPr>
        <w:jc w:val="both"/>
        <w:rPr>
          <w:rFonts w:ascii="Sylfaen" w:hAnsi="Sylfaen"/>
          <w:bCs/>
          <w:sz w:val="24"/>
          <w:szCs w:val="24"/>
        </w:rPr>
      </w:pPr>
      <w:r w:rsidRPr="00460DE9">
        <w:rPr>
          <w:rFonts w:ascii="Sylfaen" w:hAnsi="Sylfaen"/>
          <w:sz w:val="24"/>
          <w:szCs w:val="24"/>
        </w:rPr>
        <w:t xml:space="preserve">Brak wskazania (brak zaznaczenia w formularzu ofertowym) przez Wykonawcę </w:t>
      </w:r>
      <w:r w:rsidRPr="00460DE9">
        <w:rPr>
          <w:rFonts w:ascii="Sylfaen" w:hAnsi="Sylfaen"/>
          <w:sz w:val="24"/>
          <w:szCs w:val="24"/>
          <w:u w:val="single"/>
        </w:rPr>
        <w:t>okresu gwarancji</w:t>
      </w:r>
      <w:r w:rsidRPr="00460DE9">
        <w:rPr>
          <w:rFonts w:ascii="Sylfaen" w:hAnsi="Sylfaen"/>
          <w:sz w:val="24"/>
          <w:szCs w:val="24"/>
        </w:rPr>
        <w:t xml:space="preserve"> zostanie uznany jako zamiar spełnienia minimalnych wymagań dotyczących gwarancji, wobec czego Zamawiający przyjmie okres gwarancji 60 m-</w:t>
      </w:r>
      <w:proofErr w:type="spellStart"/>
      <w:r w:rsidRPr="00460DE9">
        <w:rPr>
          <w:rFonts w:ascii="Sylfaen" w:hAnsi="Sylfaen"/>
          <w:sz w:val="24"/>
          <w:szCs w:val="24"/>
        </w:rPr>
        <w:t>cy</w:t>
      </w:r>
      <w:proofErr w:type="spellEnd"/>
      <w:r w:rsidRPr="00460DE9">
        <w:rPr>
          <w:rFonts w:ascii="Sylfaen" w:hAnsi="Sylfaen"/>
          <w:sz w:val="24"/>
          <w:szCs w:val="24"/>
        </w:rPr>
        <w:t>. W powyższym przypadku Zamawiający przyzna 0 punktów w ww. kryterium.</w:t>
      </w:r>
    </w:p>
    <w:bookmarkEnd w:id="9"/>
    <w:p w14:paraId="0E5F9D9C" w14:textId="77777777" w:rsidR="00460DE9" w:rsidRDefault="00460DE9" w:rsidP="00460DE9">
      <w:pPr>
        <w:jc w:val="both"/>
        <w:rPr>
          <w:rFonts w:ascii="Sylfaen" w:hAnsi="Sylfaen"/>
          <w:bCs/>
          <w:sz w:val="24"/>
          <w:szCs w:val="24"/>
          <w:u w:val="single"/>
        </w:rPr>
      </w:pPr>
      <w:r w:rsidRPr="00460DE9">
        <w:rPr>
          <w:rFonts w:ascii="Sylfaen" w:hAnsi="Sylfaen"/>
          <w:bCs/>
          <w:iCs/>
          <w:sz w:val="24"/>
          <w:szCs w:val="24"/>
        </w:rPr>
        <w:t xml:space="preserve">10.5 Sposób przyznania punktów w </w:t>
      </w:r>
      <w:r w:rsidRPr="00460DE9">
        <w:rPr>
          <w:rFonts w:ascii="Sylfaen" w:hAnsi="Sylfaen"/>
          <w:bCs/>
          <w:sz w:val="24"/>
          <w:szCs w:val="24"/>
          <w:u w:val="single"/>
        </w:rPr>
        <w:t>Kryterium lokalizacji na mapie oprawy</w:t>
      </w:r>
    </w:p>
    <w:p w14:paraId="56CEF427" w14:textId="77777777" w:rsidR="00A851C9" w:rsidRPr="00460DE9" w:rsidRDefault="00A851C9" w:rsidP="00460DE9">
      <w:pPr>
        <w:jc w:val="both"/>
        <w:rPr>
          <w:rFonts w:ascii="Sylfaen" w:hAnsi="Sylfae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3"/>
        <w:gridCol w:w="3365"/>
      </w:tblGrid>
      <w:tr w:rsidR="00460DE9" w:rsidRPr="00460DE9" w14:paraId="2C729615" w14:textId="77777777" w:rsidTr="00401FFB">
        <w:trPr>
          <w:trHeight w:val="363"/>
          <w:jc w:val="center"/>
        </w:trPr>
        <w:tc>
          <w:tcPr>
            <w:tcW w:w="51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2E3175" w14:textId="77777777" w:rsidR="00460DE9" w:rsidRPr="00460DE9" w:rsidRDefault="00460DE9" w:rsidP="00460DE9">
            <w:pPr>
              <w:jc w:val="both"/>
              <w:rPr>
                <w:rFonts w:ascii="Sylfaen" w:hAnsi="Sylfaen"/>
                <w:sz w:val="24"/>
                <w:szCs w:val="24"/>
              </w:rPr>
            </w:pPr>
            <w:r w:rsidRPr="00460DE9">
              <w:rPr>
                <w:rFonts w:ascii="Sylfaen" w:hAnsi="Sylfaen"/>
                <w:bCs/>
                <w:sz w:val="24"/>
                <w:szCs w:val="24"/>
                <w:u w:val="single"/>
              </w:rPr>
              <w:t>Kontroler wyposażony w lokalizacje na mapie</w:t>
            </w:r>
          </w:p>
        </w:tc>
        <w:tc>
          <w:tcPr>
            <w:tcW w:w="336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2C096E" w14:textId="77777777" w:rsidR="00460DE9" w:rsidRPr="00460DE9" w:rsidRDefault="00460DE9" w:rsidP="00460DE9">
            <w:pPr>
              <w:jc w:val="both"/>
              <w:rPr>
                <w:rFonts w:ascii="Sylfaen" w:hAnsi="Sylfaen"/>
                <w:b/>
                <w:sz w:val="24"/>
                <w:szCs w:val="24"/>
              </w:rPr>
            </w:pPr>
            <w:r w:rsidRPr="00460DE9">
              <w:rPr>
                <w:rFonts w:ascii="Sylfaen" w:hAnsi="Sylfaen"/>
                <w:b/>
                <w:sz w:val="24"/>
                <w:szCs w:val="24"/>
              </w:rPr>
              <w:t>Liczba punktów w kryterium</w:t>
            </w:r>
          </w:p>
        </w:tc>
      </w:tr>
      <w:tr w:rsidR="00460DE9" w:rsidRPr="00460DE9" w14:paraId="2089ACD5" w14:textId="77777777" w:rsidTr="00401FFB">
        <w:trPr>
          <w:trHeight w:val="410"/>
          <w:jc w:val="center"/>
        </w:trPr>
        <w:tc>
          <w:tcPr>
            <w:tcW w:w="5123" w:type="dxa"/>
            <w:tcBorders>
              <w:top w:val="single" w:sz="4" w:space="0" w:color="auto"/>
              <w:left w:val="single" w:sz="4" w:space="0" w:color="auto"/>
              <w:bottom w:val="single" w:sz="4" w:space="0" w:color="auto"/>
              <w:right w:val="single" w:sz="4" w:space="0" w:color="auto"/>
            </w:tcBorders>
            <w:vAlign w:val="center"/>
            <w:hideMark/>
          </w:tcPr>
          <w:p w14:paraId="42F4644B" w14:textId="77777777" w:rsidR="00460DE9" w:rsidRPr="00460DE9" w:rsidRDefault="00460DE9" w:rsidP="00460DE9">
            <w:pPr>
              <w:jc w:val="both"/>
              <w:rPr>
                <w:rFonts w:ascii="Sylfaen" w:hAnsi="Sylfaen"/>
                <w:sz w:val="24"/>
                <w:szCs w:val="24"/>
              </w:rPr>
            </w:pPr>
            <w:r w:rsidRPr="00460DE9">
              <w:rPr>
                <w:rFonts w:ascii="Sylfaen" w:hAnsi="Sylfaen"/>
                <w:sz w:val="24"/>
                <w:szCs w:val="24"/>
              </w:rPr>
              <w:t xml:space="preserve">Brak lokalizacji </w:t>
            </w:r>
          </w:p>
        </w:tc>
        <w:tc>
          <w:tcPr>
            <w:tcW w:w="3365" w:type="dxa"/>
            <w:tcBorders>
              <w:top w:val="single" w:sz="4" w:space="0" w:color="auto"/>
              <w:left w:val="single" w:sz="4" w:space="0" w:color="auto"/>
              <w:bottom w:val="single" w:sz="4" w:space="0" w:color="auto"/>
              <w:right w:val="single" w:sz="4" w:space="0" w:color="auto"/>
            </w:tcBorders>
            <w:vAlign w:val="center"/>
            <w:hideMark/>
          </w:tcPr>
          <w:p w14:paraId="34B861B8" w14:textId="77777777" w:rsidR="00460DE9" w:rsidRPr="00460DE9" w:rsidRDefault="00460DE9" w:rsidP="00460DE9">
            <w:pPr>
              <w:jc w:val="both"/>
              <w:rPr>
                <w:rFonts w:ascii="Sylfaen" w:hAnsi="Sylfaen"/>
                <w:sz w:val="24"/>
                <w:szCs w:val="24"/>
              </w:rPr>
            </w:pPr>
            <w:r w:rsidRPr="00460DE9">
              <w:rPr>
                <w:rFonts w:ascii="Sylfaen" w:hAnsi="Sylfaen"/>
                <w:sz w:val="24"/>
                <w:szCs w:val="24"/>
              </w:rPr>
              <w:t>0 pkt</w:t>
            </w:r>
          </w:p>
        </w:tc>
      </w:tr>
      <w:tr w:rsidR="00460DE9" w:rsidRPr="00460DE9" w14:paraId="1F306C89" w14:textId="77777777" w:rsidTr="00401FFB">
        <w:trPr>
          <w:trHeight w:val="423"/>
          <w:jc w:val="center"/>
        </w:trPr>
        <w:tc>
          <w:tcPr>
            <w:tcW w:w="5123" w:type="dxa"/>
            <w:tcBorders>
              <w:top w:val="single" w:sz="4" w:space="0" w:color="auto"/>
              <w:left w:val="single" w:sz="4" w:space="0" w:color="auto"/>
              <w:bottom w:val="single" w:sz="4" w:space="0" w:color="auto"/>
              <w:right w:val="single" w:sz="4" w:space="0" w:color="auto"/>
            </w:tcBorders>
            <w:vAlign w:val="center"/>
            <w:hideMark/>
          </w:tcPr>
          <w:p w14:paraId="5CB82AD0" w14:textId="77777777" w:rsidR="00460DE9" w:rsidRPr="00460DE9" w:rsidRDefault="00460DE9" w:rsidP="00460DE9">
            <w:pPr>
              <w:jc w:val="both"/>
              <w:rPr>
                <w:rFonts w:ascii="Sylfaen" w:hAnsi="Sylfaen"/>
                <w:sz w:val="24"/>
                <w:szCs w:val="24"/>
              </w:rPr>
            </w:pPr>
            <w:r w:rsidRPr="00460DE9">
              <w:rPr>
                <w:rFonts w:ascii="Sylfaen" w:hAnsi="Sylfaen"/>
                <w:sz w:val="24"/>
                <w:szCs w:val="24"/>
              </w:rPr>
              <w:t>Z lokalizacją</w:t>
            </w:r>
          </w:p>
        </w:tc>
        <w:tc>
          <w:tcPr>
            <w:tcW w:w="3365" w:type="dxa"/>
            <w:tcBorders>
              <w:top w:val="single" w:sz="4" w:space="0" w:color="auto"/>
              <w:left w:val="single" w:sz="4" w:space="0" w:color="auto"/>
              <w:bottom w:val="single" w:sz="4" w:space="0" w:color="auto"/>
              <w:right w:val="single" w:sz="4" w:space="0" w:color="auto"/>
            </w:tcBorders>
            <w:vAlign w:val="center"/>
            <w:hideMark/>
          </w:tcPr>
          <w:p w14:paraId="204F59B0" w14:textId="16E997D0" w:rsidR="00460DE9" w:rsidRPr="00460DE9" w:rsidRDefault="00460DE9" w:rsidP="00460DE9">
            <w:pPr>
              <w:jc w:val="both"/>
              <w:rPr>
                <w:rFonts w:ascii="Sylfaen" w:hAnsi="Sylfaen"/>
                <w:sz w:val="24"/>
                <w:szCs w:val="24"/>
              </w:rPr>
            </w:pPr>
            <w:r w:rsidRPr="00460DE9">
              <w:rPr>
                <w:rFonts w:ascii="Sylfaen" w:hAnsi="Sylfaen"/>
                <w:sz w:val="24"/>
                <w:szCs w:val="24"/>
              </w:rPr>
              <w:t>10</w:t>
            </w:r>
            <w:r w:rsidR="00BB5549">
              <w:rPr>
                <w:rFonts w:ascii="Sylfaen" w:hAnsi="Sylfaen"/>
                <w:sz w:val="24"/>
                <w:szCs w:val="24"/>
              </w:rPr>
              <w:t xml:space="preserve"> </w:t>
            </w:r>
            <w:r w:rsidRPr="00460DE9">
              <w:rPr>
                <w:rFonts w:ascii="Sylfaen" w:hAnsi="Sylfaen"/>
                <w:sz w:val="24"/>
                <w:szCs w:val="24"/>
              </w:rPr>
              <w:t>pkt</w:t>
            </w:r>
          </w:p>
        </w:tc>
      </w:tr>
    </w:tbl>
    <w:p w14:paraId="1FC09512" w14:textId="77777777" w:rsidR="00460DE9" w:rsidRPr="00460DE9" w:rsidRDefault="00460DE9" w:rsidP="00460DE9">
      <w:pPr>
        <w:jc w:val="both"/>
        <w:rPr>
          <w:rFonts w:ascii="Sylfaen" w:hAnsi="Sylfaen"/>
          <w:sz w:val="24"/>
          <w:szCs w:val="24"/>
        </w:rPr>
      </w:pPr>
      <w:r w:rsidRPr="00460DE9">
        <w:rPr>
          <w:rFonts w:ascii="Sylfaen" w:hAnsi="Sylfaen"/>
          <w:sz w:val="24"/>
          <w:szCs w:val="24"/>
        </w:rPr>
        <w:t xml:space="preserve">   </w:t>
      </w:r>
    </w:p>
    <w:p w14:paraId="3A238A16" w14:textId="77777777" w:rsidR="00460DE9" w:rsidRPr="00460DE9" w:rsidRDefault="00460DE9" w:rsidP="00460DE9">
      <w:pPr>
        <w:jc w:val="both"/>
        <w:rPr>
          <w:rFonts w:ascii="Sylfaen" w:hAnsi="Sylfaen"/>
          <w:sz w:val="24"/>
          <w:szCs w:val="24"/>
        </w:rPr>
      </w:pPr>
      <w:r w:rsidRPr="00460DE9">
        <w:rPr>
          <w:rFonts w:ascii="Sylfaen" w:hAnsi="Sylfaen"/>
          <w:sz w:val="24"/>
          <w:szCs w:val="24"/>
        </w:rPr>
        <w:t xml:space="preserve">    10.5.1Brak wskazania (brak zaznaczenia w formularzu ofertowym) przez Wykonawcę     </w:t>
      </w:r>
    </w:p>
    <w:p w14:paraId="007550D4" w14:textId="77777777" w:rsidR="00460DE9" w:rsidRPr="00460DE9" w:rsidRDefault="00460DE9" w:rsidP="00460DE9">
      <w:pPr>
        <w:jc w:val="both"/>
        <w:rPr>
          <w:rFonts w:ascii="Sylfaen" w:hAnsi="Sylfaen"/>
          <w:sz w:val="24"/>
          <w:szCs w:val="24"/>
        </w:rPr>
      </w:pPr>
      <w:r w:rsidRPr="00460DE9">
        <w:rPr>
          <w:rFonts w:ascii="Sylfaen" w:hAnsi="Sylfaen"/>
          <w:sz w:val="24"/>
          <w:szCs w:val="24"/>
        </w:rPr>
        <w:lastRenderedPageBreak/>
        <w:t xml:space="preserve">     kryterium lokalizacji na mapie oprawy</w:t>
      </w:r>
      <w:r w:rsidRPr="00460DE9">
        <w:rPr>
          <w:rFonts w:ascii="Sylfaen" w:hAnsi="Sylfaen"/>
          <w:sz w:val="24"/>
          <w:szCs w:val="24"/>
          <w:u w:val="single"/>
        </w:rPr>
        <w:t xml:space="preserve"> </w:t>
      </w:r>
      <w:r w:rsidRPr="00460DE9">
        <w:rPr>
          <w:rFonts w:ascii="Sylfaen" w:hAnsi="Sylfaen"/>
          <w:sz w:val="24"/>
          <w:szCs w:val="24"/>
        </w:rPr>
        <w:t xml:space="preserve">zostanie uznany jako zamiar spełnienia </w:t>
      </w:r>
    </w:p>
    <w:p w14:paraId="2FAA7888" w14:textId="77777777" w:rsidR="00460DE9" w:rsidRPr="00460DE9" w:rsidRDefault="00460DE9" w:rsidP="00460DE9">
      <w:pPr>
        <w:jc w:val="both"/>
        <w:rPr>
          <w:rFonts w:ascii="Sylfaen" w:hAnsi="Sylfaen"/>
          <w:sz w:val="24"/>
          <w:szCs w:val="24"/>
        </w:rPr>
      </w:pPr>
      <w:r w:rsidRPr="00460DE9">
        <w:rPr>
          <w:rFonts w:ascii="Sylfaen" w:hAnsi="Sylfaen"/>
          <w:sz w:val="24"/>
          <w:szCs w:val="24"/>
        </w:rPr>
        <w:t xml:space="preserve">     podstawowych wymagań dotyczących wyposażenia kontrolera, w powyższy                  </w:t>
      </w:r>
    </w:p>
    <w:p w14:paraId="726DF84E" w14:textId="31C1A3A0" w:rsidR="0025001C" w:rsidRPr="00A023C7" w:rsidRDefault="00460DE9" w:rsidP="00460DE9">
      <w:pPr>
        <w:jc w:val="both"/>
        <w:rPr>
          <w:rFonts w:ascii="Sylfaen" w:hAnsi="Sylfaen"/>
          <w:sz w:val="24"/>
          <w:szCs w:val="24"/>
        </w:rPr>
      </w:pPr>
      <w:r w:rsidRPr="00460DE9">
        <w:rPr>
          <w:rFonts w:ascii="Sylfaen" w:hAnsi="Sylfaen"/>
          <w:sz w:val="24"/>
          <w:szCs w:val="24"/>
        </w:rPr>
        <w:t xml:space="preserve">     przypadku  Zamawiający przyzna 0 punktów w ww. kryterium</w:t>
      </w:r>
    </w:p>
    <w:p w14:paraId="442610C3" w14:textId="77777777" w:rsidR="00460DE9" w:rsidRPr="00A023C7" w:rsidRDefault="00460DE9" w:rsidP="00460DE9">
      <w:pPr>
        <w:jc w:val="both"/>
        <w:rPr>
          <w:rFonts w:ascii="Sylfaen" w:hAnsi="Sylfaen"/>
          <w:bCs/>
          <w:sz w:val="24"/>
          <w:szCs w:val="24"/>
          <w:u w:val="single"/>
        </w:rPr>
      </w:pPr>
      <w:r w:rsidRPr="00460DE9">
        <w:rPr>
          <w:rFonts w:ascii="Sylfaen" w:hAnsi="Sylfaen"/>
          <w:bCs/>
          <w:iCs/>
          <w:sz w:val="24"/>
          <w:szCs w:val="24"/>
        </w:rPr>
        <w:t>10.6.Sposób przyznania punktów w kryterium</w:t>
      </w:r>
      <w:r w:rsidRPr="00460DE9">
        <w:rPr>
          <w:rFonts w:ascii="Sylfaen" w:hAnsi="Sylfaen"/>
          <w:sz w:val="24"/>
          <w:szCs w:val="24"/>
        </w:rPr>
        <w:t xml:space="preserve"> </w:t>
      </w:r>
      <w:r w:rsidRPr="00460DE9">
        <w:rPr>
          <w:rFonts w:ascii="Sylfaen" w:hAnsi="Sylfaen"/>
          <w:bCs/>
          <w:sz w:val="24"/>
          <w:szCs w:val="24"/>
          <w:u w:val="single"/>
        </w:rPr>
        <w:t>Skuteczność świetlna Lm/W</w:t>
      </w:r>
    </w:p>
    <w:tbl>
      <w:tblPr>
        <w:tblpPr w:leftFromText="141" w:rightFromText="141" w:vertAnchor="text" w:horzAnchor="margin" w:tblpXSpec="center" w:tblpY="395"/>
        <w:tblW w:w="8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8150"/>
      </w:tblGrid>
      <w:tr w:rsidR="00460DE9" w:rsidRPr="00460DE9" w14:paraId="64B5CEFC" w14:textId="77777777" w:rsidTr="00401FFB">
        <w:trPr>
          <w:trHeight w:val="400"/>
        </w:trPr>
        <w:tc>
          <w:tcPr>
            <w:tcW w:w="8150" w:type="dxa"/>
            <w:tcBorders>
              <w:top w:val="single" w:sz="4" w:space="0" w:color="auto"/>
              <w:left w:val="single" w:sz="4" w:space="0" w:color="auto"/>
              <w:bottom w:val="single" w:sz="4" w:space="0" w:color="auto"/>
              <w:right w:val="single" w:sz="4" w:space="0" w:color="auto"/>
            </w:tcBorders>
            <w:vAlign w:val="center"/>
            <w:hideMark/>
          </w:tcPr>
          <w:p w14:paraId="035DD6B2" w14:textId="77777777" w:rsidR="00460DE9" w:rsidRPr="00460DE9" w:rsidRDefault="00460DE9" w:rsidP="00460DE9">
            <w:pPr>
              <w:jc w:val="both"/>
              <w:rPr>
                <w:rFonts w:ascii="Sylfaen" w:hAnsi="Sylfaen"/>
                <w:bCs/>
                <w:sz w:val="24"/>
                <w:szCs w:val="24"/>
                <w:u w:val="single"/>
              </w:rPr>
            </w:pPr>
            <w:r w:rsidRPr="00460DE9">
              <w:rPr>
                <w:rFonts w:ascii="Sylfaen" w:hAnsi="Sylfaen"/>
                <w:bCs/>
                <w:sz w:val="24"/>
                <w:szCs w:val="24"/>
                <w:u w:val="single"/>
              </w:rPr>
              <w:t>Kryterium  Skuteczności Świetlnej Lm/W</w:t>
            </w:r>
          </w:p>
          <w:p w14:paraId="42021393" w14:textId="77777777" w:rsidR="00460DE9" w:rsidRPr="00460DE9" w:rsidRDefault="00460DE9" w:rsidP="00460DE9">
            <w:pPr>
              <w:jc w:val="both"/>
              <w:rPr>
                <w:rFonts w:ascii="Sylfaen" w:hAnsi="Sylfaen"/>
                <w:sz w:val="24"/>
                <w:szCs w:val="24"/>
              </w:rPr>
            </w:pPr>
          </w:p>
        </w:tc>
      </w:tr>
      <w:tr w:rsidR="00460DE9" w:rsidRPr="00460DE9" w14:paraId="465737DA" w14:textId="77777777" w:rsidTr="00401FFB">
        <w:trPr>
          <w:trHeight w:val="2640"/>
        </w:trPr>
        <w:tc>
          <w:tcPr>
            <w:tcW w:w="8150" w:type="dxa"/>
            <w:tcBorders>
              <w:top w:val="single" w:sz="4" w:space="0" w:color="auto"/>
              <w:left w:val="single" w:sz="4" w:space="0" w:color="auto"/>
              <w:bottom w:val="single" w:sz="4" w:space="0" w:color="auto"/>
              <w:right w:val="single" w:sz="4" w:space="0" w:color="auto"/>
            </w:tcBorders>
            <w:vAlign w:val="center"/>
          </w:tcPr>
          <w:p w14:paraId="2DD2788F" w14:textId="77777777" w:rsidR="00460DE9" w:rsidRPr="00460DE9" w:rsidRDefault="00460DE9" w:rsidP="00460DE9">
            <w:pPr>
              <w:jc w:val="both"/>
              <w:rPr>
                <w:rFonts w:ascii="Sylfaen" w:hAnsi="Sylfaen"/>
                <w:sz w:val="24"/>
                <w:szCs w:val="24"/>
              </w:rPr>
            </w:pPr>
            <w:r w:rsidRPr="00460DE9">
              <w:rPr>
                <w:rFonts w:ascii="Sylfaen" w:hAnsi="Sylfaen"/>
                <w:sz w:val="24"/>
                <w:szCs w:val="24"/>
              </w:rPr>
              <w:t>Ocenie podlegać będzie skuteczność świetlna opraw ulicznych oferowanych przez Wykonawcę zgodnie z PFU  wg poniższej punktacji</w:t>
            </w:r>
          </w:p>
          <w:p w14:paraId="7E67C5B6" w14:textId="4C17D40F" w:rsidR="00460DE9" w:rsidRPr="00460DE9" w:rsidRDefault="00460DE9" w:rsidP="00460DE9">
            <w:pPr>
              <w:jc w:val="both"/>
              <w:rPr>
                <w:rFonts w:ascii="Sylfaen" w:hAnsi="Sylfaen"/>
                <w:sz w:val="24"/>
                <w:szCs w:val="24"/>
              </w:rPr>
            </w:pPr>
            <w:r w:rsidRPr="00460DE9">
              <w:rPr>
                <w:rFonts w:ascii="Sylfaen" w:hAnsi="Sylfaen"/>
                <w:sz w:val="24"/>
                <w:szCs w:val="24"/>
              </w:rPr>
              <w:t>- Od 13</w:t>
            </w:r>
            <w:r w:rsidR="00924FBB">
              <w:rPr>
                <w:rFonts w:ascii="Sylfaen" w:hAnsi="Sylfaen"/>
                <w:sz w:val="24"/>
                <w:szCs w:val="24"/>
              </w:rPr>
              <w:t>0</w:t>
            </w:r>
            <w:r w:rsidRPr="00460DE9">
              <w:rPr>
                <w:rFonts w:ascii="Sylfaen" w:hAnsi="Sylfaen"/>
                <w:sz w:val="24"/>
                <w:szCs w:val="24"/>
              </w:rPr>
              <w:t xml:space="preserve"> do 140 lm/W – 0pkt.</w:t>
            </w:r>
          </w:p>
          <w:p w14:paraId="6E18C70F" w14:textId="77777777" w:rsidR="00460DE9" w:rsidRPr="00460DE9" w:rsidRDefault="00460DE9" w:rsidP="00460DE9">
            <w:pPr>
              <w:jc w:val="both"/>
              <w:rPr>
                <w:rFonts w:ascii="Sylfaen" w:hAnsi="Sylfaen"/>
                <w:sz w:val="24"/>
                <w:szCs w:val="24"/>
              </w:rPr>
            </w:pPr>
            <w:r w:rsidRPr="00460DE9">
              <w:rPr>
                <w:rFonts w:ascii="Sylfaen" w:hAnsi="Sylfaen"/>
                <w:sz w:val="24"/>
                <w:szCs w:val="24"/>
              </w:rPr>
              <w:t>- Od 140,01 lm/W do 150,0lm/W – 5 pkt.</w:t>
            </w:r>
          </w:p>
          <w:p w14:paraId="479972AD" w14:textId="77777777" w:rsidR="00460DE9" w:rsidRPr="00460DE9" w:rsidRDefault="00460DE9" w:rsidP="00460DE9">
            <w:pPr>
              <w:jc w:val="both"/>
              <w:rPr>
                <w:rFonts w:ascii="Sylfaen" w:hAnsi="Sylfaen"/>
                <w:sz w:val="24"/>
                <w:szCs w:val="24"/>
              </w:rPr>
            </w:pPr>
            <w:r w:rsidRPr="00460DE9">
              <w:rPr>
                <w:rFonts w:ascii="Sylfaen" w:hAnsi="Sylfaen"/>
                <w:sz w:val="24"/>
                <w:szCs w:val="24"/>
              </w:rPr>
              <w:t>- od 150,01 lm / W – w górę – max.  10pkt.</w:t>
            </w:r>
          </w:p>
          <w:p w14:paraId="64D123CC" w14:textId="77777777" w:rsidR="00460DE9" w:rsidRPr="00460DE9" w:rsidRDefault="00460DE9" w:rsidP="00460DE9">
            <w:pPr>
              <w:jc w:val="both"/>
              <w:rPr>
                <w:rFonts w:ascii="Sylfaen" w:hAnsi="Sylfaen"/>
                <w:b/>
                <w:sz w:val="24"/>
                <w:szCs w:val="24"/>
              </w:rPr>
            </w:pPr>
          </w:p>
        </w:tc>
      </w:tr>
    </w:tbl>
    <w:p w14:paraId="1B0691DF" w14:textId="77777777" w:rsidR="00460DE9" w:rsidRPr="00460DE9" w:rsidRDefault="00460DE9" w:rsidP="00460DE9">
      <w:pPr>
        <w:jc w:val="both"/>
        <w:rPr>
          <w:rFonts w:ascii="Sylfaen" w:hAnsi="Sylfaen"/>
          <w:sz w:val="24"/>
          <w:szCs w:val="24"/>
        </w:rPr>
      </w:pPr>
    </w:p>
    <w:p w14:paraId="6616CC29" w14:textId="77777777" w:rsidR="00460DE9" w:rsidRPr="00460DE9" w:rsidRDefault="00460DE9" w:rsidP="00460DE9">
      <w:pPr>
        <w:jc w:val="both"/>
        <w:rPr>
          <w:rFonts w:ascii="Sylfaen" w:hAnsi="Sylfaen"/>
          <w:sz w:val="24"/>
          <w:szCs w:val="24"/>
        </w:rPr>
      </w:pPr>
      <w:r w:rsidRPr="00460DE9">
        <w:rPr>
          <w:rFonts w:ascii="Sylfaen" w:hAnsi="Sylfaen"/>
          <w:sz w:val="24"/>
          <w:szCs w:val="24"/>
        </w:rPr>
        <w:t xml:space="preserve">10.6.1 Brak wskazania (brak zaznaczenia w formularzu ofertowym) przez Wykonawcę     </w:t>
      </w:r>
    </w:p>
    <w:p w14:paraId="13A32AEC" w14:textId="77777777" w:rsidR="00460DE9" w:rsidRPr="00460DE9" w:rsidRDefault="00460DE9" w:rsidP="00460DE9">
      <w:pPr>
        <w:jc w:val="both"/>
        <w:rPr>
          <w:rFonts w:ascii="Sylfaen" w:hAnsi="Sylfaen"/>
          <w:sz w:val="24"/>
          <w:szCs w:val="24"/>
        </w:rPr>
      </w:pPr>
      <w:r w:rsidRPr="00460DE9">
        <w:rPr>
          <w:rFonts w:ascii="Sylfaen" w:hAnsi="Sylfaen"/>
          <w:sz w:val="24"/>
          <w:szCs w:val="24"/>
        </w:rPr>
        <w:t xml:space="preserve">     kryterium skuteczności świetlnej lm/W </w:t>
      </w:r>
      <w:r w:rsidRPr="00460DE9">
        <w:rPr>
          <w:rFonts w:ascii="Sylfaen" w:hAnsi="Sylfaen"/>
          <w:sz w:val="24"/>
          <w:szCs w:val="24"/>
          <w:u w:val="single"/>
        </w:rPr>
        <w:t xml:space="preserve"> </w:t>
      </w:r>
      <w:r w:rsidRPr="00460DE9">
        <w:rPr>
          <w:rFonts w:ascii="Sylfaen" w:hAnsi="Sylfaen"/>
          <w:sz w:val="24"/>
          <w:szCs w:val="24"/>
        </w:rPr>
        <w:t xml:space="preserve">zostanie uznany jako zamiar spełnienia </w:t>
      </w:r>
    </w:p>
    <w:p w14:paraId="46974D25" w14:textId="492F2E4C" w:rsidR="00B3715C" w:rsidRDefault="00460DE9" w:rsidP="0047539F">
      <w:pPr>
        <w:jc w:val="both"/>
        <w:rPr>
          <w:rFonts w:ascii="Sylfaen" w:hAnsi="Sylfaen"/>
          <w:sz w:val="24"/>
          <w:szCs w:val="24"/>
        </w:rPr>
      </w:pPr>
      <w:r w:rsidRPr="00460DE9">
        <w:rPr>
          <w:rFonts w:ascii="Sylfaen" w:hAnsi="Sylfaen"/>
          <w:sz w:val="24"/>
          <w:szCs w:val="24"/>
        </w:rPr>
        <w:t xml:space="preserve">     podstawowych wymagań w tym zakresie, w powyższy przypadku  Zamawiający przyzna 0 punktów w ww. kryterium</w:t>
      </w:r>
      <w:bookmarkEnd w:id="8"/>
    </w:p>
    <w:p w14:paraId="35775DC2" w14:textId="77777777" w:rsidR="00B3715C" w:rsidRDefault="00B3715C" w:rsidP="0047539F">
      <w:pPr>
        <w:jc w:val="both"/>
        <w:rPr>
          <w:rFonts w:ascii="Sylfaen" w:hAnsi="Sylfaen"/>
          <w:b/>
          <w:sz w:val="24"/>
          <w:szCs w:val="24"/>
        </w:rPr>
      </w:pPr>
      <w:r w:rsidRPr="00B3715C">
        <w:rPr>
          <w:rFonts w:ascii="Sylfaen" w:hAnsi="Sylfaen"/>
          <w:b/>
          <w:sz w:val="24"/>
          <w:szCs w:val="24"/>
        </w:rPr>
        <w:t>XIX. Wykaz podmiotowych środków dowodowych składanych na wezwanie Zamawiającego</w:t>
      </w:r>
    </w:p>
    <w:p w14:paraId="3F54A2BC" w14:textId="77777777" w:rsidR="00B3715C" w:rsidRDefault="00B3715C" w:rsidP="00B3715C">
      <w:pPr>
        <w:jc w:val="both"/>
        <w:rPr>
          <w:rFonts w:ascii="Sylfaen" w:hAnsi="Sylfaen"/>
        </w:rPr>
      </w:pPr>
      <w:r w:rsidRPr="00B3715C">
        <w:rPr>
          <w:rFonts w:ascii="Sylfaen" w:hAnsi="Sylfaen"/>
        </w:rPr>
        <w:t>Wykonawca, którego oferta zostanie uznana za najkorzystniejszą na wezwanie Zamawiającego w terminie do 10 dni składa podmiotowe środki dowodowe na potwierdzenie spełniania warunków udziału w postępowaniu i braku podstaw wykluczenia:</w:t>
      </w:r>
    </w:p>
    <w:tbl>
      <w:tblPr>
        <w:tblStyle w:val="Tabela-Siatka"/>
        <w:tblW w:w="0" w:type="auto"/>
        <w:tblLook w:val="04A0" w:firstRow="1" w:lastRow="0" w:firstColumn="1" w:lastColumn="0" w:noHBand="0" w:noVBand="1"/>
      </w:tblPr>
      <w:tblGrid>
        <w:gridCol w:w="988"/>
        <w:gridCol w:w="8074"/>
      </w:tblGrid>
      <w:tr w:rsidR="00D0537D" w14:paraId="4C515BE5" w14:textId="77777777" w:rsidTr="0041453E">
        <w:tc>
          <w:tcPr>
            <w:tcW w:w="988" w:type="dxa"/>
          </w:tcPr>
          <w:p w14:paraId="2CF3D62C" w14:textId="77777777" w:rsidR="00D0537D" w:rsidRPr="008B16FB" w:rsidRDefault="0041453E" w:rsidP="00B3715C">
            <w:pPr>
              <w:jc w:val="both"/>
              <w:rPr>
                <w:rFonts w:ascii="Sylfaen" w:hAnsi="Sylfaen"/>
                <w:b/>
              </w:rPr>
            </w:pPr>
            <w:r w:rsidRPr="008B16FB">
              <w:rPr>
                <w:rFonts w:ascii="Sylfaen" w:hAnsi="Sylfaen"/>
                <w:b/>
              </w:rPr>
              <w:t>L.p.</w:t>
            </w:r>
          </w:p>
        </w:tc>
        <w:tc>
          <w:tcPr>
            <w:tcW w:w="8074" w:type="dxa"/>
          </w:tcPr>
          <w:p w14:paraId="216C2197" w14:textId="77777777" w:rsidR="00D0537D" w:rsidRPr="008B16FB" w:rsidRDefault="0041453E" w:rsidP="00B3715C">
            <w:pPr>
              <w:jc w:val="both"/>
              <w:rPr>
                <w:rFonts w:ascii="Sylfaen" w:hAnsi="Sylfaen"/>
                <w:b/>
              </w:rPr>
            </w:pPr>
            <w:r w:rsidRPr="008B16FB">
              <w:rPr>
                <w:rFonts w:ascii="Sylfaen" w:hAnsi="Sylfaen"/>
                <w:b/>
              </w:rPr>
              <w:t>Dokumenty podmiotowe składane na wezwanie Zamawiającego</w:t>
            </w:r>
          </w:p>
        </w:tc>
      </w:tr>
      <w:tr w:rsidR="00D0537D" w14:paraId="316566DA" w14:textId="77777777" w:rsidTr="009A140D">
        <w:trPr>
          <w:trHeight w:val="600"/>
        </w:trPr>
        <w:tc>
          <w:tcPr>
            <w:tcW w:w="988" w:type="dxa"/>
          </w:tcPr>
          <w:p w14:paraId="683F4950" w14:textId="77777777" w:rsidR="00D0537D" w:rsidRDefault="0041453E" w:rsidP="00B3715C">
            <w:pPr>
              <w:jc w:val="both"/>
              <w:rPr>
                <w:rFonts w:ascii="Sylfaen" w:hAnsi="Sylfaen"/>
              </w:rPr>
            </w:pPr>
            <w:r>
              <w:rPr>
                <w:rFonts w:ascii="Sylfaen" w:hAnsi="Sylfaen"/>
              </w:rPr>
              <w:t>1</w:t>
            </w:r>
          </w:p>
        </w:tc>
        <w:tc>
          <w:tcPr>
            <w:tcW w:w="8074" w:type="dxa"/>
          </w:tcPr>
          <w:p w14:paraId="54EEF70E" w14:textId="77777777" w:rsidR="009A140D" w:rsidRPr="009A140D" w:rsidRDefault="009A140D" w:rsidP="009A140D">
            <w:pPr>
              <w:jc w:val="both"/>
              <w:rPr>
                <w:rFonts w:ascii="Sylfaen" w:hAnsi="Sylfaen"/>
                <w:bCs/>
                <w:iCs/>
                <w:lang w:bidi="pl-PL"/>
              </w:rPr>
            </w:pPr>
            <w:r w:rsidRPr="009A140D">
              <w:rPr>
                <w:rFonts w:ascii="Sylfaen" w:hAnsi="Sylfaen"/>
                <w:bCs/>
                <w:iCs/>
                <w:lang w:bidi="pl-PL"/>
              </w:rPr>
              <w:t>Wykaz wykonanych dostaw – Załącznik nr 9 do SWZ wraz z załączeniem dowodów określających, czy te dostawy zostały wykonane należycie, przy czym dowodami, o których mowa, są referencje bądź inne dokumenty sporządzone przez podmiot, na rzecz którego dostawy zostały wykonane, a jeżeli wykonawca z przyczyn niezależnych od niego nie jest w stanie uzyskać tych dokumentów – oświadczenie Wykonawcy</w:t>
            </w:r>
          </w:p>
          <w:p w14:paraId="5EEC7C32" w14:textId="288DB83C" w:rsidR="00D0537D" w:rsidRDefault="00D0537D" w:rsidP="00B3715C">
            <w:pPr>
              <w:jc w:val="both"/>
              <w:rPr>
                <w:rFonts w:ascii="Sylfaen" w:hAnsi="Sylfaen"/>
              </w:rPr>
            </w:pPr>
          </w:p>
        </w:tc>
      </w:tr>
      <w:tr w:rsidR="009A140D" w14:paraId="55F7E76A" w14:textId="77777777" w:rsidTr="009A140D">
        <w:trPr>
          <w:trHeight w:val="458"/>
        </w:trPr>
        <w:tc>
          <w:tcPr>
            <w:tcW w:w="988" w:type="dxa"/>
          </w:tcPr>
          <w:p w14:paraId="21B07385" w14:textId="2275A9E6" w:rsidR="009A140D" w:rsidRDefault="009A140D" w:rsidP="00B3715C">
            <w:pPr>
              <w:jc w:val="both"/>
              <w:rPr>
                <w:rFonts w:ascii="Sylfaen" w:hAnsi="Sylfaen"/>
              </w:rPr>
            </w:pPr>
            <w:r>
              <w:rPr>
                <w:rFonts w:ascii="Sylfaen" w:hAnsi="Sylfaen"/>
              </w:rPr>
              <w:t>2</w:t>
            </w:r>
          </w:p>
        </w:tc>
        <w:tc>
          <w:tcPr>
            <w:tcW w:w="8074" w:type="dxa"/>
          </w:tcPr>
          <w:p w14:paraId="094C7A2E" w14:textId="217C6F28" w:rsidR="009A140D" w:rsidRDefault="00F83C69" w:rsidP="00B3715C">
            <w:pPr>
              <w:jc w:val="both"/>
              <w:rPr>
                <w:rFonts w:ascii="Sylfaen" w:hAnsi="Sylfaen"/>
                <w:bCs/>
              </w:rPr>
            </w:pPr>
            <w:r w:rsidRPr="00F83C69">
              <w:rPr>
                <w:rFonts w:ascii="Sylfaen" w:hAnsi="Sylfaen"/>
                <w:bCs/>
                <w:iCs/>
                <w:lang w:bidi="pl-PL"/>
              </w:rPr>
              <w:t>Wykaz osób które będą uczestniczyć w wykonywaniu zamówienia – Załącznik nr 1</w:t>
            </w:r>
            <w:r>
              <w:rPr>
                <w:rFonts w:ascii="Sylfaen" w:hAnsi="Sylfaen"/>
                <w:bCs/>
                <w:iCs/>
                <w:lang w:bidi="pl-PL"/>
              </w:rPr>
              <w:t>0</w:t>
            </w:r>
            <w:r w:rsidRPr="00F83C69">
              <w:rPr>
                <w:rFonts w:ascii="Sylfaen" w:hAnsi="Sylfaen"/>
                <w:bCs/>
                <w:iCs/>
                <w:lang w:bidi="pl-PL"/>
              </w:rPr>
              <w:t xml:space="preserve"> d</w:t>
            </w:r>
            <w:r>
              <w:rPr>
                <w:rFonts w:ascii="Sylfaen" w:hAnsi="Sylfaen"/>
                <w:bCs/>
                <w:iCs/>
                <w:lang w:bidi="pl-PL"/>
              </w:rPr>
              <w:t xml:space="preserve">o </w:t>
            </w:r>
            <w:r w:rsidRPr="00F83C69">
              <w:rPr>
                <w:rFonts w:ascii="Sylfaen" w:hAnsi="Sylfaen"/>
                <w:bCs/>
                <w:iCs/>
                <w:lang w:bidi="pl-PL"/>
              </w:rPr>
              <w:t xml:space="preserve"> SWZ</w:t>
            </w:r>
          </w:p>
        </w:tc>
      </w:tr>
      <w:tr w:rsidR="00D0537D" w14:paraId="796FDF52" w14:textId="77777777" w:rsidTr="0041453E">
        <w:tc>
          <w:tcPr>
            <w:tcW w:w="988" w:type="dxa"/>
          </w:tcPr>
          <w:p w14:paraId="1A278720" w14:textId="7E82B708" w:rsidR="00D0537D" w:rsidRDefault="009A140D" w:rsidP="00B3715C">
            <w:pPr>
              <w:jc w:val="both"/>
              <w:rPr>
                <w:rFonts w:ascii="Sylfaen" w:hAnsi="Sylfaen"/>
              </w:rPr>
            </w:pPr>
            <w:r>
              <w:rPr>
                <w:rFonts w:ascii="Sylfaen" w:hAnsi="Sylfaen"/>
              </w:rPr>
              <w:lastRenderedPageBreak/>
              <w:t>3</w:t>
            </w:r>
          </w:p>
        </w:tc>
        <w:tc>
          <w:tcPr>
            <w:tcW w:w="8074" w:type="dxa"/>
          </w:tcPr>
          <w:p w14:paraId="79778680" w14:textId="77777777" w:rsidR="00D0537D" w:rsidRDefault="0041453E" w:rsidP="00B3715C">
            <w:pPr>
              <w:jc w:val="both"/>
              <w:rPr>
                <w:rFonts w:ascii="Sylfaen" w:hAnsi="Sylfaen"/>
              </w:rPr>
            </w:pPr>
            <w:r w:rsidRPr="0041453E">
              <w:rPr>
                <w:rFonts w:ascii="Sylfaen" w:hAnsi="Sylfaen"/>
                <w:bCs/>
                <w:iCs/>
                <w:lang w:bidi="pl-PL"/>
              </w:rPr>
              <w:t>Informacji z Krajowego Rejestru Karnego w zakresie, opisanym</w:t>
            </w:r>
            <w:r w:rsidRPr="0041453E">
              <w:rPr>
                <w:rFonts w:ascii="Sylfaen" w:hAnsi="Sylfaen"/>
                <w:bCs/>
              </w:rPr>
              <w:t xml:space="preserve"> w rozdziale VI ust. 4 pkt 1 SWZ</w:t>
            </w:r>
          </w:p>
        </w:tc>
      </w:tr>
      <w:tr w:rsidR="00D0537D" w14:paraId="4223D5DD" w14:textId="77777777" w:rsidTr="0041453E">
        <w:tc>
          <w:tcPr>
            <w:tcW w:w="988" w:type="dxa"/>
          </w:tcPr>
          <w:p w14:paraId="53D752AF" w14:textId="69B3580D" w:rsidR="00D0537D" w:rsidRDefault="009A140D" w:rsidP="00B3715C">
            <w:pPr>
              <w:jc w:val="both"/>
              <w:rPr>
                <w:rFonts w:ascii="Sylfaen" w:hAnsi="Sylfaen"/>
              </w:rPr>
            </w:pPr>
            <w:r>
              <w:rPr>
                <w:rFonts w:ascii="Sylfaen" w:hAnsi="Sylfaen"/>
              </w:rPr>
              <w:t>4</w:t>
            </w:r>
          </w:p>
        </w:tc>
        <w:tc>
          <w:tcPr>
            <w:tcW w:w="8074" w:type="dxa"/>
          </w:tcPr>
          <w:p w14:paraId="068BF432" w14:textId="77777777" w:rsidR="00D0537D" w:rsidRDefault="0041453E" w:rsidP="00B3715C">
            <w:pPr>
              <w:jc w:val="both"/>
              <w:rPr>
                <w:rFonts w:ascii="Sylfaen" w:hAnsi="Sylfaen"/>
              </w:rPr>
            </w:pPr>
            <w:r w:rsidRPr="0041453E">
              <w:rPr>
                <w:rFonts w:ascii="Sylfaen" w:hAnsi="Sylfaen"/>
                <w:bCs/>
              </w:rPr>
              <w:t>Oświadczenia wykonawcy, o braku przynależności do tej samej grupy kapitałowej</w:t>
            </w:r>
            <w:r w:rsidRPr="0041453E">
              <w:rPr>
                <w:rFonts w:ascii="Sylfaen" w:hAnsi="Sylfaen"/>
                <w:bCs/>
                <w:iCs/>
                <w:lang w:bidi="pl-PL"/>
              </w:rPr>
              <w:t xml:space="preserve"> w zakresie, opisanym </w:t>
            </w:r>
            <w:r w:rsidRPr="0041453E">
              <w:rPr>
                <w:rFonts w:ascii="Sylfaen" w:hAnsi="Sylfaen"/>
                <w:bCs/>
              </w:rPr>
              <w:t xml:space="preserve">rozdziale </w:t>
            </w:r>
            <w:r w:rsidRPr="0041453E">
              <w:rPr>
                <w:rFonts w:ascii="Sylfaen" w:hAnsi="Sylfaen"/>
                <w:bCs/>
                <w:iCs/>
                <w:lang w:bidi="pl-PL"/>
              </w:rPr>
              <w:t>VI ust. 4 pkt 2 SWZ</w:t>
            </w:r>
          </w:p>
        </w:tc>
      </w:tr>
      <w:tr w:rsidR="00D0537D" w14:paraId="6FD97869" w14:textId="77777777" w:rsidTr="0041453E">
        <w:tc>
          <w:tcPr>
            <w:tcW w:w="988" w:type="dxa"/>
          </w:tcPr>
          <w:p w14:paraId="73D065DC" w14:textId="33D6E8D7" w:rsidR="00D0537D" w:rsidRDefault="009A140D" w:rsidP="00B3715C">
            <w:pPr>
              <w:jc w:val="both"/>
              <w:rPr>
                <w:rFonts w:ascii="Sylfaen" w:hAnsi="Sylfaen"/>
              </w:rPr>
            </w:pPr>
            <w:r>
              <w:rPr>
                <w:rFonts w:ascii="Sylfaen" w:hAnsi="Sylfaen"/>
              </w:rPr>
              <w:t>5</w:t>
            </w:r>
          </w:p>
        </w:tc>
        <w:tc>
          <w:tcPr>
            <w:tcW w:w="8074" w:type="dxa"/>
          </w:tcPr>
          <w:p w14:paraId="1CE09C50" w14:textId="77777777" w:rsidR="00D0537D" w:rsidRDefault="0041453E" w:rsidP="00B3715C">
            <w:pPr>
              <w:jc w:val="both"/>
              <w:rPr>
                <w:rFonts w:ascii="Sylfaen" w:hAnsi="Sylfaen"/>
              </w:rPr>
            </w:pPr>
            <w:r w:rsidRPr="0041453E">
              <w:rPr>
                <w:rFonts w:ascii="Sylfaen" w:hAnsi="Sylfaen"/>
                <w:bCs/>
                <w:iCs/>
                <w:lang w:bidi="pl-PL"/>
              </w:rPr>
              <w:t>zaświadczenia właściwego naczelnika urzędu skarbowego potwierdzającego, że wykonawca nie zalega z opłacaniem podatków i opłat o którym mowa w rozdziale VI ust. 4 pkt 3 SWZ</w:t>
            </w:r>
          </w:p>
        </w:tc>
      </w:tr>
      <w:tr w:rsidR="00D0537D" w14:paraId="5E602577" w14:textId="77777777" w:rsidTr="0041453E">
        <w:tc>
          <w:tcPr>
            <w:tcW w:w="988" w:type="dxa"/>
          </w:tcPr>
          <w:p w14:paraId="04ED3BB3" w14:textId="21119F77" w:rsidR="00D0537D" w:rsidRDefault="009A140D" w:rsidP="00B3715C">
            <w:pPr>
              <w:jc w:val="both"/>
              <w:rPr>
                <w:rFonts w:ascii="Sylfaen" w:hAnsi="Sylfaen"/>
              </w:rPr>
            </w:pPr>
            <w:r>
              <w:rPr>
                <w:rFonts w:ascii="Sylfaen" w:hAnsi="Sylfaen"/>
              </w:rPr>
              <w:t>6</w:t>
            </w:r>
          </w:p>
        </w:tc>
        <w:tc>
          <w:tcPr>
            <w:tcW w:w="8074" w:type="dxa"/>
          </w:tcPr>
          <w:p w14:paraId="1C17F6B4" w14:textId="77777777" w:rsidR="00D0537D" w:rsidRDefault="0041453E" w:rsidP="00B3715C">
            <w:pPr>
              <w:jc w:val="both"/>
              <w:rPr>
                <w:rFonts w:ascii="Sylfaen" w:hAnsi="Sylfaen"/>
              </w:rPr>
            </w:pPr>
            <w:r w:rsidRPr="0041453E">
              <w:rPr>
                <w:rFonts w:ascii="Sylfaen" w:hAnsi="Sylfaen"/>
                <w:bCs/>
                <w:iCs/>
                <w:lang w:bidi="pl-PL"/>
              </w:rPr>
              <w:t>zaświadczenia, że wykonawca nie zalega z opłacaniem składek na ubezpieczenia społeczne i zdrowotne o którym mowa w rozdziale VI ust. 4 pkt 4 SWZ</w:t>
            </w:r>
          </w:p>
        </w:tc>
      </w:tr>
      <w:tr w:rsidR="00D0537D" w14:paraId="265819EC" w14:textId="77777777" w:rsidTr="0041453E">
        <w:tc>
          <w:tcPr>
            <w:tcW w:w="988" w:type="dxa"/>
          </w:tcPr>
          <w:p w14:paraId="298A2A69" w14:textId="1BF7FEC4" w:rsidR="00D0537D" w:rsidRDefault="009A140D" w:rsidP="00B3715C">
            <w:pPr>
              <w:jc w:val="both"/>
              <w:rPr>
                <w:rFonts w:ascii="Sylfaen" w:hAnsi="Sylfaen"/>
              </w:rPr>
            </w:pPr>
            <w:r>
              <w:rPr>
                <w:rFonts w:ascii="Sylfaen" w:hAnsi="Sylfaen"/>
              </w:rPr>
              <w:t>7</w:t>
            </w:r>
          </w:p>
        </w:tc>
        <w:tc>
          <w:tcPr>
            <w:tcW w:w="8074" w:type="dxa"/>
          </w:tcPr>
          <w:p w14:paraId="3489D25D" w14:textId="77777777" w:rsidR="00D0537D" w:rsidRDefault="0041453E" w:rsidP="00B3715C">
            <w:pPr>
              <w:jc w:val="both"/>
              <w:rPr>
                <w:rFonts w:ascii="Sylfaen" w:hAnsi="Sylfaen"/>
              </w:rPr>
            </w:pPr>
            <w:r w:rsidRPr="0041453E">
              <w:rPr>
                <w:rFonts w:ascii="Sylfaen" w:hAnsi="Sylfaen"/>
                <w:bCs/>
                <w:iCs/>
                <w:lang w:bidi="pl-PL"/>
              </w:rPr>
              <w:t>Oświadczenie Wykonawcy o aktualności informacji zawartych w oświadczeniu, o którym mowa w art. 125 ust. 1 PZP złożonym na formularzu Jednolitego Europejskiego Dokumentu Zamówienia (JEDZ)</w:t>
            </w:r>
          </w:p>
        </w:tc>
      </w:tr>
      <w:tr w:rsidR="00D0537D" w14:paraId="2724EEC2" w14:textId="77777777" w:rsidTr="0041453E">
        <w:tc>
          <w:tcPr>
            <w:tcW w:w="988" w:type="dxa"/>
          </w:tcPr>
          <w:p w14:paraId="1CE727F0" w14:textId="4A966BFF" w:rsidR="00D0537D" w:rsidRDefault="009A140D" w:rsidP="00B3715C">
            <w:pPr>
              <w:jc w:val="both"/>
              <w:rPr>
                <w:rFonts w:ascii="Sylfaen" w:hAnsi="Sylfaen"/>
              </w:rPr>
            </w:pPr>
            <w:r>
              <w:rPr>
                <w:rFonts w:ascii="Sylfaen" w:hAnsi="Sylfaen"/>
              </w:rPr>
              <w:t>8</w:t>
            </w:r>
          </w:p>
        </w:tc>
        <w:tc>
          <w:tcPr>
            <w:tcW w:w="8074" w:type="dxa"/>
          </w:tcPr>
          <w:p w14:paraId="6AF3D450" w14:textId="0CAFA195" w:rsidR="00D0537D" w:rsidRDefault="00F83C69" w:rsidP="00B3715C">
            <w:pPr>
              <w:jc w:val="both"/>
              <w:rPr>
                <w:rFonts w:ascii="Sylfaen" w:hAnsi="Sylfaen"/>
              </w:rPr>
            </w:pPr>
            <w:r w:rsidRPr="00F83C69">
              <w:rPr>
                <w:rFonts w:ascii="Sylfaen" w:hAnsi="Sylfaen"/>
                <w:bCs/>
                <w:iCs/>
                <w:lang w:bidi="pl-PL"/>
              </w:rPr>
              <w:t>Odpisu lub informacji z Krajowego Rejestru Sądowego lub z Centralnej Ewidencji i Informacji o Działalności Gospodarczej, w zakresie </w:t>
            </w:r>
            <w:hyperlink r:id="rId14" w:history="1">
              <w:r w:rsidRPr="00F83C69">
                <w:rPr>
                  <w:rStyle w:val="Hipercze"/>
                  <w:rFonts w:ascii="Sylfaen" w:hAnsi="Sylfaen"/>
                  <w:bCs/>
                  <w:iCs/>
                  <w:lang w:bidi="pl-PL"/>
                </w:rPr>
                <w:t>art. 109 ust. 1 pkt 4</w:t>
              </w:r>
            </w:hyperlink>
            <w:r w:rsidRPr="00F83C69">
              <w:rPr>
                <w:rFonts w:ascii="Sylfaen" w:hAnsi="Sylfaen"/>
                <w:bCs/>
                <w:iCs/>
                <w:lang w:bidi="pl-PL"/>
              </w:rPr>
              <w:t> ustawy, sporządzonych nie wcześniej niż 3 miesiące przed jej złożeniem, jeżeli odrębne przepisy wymagają wpisu do rejestru lub ewidencji;</w:t>
            </w:r>
          </w:p>
        </w:tc>
      </w:tr>
    </w:tbl>
    <w:p w14:paraId="153D6BFB" w14:textId="77777777" w:rsidR="00325BF5" w:rsidRDefault="00325BF5" w:rsidP="00B3715C">
      <w:pPr>
        <w:jc w:val="both"/>
        <w:rPr>
          <w:rFonts w:ascii="Sylfaen" w:hAnsi="Sylfaen"/>
          <w:bCs/>
          <w:iCs/>
          <w:lang w:bidi="pl-PL"/>
        </w:rPr>
      </w:pPr>
    </w:p>
    <w:p w14:paraId="45707866" w14:textId="77777777" w:rsidR="00F83C69" w:rsidRDefault="00F83C69" w:rsidP="00B3715C">
      <w:pPr>
        <w:jc w:val="both"/>
        <w:rPr>
          <w:rFonts w:ascii="Sylfaen" w:hAnsi="Sylfaen"/>
          <w:b/>
          <w:bCs/>
          <w:iCs/>
          <w:sz w:val="24"/>
          <w:szCs w:val="24"/>
          <w:lang w:bidi="pl-PL"/>
        </w:rPr>
      </w:pPr>
    </w:p>
    <w:p w14:paraId="06C7AD30" w14:textId="77777777" w:rsidR="00F83C69" w:rsidRDefault="00F83C69" w:rsidP="00B3715C">
      <w:pPr>
        <w:jc w:val="both"/>
        <w:rPr>
          <w:rFonts w:ascii="Sylfaen" w:hAnsi="Sylfaen"/>
          <w:b/>
          <w:bCs/>
          <w:iCs/>
          <w:sz w:val="24"/>
          <w:szCs w:val="24"/>
          <w:lang w:bidi="pl-PL"/>
        </w:rPr>
      </w:pPr>
    </w:p>
    <w:p w14:paraId="70643820" w14:textId="77777777" w:rsidR="00325BF5" w:rsidRDefault="00325BF5" w:rsidP="00B3715C">
      <w:pPr>
        <w:jc w:val="both"/>
        <w:rPr>
          <w:rFonts w:ascii="Sylfaen" w:hAnsi="Sylfaen"/>
          <w:b/>
          <w:bCs/>
          <w:iCs/>
          <w:sz w:val="24"/>
          <w:szCs w:val="24"/>
          <w:lang w:bidi="pl-PL"/>
        </w:rPr>
      </w:pPr>
      <w:r w:rsidRPr="00325BF5">
        <w:rPr>
          <w:rFonts w:ascii="Sylfaen" w:hAnsi="Sylfaen"/>
          <w:b/>
          <w:bCs/>
          <w:iCs/>
          <w:sz w:val="24"/>
          <w:szCs w:val="24"/>
          <w:lang w:bidi="pl-PL"/>
        </w:rPr>
        <w:t>XX. Informacje o formalnościach, jakie muszą zostać dopełnione po wyborze oferty w celu zawarcia umowy w sprawie zamówienia publicznego</w:t>
      </w:r>
    </w:p>
    <w:p w14:paraId="4FCA0974" w14:textId="77777777" w:rsidR="00325BF5" w:rsidRPr="00325BF5" w:rsidRDefault="00325BF5" w:rsidP="00B52117">
      <w:pPr>
        <w:numPr>
          <w:ilvl w:val="0"/>
          <w:numId w:val="39"/>
        </w:numPr>
        <w:jc w:val="both"/>
        <w:rPr>
          <w:rFonts w:ascii="Sylfaen" w:hAnsi="Sylfaen"/>
          <w:lang w:bidi="pl-PL"/>
        </w:rPr>
      </w:pPr>
      <w:r w:rsidRPr="00325BF5">
        <w:rPr>
          <w:rFonts w:ascii="Sylfaen" w:hAnsi="Sylfaen"/>
          <w:lang w:bidi="pl-PL"/>
        </w:rPr>
        <w:t>Zamawiający zawiera umowę w sprawie zamówienia publicznego, z uwzględnie</w:t>
      </w:r>
      <w:r w:rsidRPr="00325BF5">
        <w:rPr>
          <w:rFonts w:ascii="Sylfaen" w:hAnsi="Sylfaen"/>
          <w:lang w:bidi="pl-PL"/>
        </w:rPr>
        <w:softHyphen/>
        <w:t xml:space="preserve">niem art. 577 ustawy </w:t>
      </w:r>
      <w:proofErr w:type="spellStart"/>
      <w:r w:rsidRPr="00325BF5">
        <w:rPr>
          <w:rFonts w:ascii="Sylfaen" w:hAnsi="Sylfaen"/>
          <w:lang w:bidi="pl-PL"/>
        </w:rPr>
        <w:t>Pzp</w:t>
      </w:r>
      <w:proofErr w:type="spellEnd"/>
      <w:r w:rsidRPr="00325BF5">
        <w:rPr>
          <w:rFonts w:ascii="Sylfaen" w:hAnsi="Sylfaen"/>
          <w:lang w:bidi="pl-PL"/>
        </w:rPr>
        <w:t>, w terminie nie krótszym niż 10 dni od dnia przesłania zawiado</w:t>
      </w:r>
      <w:r w:rsidRPr="00325BF5">
        <w:rPr>
          <w:rFonts w:ascii="Sylfaen" w:hAnsi="Sylfaen"/>
          <w:lang w:bidi="pl-PL"/>
        </w:rPr>
        <w:softHyphen/>
        <w:t>mienia o wyborze najkorzystniejszej oferty, jeżeli zawiadomienie to zostało prze</w:t>
      </w:r>
      <w:r w:rsidRPr="00325BF5">
        <w:rPr>
          <w:rFonts w:ascii="Sylfaen" w:hAnsi="Sylfaen"/>
          <w:lang w:bidi="pl-PL"/>
        </w:rPr>
        <w:softHyphen/>
        <w:t>słane przy użyciu środków komunikacji elektronicznej, albo 15 dni, jeżeli zostało przesłane w inny sposób.</w:t>
      </w:r>
    </w:p>
    <w:p w14:paraId="14D97B4A" w14:textId="77777777" w:rsidR="00325BF5" w:rsidRPr="00325BF5" w:rsidRDefault="00325BF5" w:rsidP="00B52117">
      <w:pPr>
        <w:numPr>
          <w:ilvl w:val="0"/>
          <w:numId w:val="39"/>
        </w:numPr>
        <w:jc w:val="both"/>
        <w:rPr>
          <w:rFonts w:ascii="Sylfaen" w:hAnsi="Sylfaen"/>
          <w:lang w:bidi="pl-PL"/>
        </w:rPr>
      </w:pPr>
      <w:r w:rsidRPr="00325BF5">
        <w:rPr>
          <w:rFonts w:ascii="Sylfaen" w:hAnsi="Sylfaen"/>
          <w:lang w:bidi="pl-PL"/>
        </w:rPr>
        <w:t>Zamawiający może zawrzeć umowę w sprawie zamówienia publicznego przed upływem terminu, o którym mowa w ust. 1, jeżeli w postępowaniu o udzielenie zamówienia złożono tylko jedną ofertą.</w:t>
      </w:r>
    </w:p>
    <w:p w14:paraId="765B78AE" w14:textId="77777777" w:rsidR="00325BF5" w:rsidRPr="00325BF5" w:rsidRDefault="00325BF5" w:rsidP="00B52117">
      <w:pPr>
        <w:numPr>
          <w:ilvl w:val="0"/>
          <w:numId w:val="39"/>
        </w:numPr>
        <w:jc w:val="both"/>
        <w:rPr>
          <w:rFonts w:ascii="Sylfaen" w:hAnsi="Sylfaen"/>
          <w:lang w:bidi="pl-PL"/>
        </w:rPr>
      </w:pPr>
      <w:r w:rsidRPr="00325BF5">
        <w:rPr>
          <w:rFonts w:ascii="Sylfaen" w:hAnsi="Sylfaen"/>
          <w:lang w:bidi="pl-PL"/>
        </w:rPr>
        <w:t>Wykonawca, którego oferta została wybrana jako najkorzystniejsza, zostanie po</w:t>
      </w:r>
      <w:r w:rsidRPr="00325BF5">
        <w:rPr>
          <w:rFonts w:ascii="Sylfaen" w:hAnsi="Sylfaen"/>
          <w:lang w:bidi="pl-PL"/>
        </w:rPr>
        <w:softHyphen/>
        <w:t>informowany przez Zamawiającego o miejscu i terminie podpisania umowy.</w:t>
      </w:r>
    </w:p>
    <w:p w14:paraId="2E31B142" w14:textId="77777777" w:rsidR="00325BF5" w:rsidRPr="00325BF5" w:rsidRDefault="00325BF5" w:rsidP="00B52117">
      <w:pPr>
        <w:numPr>
          <w:ilvl w:val="0"/>
          <w:numId w:val="39"/>
        </w:numPr>
        <w:jc w:val="both"/>
        <w:rPr>
          <w:rFonts w:ascii="Sylfaen" w:hAnsi="Sylfaen"/>
          <w:lang w:bidi="pl-PL"/>
        </w:rPr>
      </w:pPr>
      <w:r w:rsidRPr="00325BF5">
        <w:rPr>
          <w:rFonts w:ascii="Sylfaen" w:hAnsi="Sylfaen"/>
          <w:lang w:bidi="pl-PL"/>
        </w:rPr>
        <w:t>Wykonawca, o którym mowa w ust. 1, ma obowiązek zawrzeć umowę w sprawie zamówienia na warunkach określonych w projektowanych postanowieniach umowy, które stanowią Załącznik do SWZ. Umowa zostanie uzupełniona o zapisy wynikające ze złożonej oferty.</w:t>
      </w:r>
    </w:p>
    <w:p w14:paraId="436A092B" w14:textId="77777777" w:rsidR="00325BF5" w:rsidRPr="00325BF5" w:rsidRDefault="00325BF5" w:rsidP="00B52117">
      <w:pPr>
        <w:numPr>
          <w:ilvl w:val="0"/>
          <w:numId w:val="39"/>
        </w:numPr>
        <w:jc w:val="both"/>
        <w:rPr>
          <w:rFonts w:ascii="Sylfaen" w:hAnsi="Sylfaen"/>
          <w:lang w:bidi="pl-PL"/>
        </w:rPr>
      </w:pPr>
      <w:r w:rsidRPr="00325BF5">
        <w:rPr>
          <w:rFonts w:ascii="Sylfaen" w:hAnsi="Sylfaen"/>
          <w:lang w:bidi="pl-PL"/>
        </w:rPr>
        <w:t>Przed podpisaniem umowy Wykonawcy wspólnie ubiegający się o udzielenie za</w:t>
      </w:r>
      <w:r w:rsidRPr="00325BF5">
        <w:rPr>
          <w:rFonts w:ascii="Sylfaen" w:hAnsi="Sylfaen"/>
          <w:lang w:bidi="pl-PL"/>
        </w:rPr>
        <w:softHyphen/>
        <w:t>mówienia (w przypadku wyboru ich oferty jako najkorzystniejszej) przedstawią Zamawiającemu umowę regulującą współpracę tych Wykonawców.</w:t>
      </w:r>
    </w:p>
    <w:p w14:paraId="55EE8871" w14:textId="77777777" w:rsidR="00325BF5" w:rsidRPr="00325BF5" w:rsidRDefault="00325BF5" w:rsidP="00B52117">
      <w:pPr>
        <w:numPr>
          <w:ilvl w:val="0"/>
          <w:numId w:val="39"/>
        </w:numPr>
        <w:jc w:val="both"/>
        <w:rPr>
          <w:rFonts w:ascii="Sylfaen" w:hAnsi="Sylfaen"/>
          <w:lang w:bidi="pl-PL"/>
        </w:rPr>
      </w:pPr>
      <w:r w:rsidRPr="00325BF5">
        <w:rPr>
          <w:rFonts w:ascii="Sylfaen" w:hAnsi="Sylfaen"/>
          <w:lang w:bidi="pl-PL"/>
        </w:rPr>
        <w:t>Jeżeli Wykonawca, którego oferta została wybrana jako najkorzystniejsza, uchyla się od zawarcia umowy w sprawie zamówienia publicznego Zamawiający może dokonać ponownego badania i oceny ofert spośród ofert pozostałych w postępo</w:t>
      </w:r>
      <w:r w:rsidRPr="00325BF5">
        <w:rPr>
          <w:rFonts w:ascii="Sylfaen" w:hAnsi="Sylfaen"/>
          <w:lang w:bidi="pl-PL"/>
        </w:rPr>
        <w:softHyphen/>
        <w:t>waniu Wykonawców albo unieważnić postępowanie.</w:t>
      </w:r>
    </w:p>
    <w:p w14:paraId="3AF53E61" w14:textId="77777777" w:rsidR="00325BF5" w:rsidRPr="00325BF5" w:rsidRDefault="00325BF5" w:rsidP="00B52117">
      <w:pPr>
        <w:numPr>
          <w:ilvl w:val="0"/>
          <w:numId w:val="39"/>
        </w:numPr>
        <w:jc w:val="both"/>
        <w:rPr>
          <w:rFonts w:ascii="Sylfaen" w:hAnsi="Sylfaen"/>
          <w:lang w:bidi="pl-PL"/>
        </w:rPr>
      </w:pPr>
      <w:r w:rsidRPr="00325BF5">
        <w:rPr>
          <w:rFonts w:ascii="Sylfaen" w:hAnsi="Sylfaen"/>
          <w:lang w:bidi="pl-PL"/>
        </w:rPr>
        <w:lastRenderedPageBreak/>
        <w:t>Wykonawca przed zawarciem umowy zobowiązany jest do złożenia:</w:t>
      </w:r>
    </w:p>
    <w:p w14:paraId="6D66D538" w14:textId="77777777" w:rsidR="00325BF5" w:rsidRDefault="00325BF5" w:rsidP="00B52117">
      <w:pPr>
        <w:numPr>
          <w:ilvl w:val="0"/>
          <w:numId w:val="40"/>
        </w:numPr>
        <w:jc w:val="both"/>
        <w:rPr>
          <w:rFonts w:ascii="Sylfaen" w:hAnsi="Sylfaen"/>
          <w:lang w:bidi="pl-PL"/>
        </w:rPr>
      </w:pPr>
      <w:r w:rsidRPr="00325BF5">
        <w:rPr>
          <w:rFonts w:ascii="Sylfaen" w:hAnsi="Sylfaen"/>
          <w:lang w:bidi="pl-PL"/>
        </w:rPr>
        <w:t>umowy regulującej współpracę Wykonawców wspólnie ubiegających się o udzielenie zamówienia,</w:t>
      </w:r>
    </w:p>
    <w:p w14:paraId="1D0EB836" w14:textId="42CE438D" w:rsidR="00325BF5" w:rsidRDefault="00325BF5" w:rsidP="00033A00">
      <w:pPr>
        <w:numPr>
          <w:ilvl w:val="0"/>
          <w:numId w:val="40"/>
        </w:numPr>
        <w:jc w:val="both"/>
        <w:rPr>
          <w:rFonts w:ascii="Sylfaen" w:hAnsi="Sylfaen"/>
          <w:lang w:bidi="pl-PL"/>
        </w:rPr>
      </w:pPr>
      <w:r w:rsidRPr="00033A00">
        <w:rPr>
          <w:rFonts w:ascii="Sylfaen" w:hAnsi="Sylfaen"/>
        </w:rPr>
        <w:t>kopii uprawnień wskazanych osób do realizacji zamówienia</w:t>
      </w:r>
      <w:r w:rsidR="00833457" w:rsidRPr="00033A00">
        <w:rPr>
          <w:rFonts w:ascii="Sylfaen" w:hAnsi="Sylfaen"/>
          <w:lang w:bidi="pl-PL"/>
        </w:rPr>
        <w:t xml:space="preserve"> )jeżeli taki wymóg na te osoby nakłada Prawo budowlane)</w:t>
      </w:r>
    </w:p>
    <w:p w14:paraId="58BDB4A0" w14:textId="6A74CF88" w:rsidR="00325BF5" w:rsidRPr="00033A00" w:rsidRDefault="00325BF5" w:rsidP="00033A00">
      <w:pPr>
        <w:numPr>
          <w:ilvl w:val="0"/>
          <w:numId w:val="40"/>
        </w:numPr>
        <w:jc w:val="both"/>
        <w:rPr>
          <w:rFonts w:ascii="Sylfaen" w:hAnsi="Sylfaen"/>
          <w:lang w:bidi="pl-PL"/>
        </w:rPr>
      </w:pPr>
      <w:r w:rsidRPr="00033A00">
        <w:rPr>
          <w:rFonts w:ascii="Sylfaen" w:hAnsi="Sylfaen"/>
        </w:rPr>
        <w:t>szczegółowej kalkulacji (kosztorys</w:t>
      </w:r>
      <w:r w:rsidR="008A7E89" w:rsidRPr="00033A00">
        <w:rPr>
          <w:rFonts w:ascii="Sylfaen" w:hAnsi="Sylfaen"/>
        </w:rPr>
        <w:t xml:space="preserve">u ofertowego) zaoferowanej ceny </w:t>
      </w:r>
      <w:r w:rsidR="008A7E89" w:rsidRPr="00033A00">
        <w:rPr>
          <w:rFonts w:ascii="Sylfaen" w:hAnsi="Sylfaen"/>
          <w:b/>
        </w:rPr>
        <w:t xml:space="preserve">opracowanej metodą kalkulacji szczegółowej. </w:t>
      </w:r>
      <w:r w:rsidR="008A7E89" w:rsidRPr="00033A00">
        <w:rPr>
          <w:rFonts w:ascii="Sylfaen" w:hAnsi="Sylfaen"/>
        </w:rPr>
        <w:t xml:space="preserve"> </w:t>
      </w:r>
      <w:r w:rsidR="008A7E89" w:rsidRPr="00033A00">
        <w:rPr>
          <w:rFonts w:ascii="Sylfaen" w:eastAsia="Lucida Sans Unicode" w:hAnsi="Sylfaen" w:cs="Times New Roman"/>
          <w:b/>
          <w:color w:val="000000"/>
          <w:kern w:val="1"/>
          <w:sz w:val="24"/>
          <w:szCs w:val="24"/>
          <w:lang w:eastAsia="hi-IN" w:bidi="hi-IN"/>
        </w:rPr>
        <w:t>Wyliczone w tych kosztorysach ceny poszczególnych elementów, jak również cena całkowita musi być zgodna z cenami przedstawionymi w ofercie przetargowej. Tak opracowane kosztory</w:t>
      </w:r>
      <w:r w:rsidR="00AD2E4F" w:rsidRPr="00033A00">
        <w:rPr>
          <w:rFonts w:ascii="Sylfaen" w:eastAsia="Lucida Sans Unicode" w:hAnsi="Sylfaen" w:cs="Times New Roman"/>
          <w:b/>
          <w:color w:val="000000"/>
          <w:kern w:val="1"/>
          <w:sz w:val="24"/>
          <w:szCs w:val="24"/>
          <w:lang w:eastAsia="hi-IN" w:bidi="hi-IN"/>
        </w:rPr>
        <w:t>sy będą podstawą do rozliczania ewentualnych robót dodatkowych czy rozliczenia prac faktycznie wykonanych na dzień odstąpienia od umowy</w:t>
      </w:r>
    </w:p>
    <w:p w14:paraId="5883843A" w14:textId="5C45B497" w:rsidR="00033A00" w:rsidRPr="00033A00" w:rsidRDefault="00A63304" w:rsidP="00033A00">
      <w:pPr>
        <w:numPr>
          <w:ilvl w:val="0"/>
          <w:numId w:val="40"/>
        </w:numPr>
        <w:jc w:val="both"/>
        <w:rPr>
          <w:rFonts w:ascii="Sylfaen" w:hAnsi="Sylfaen"/>
          <w:lang w:bidi="pl-PL"/>
        </w:rPr>
      </w:pPr>
      <w:r>
        <w:rPr>
          <w:rFonts w:ascii="Sylfaen" w:eastAsia="Lucida Sans Unicode" w:hAnsi="Sylfaen" w:cs="Times New Roman"/>
          <w:color w:val="000000"/>
          <w:kern w:val="1"/>
          <w:sz w:val="24"/>
          <w:szCs w:val="24"/>
          <w:lang w:eastAsia="hi-IN" w:bidi="hi-IN"/>
        </w:rPr>
        <w:t>dokument zabezpieczenia należytego wykonania umowy</w:t>
      </w:r>
    </w:p>
    <w:p w14:paraId="77671D21" w14:textId="77777777" w:rsidR="00325BF5" w:rsidRPr="00432C20" w:rsidRDefault="00325BF5" w:rsidP="00B3715C">
      <w:pPr>
        <w:jc w:val="both"/>
        <w:rPr>
          <w:rFonts w:ascii="Sylfaen" w:hAnsi="Sylfaen"/>
          <w:b/>
          <w:sz w:val="24"/>
          <w:szCs w:val="24"/>
        </w:rPr>
      </w:pPr>
      <w:r w:rsidRPr="00432C20">
        <w:rPr>
          <w:rFonts w:ascii="Sylfaen" w:hAnsi="Sylfaen"/>
          <w:b/>
          <w:sz w:val="24"/>
          <w:szCs w:val="24"/>
        </w:rPr>
        <w:t xml:space="preserve">XXI. </w:t>
      </w:r>
      <w:r w:rsidR="00432C20" w:rsidRPr="00432C20">
        <w:rPr>
          <w:rFonts w:ascii="Sylfaen" w:hAnsi="Sylfaen"/>
          <w:b/>
          <w:sz w:val="24"/>
          <w:szCs w:val="24"/>
        </w:rPr>
        <w:t xml:space="preserve">Istotne postanowienia przyszłej umowy </w:t>
      </w:r>
    </w:p>
    <w:p w14:paraId="49D57A84" w14:textId="77777777" w:rsidR="00432C20" w:rsidRDefault="00432C20" w:rsidP="00432C20">
      <w:pPr>
        <w:jc w:val="both"/>
        <w:rPr>
          <w:rFonts w:ascii="Sylfaen" w:hAnsi="Sylfaen"/>
          <w:lang w:val="x-none"/>
        </w:rPr>
      </w:pPr>
      <w:r w:rsidRPr="00432C20">
        <w:rPr>
          <w:rFonts w:ascii="Sylfaen" w:hAnsi="Sylfaen"/>
          <w:lang w:val="x-none"/>
        </w:rPr>
        <w:t>Projektowane postanowienia umowy w sprawie zamówienia publicznego, które zostaną wprowadzone do treści tej umowy, określone zostały w załączniku do SWZ.</w:t>
      </w:r>
    </w:p>
    <w:p w14:paraId="1DCA052E" w14:textId="77777777" w:rsidR="00432C20" w:rsidRDefault="00432C20" w:rsidP="00432C20">
      <w:pPr>
        <w:jc w:val="both"/>
        <w:rPr>
          <w:rFonts w:ascii="Sylfaen" w:hAnsi="Sylfaen"/>
          <w:b/>
          <w:sz w:val="24"/>
          <w:szCs w:val="24"/>
        </w:rPr>
      </w:pPr>
      <w:r w:rsidRPr="00432C20">
        <w:rPr>
          <w:rFonts w:ascii="Sylfaen" w:hAnsi="Sylfaen"/>
          <w:b/>
          <w:sz w:val="24"/>
          <w:szCs w:val="24"/>
        </w:rPr>
        <w:t>XXII. Zamawiający dopuszcza zmianę zawartej umowy w następujących okolicznościach.</w:t>
      </w:r>
    </w:p>
    <w:p w14:paraId="6A356669" w14:textId="77777777" w:rsidR="00432C20" w:rsidRPr="00432C20" w:rsidRDefault="00432C20" w:rsidP="00B52117">
      <w:pPr>
        <w:numPr>
          <w:ilvl w:val="0"/>
          <w:numId w:val="41"/>
        </w:numPr>
        <w:tabs>
          <w:tab w:val="num" w:pos="426"/>
        </w:tabs>
        <w:spacing w:after="0" w:line="276" w:lineRule="auto"/>
        <w:ind w:left="426" w:right="-2" w:hanging="426"/>
        <w:jc w:val="both"/>
        <w:rPr>
          <w:rFonts w:ascii="Sylfaen" w:eastAsia="Times New Roman" w:hAnsi="Sylfaen" w:cs="Arial"/>
          <w:lang w:eastAsia="pl-PL"/>
        </w:rPr>
      </w:pPr>
      <w:r w:rsidRPr="00432C20">
        <w:rPr>
          <w:rFonts w:ascii="Sylfaen" w:eastAsia="Times New Roman" w:hAnsi="Sylfaen" w:cs="Arial"/>
          <w:lang w:eastAsia="pl-PL"/>
        </w:rPr>
        <w:t>Dopuszcza się stosowanie robót zamiennych w następujących okolicznościach:</w:t>
      </w:r>
    </w:p>
    <w:p w14:paraId="1DA6CCE6" w14:textId="273258E1" w:rsidR="00432C20" w:rsidRPr="00432C20" w:rsidRDefault="00432C20" w:rsidP="00B52117">
      <w:pPr>
        <w:numPr>
          <w:ilvl w:val="0"/>
          <w:numId w:val="45"/>
        </w:numPr>
        <w:suppressAutoHyphens/>
        <w:spacing w:after="0" w:line="276" w:lineRule="auto"/>
        <w:ind w:hanging="294"/>
        <w:jc w:val="both"/>
        <w:rPr>
          <w:rFonts w:ascii="Sylfaen" w:eastAsia="Times New Roman" w:hAnsi="Sylfaen" w:cs="Arial"/>
          <w:lang w:eastAsia="pl-PL"/>
        </w:rPr>
      </w:pPr>
      <w:r w:rsidRPr="00432C20">
        <w:rPr>
          <w:rFonts w:ascii="Sylfaen" w:eastAsia="Times New Roman" w:hAnsi="Sylfaen" w:cs="Arial"/>
          <w:lang w:eastAsia="pl-PL"/>
        </w:rPr>
        <w:t xml:space="preserve">na wniosek Wykonawcy, za zgodą Zamawiającego, w trakcie prowadzenia robót, mogą być dokonywane zmiany technologii wykonania elementów robót. Dopuszcza się je tylko w przypadku, gdy proponowane przez Wykonawcę rozwiązanie jest równorzędne lub lepsze funkcjonalnie od tego, jaki przewiduje opis przedmiotu zamówienia (dalej </w:t>
      </w:r>
      <w:r w:rsidR="00985BA9">
        <w:rPr>
          <w:rFonts w:ascii="Sylfaen" w:eastAsia="Times New Roman" w:hAnsi="Sylfaen" w:cs="Arial"/>
          <w:lang w:eastAsia="pl-PL"/>
        </w:rPr>
        <w:t>PFU</w:t>
      </w:r>
      <w:r w:rsidRPr="00432C20">
        <w:rPr>
          <w:rFonts w:ascii="Sylfaen" w:eastAsia="Times New Roman" w:hAnsi="Sylfaen" w:cs="Arial"/>
          <w:lang w:eastAsia="pl-PL"/>
        </w:rPr>
        <w:t xml:space="preserve">). W tym przypadku Wykonawca przedstawia projekt zamienny uzgodniony z autorem </w:t>
      </w:r>
      <w:r w:rsidR="00985BA9">
        <w:rPr>
          <w:rFonts w:ascii="Sylfaen" w:eastAsia="Times New Roman" w:hAnsi="Sylfaen" w:cs="Arial"/>
          <w:lang w:eastAsia="pl-PL"/>
        </w:rPr>
        <w:t xml:space="preserve">PFU </w:t>
      </w:r>
      <w:r w:rsidRPr="00432C20">
        <w:rPr>
          <w:rFonts w:ascii="Sylfaen" w:eastAsia="Times New Roman" w:hAnsi="Sylfaen" w:cs="Arial"/>
          <w:lang w:eastAsia="pl-PL"/>
        </w:rPr>
        <w:t>zawierający opis proponowanych zmian wraz z rysunkami. Projekt taki wymaga akceptacji i zatwierdzenia do realizacji przez Zamawiającego który korzysta z opinii inspektora nadzoru.</w:t>
      </w:r>
    </w:p>
    <w:p w14:paraId="230F459C" w14:textId="77777777" w:rsidR="00432C20" w:rsidRPr="00432C20" w:rsidRDefault="00432C20" w:rsidP="00B52117">
      <w:pPr>
        <w:numPr>
          <w:ilvl w:val="0"/>
          <w:numId w:val="45"/>
        </w:numPr>
        <w:suppressAutoHyphens/>
        <w:spacing w:after="0" w:line="276" w:lineRule="auto"/>
        <w:ind w:hanging="294"/>
        <w:jc w:val="both"/>
        <w:rPr>
          <w:rFonts w:ascii="Sylfaen" w:eastAsia="Times New Roman" w:hAnsi="Sylfaen" w:cs="Arial"/>
          <w:lang w:eastAsia="pl-PL"/>
        </w:rPr>
      </w:pPr>
      <w:r w:rsidRPr="00432C20">
        <w:rPr>
          <w:rFonts w:ascii="Sylfaen" w:eastAsia="Times New Roman" w:hAnsi="Sylfaen" w:cs="Arial"/>
          <w:lang w:eastAsia="pl-PL"/>
        </w:rPr>
        <w:t>w przypadku gdy z punktu widzenia Zamawiającego zachodzi potrzeba zmiany rozwiązań technicznych wynikających z umowy Zamawiający sporządza protokół robót zamiennych, a następnie dostarcza dokumentację na te roboty.</w:t>
      </w:r>
    </w:p>
    <w:p w14:paraId="1BEE320A" w14:textId="77777777" w:rsidR="00432C20" w:rsidRPr="00432C20" w:rsidRDefault="00432C20" w:rsidP="00B52117">
      <w:pPr>
        <w:numPr>
          <w:ilvl w:val="0"/>
          <w:numId w:val="45"/>
        </w:numPr>
        <w:suppressAutoHyphens/>
        <w:spacing w:after="0" w:line="276" w:lineRule="auto"/>
        <w:ind w:hanging="294"/>
        <w:jc w:val="both"/>
        <w:rPr>
          <w:rFonts w:ascii="Sylfaen" w:eastAsia="Times New Roman" w:hAnsi="Sylfaen" w:cs="Arial"/>
          <w:lang w:eastAsia="pl-PL"/>
        </w:rPr>
      </w:pPr>
      <w:r w:rsidRPr="00432C20">
        <w:rPr>
          <w:rFonts w:ascii="Sylfaen" w:eastAsia="Times New Roman" w:hAnsi="Sylfaen" w:cs="Arial"/>
          <w:lang w:eastAsia="pl-PL"/>
        </w:rPr>
        <w:t>konieczności wykonania robót zamiennych w stosunku do przewidzianych w dokumentacji w sytuacji gdy wykonanie tych robót będzie niezbędne do prawidłowego i zgodnego z zasadami wiedzy technicznej i obowiązującymi przepisami wykonania przedmiotu umowy.</w:t>
      </w:r>
    </w:p>
    <w:p w14:paraId="1C025E3C" w14:textId="5875AF6D" w:rsidR="00432C20" w:rsidRPr="00432C20" w:rsidRDefault="00432C20" w:rsidP="00B52117">
      <w:pPr>
        <w:numPr>
          <w:ilvl w:val="0"/>
          <w:numId w:val="45"/>
        </w:numPr>
        <w:suppressAutoHyphens/>
        <w:spacing w:after="0" w:line="276" w:lineRule="auto"/>
        <w:ind w:hanging="294"/>
        <w:jc w:val="both"/>
        <w:rPr>
          <w:rFonts w:ascii="Sylfaen" w:eastAsia="Times New Roman" w:hAnsi="Sylfaen" w:cs="Arial"/>
          <w:lang w:eastAsia="pl-PL"/>
        </w:rPr>
      </w:pPr>
      <w:r w:rsidRPr="00432C20">
        <w:rPr>
          <w:rFonts w:ascii="Sylfaen" w:eastAsia="Times New Roman" w:hAnsi="Sylfaen" w:cs="Arial"/>
          <w:lang w:eastAsia="pl-PL"/>
        </w:rPr>
        <w:t xml:space="preserve">konieczność zrealizowania </w:t>
      </w:r>
      <w:r w:rsidR="00985BA9">
        <w:rPr>
          <w:rFonts w:ascii="Sylfaen" w:eastAsia="Times New Roman" w:hAnsi="Sylfaen" w:cs="Arial"/>
          <w:lang w:eastAsia="pl-PL"/>
        </w:rPr>
        <w:t xml:space="preserve">PFU </w:t>
      </w:r>
      <w:r w:rsidRPr="00432C20">
        <w:rPr>
          <w:rFonts w:ascii="Sylfaen" w:eastAsia="Times New Roman" w:hAnsi="Sylfaen" w:cs="Arial"/>
          <w:lang w:eastAsia="pl-PL"/>
        </w:rPr>
        <w:t>przy zastosowaniu innych rozwiązań technicznych lub materiałowych ze względu na zmiany obowiązującego prawa, a zmiany te uniemożliwią przekazanie obiektu do użytkowania.</w:t>
      </w:r>
    </w:p>
    <w:p w14:paraId="21E5EAE8" w14:textId="77777777" w:rsidR="00432C20" w:rsidRPr="00432C20" w:rsidRDefault="00432C20" w:rsidP="00B52117">
      <w:pPr>
        <w:numPr>
          <w:ilvl w:val="0"/>
          <w:numId w:val="45"/>
        </w:numPr>
        <w:suppressAutoHyphens/>
        <w:spacing w:after="0" w:line="276" w:lineRule="auto"/>
        <w:ind w:hanging="294"/>
        <w:jc w:val="both"/>
        <w:rPr>
          <w:rFonts w:ascii="Sylfaen" w:eastAsia="Times New Roman" w:hAnsi="Sylfaen" w:cs="Arial"/>
          <w:lang w:eastAsia="pl-PL"/>
        </w:rPr>
      </w:pPr>
      <w:r w:rsidRPr="00432C20">
        <w:rPr>
          <w:rFonts w:ascii="Sylfaen" w:eastAsia="Times New Roman" w:hAnsi="Sylfaen" w:cs="Arial"/>
          <w:lang w:eastAsia="pl-PL"/>
        </w:rPr>
        <w:lastRenderedPageBreak/>
        <w:t xml:space="preserve">Konieczność wprowadzenia zmian spowodowanych kolizją z planowanymi lub równolegle prowadzonymi przez inne podmioty inwestycjami. W takim przypadku zmiany w umowie zostaną ograniczone do zmian koniecznych powodujących uniknięcie kolizji, </w:t>
      </w:r>
    </w:p>
    <w:p w14:paraId="0C718839" w14:textId="77777777" w:rsidR="00432C20" w:rsidRPr="00432C20" w:rsidRDefault="00432C20" w:rsidP="00B52117">
      <w:pPr>
        <w:numPr>
          <w:ilvl w:val="0"/>
          <w:numId w:val="45"/>
        </w:numPr>
        <w:suppressAutoHyphens/>
        <w:spacing w:after="0" w:line="276" w:lineRule="auto"/>
        <w:ind w:hanging="294"/>
        <w:jc w:val="both"/>
        <w:rPr>
          <w:rFonts w:ascii="Sylfaen" w:eastAsia="Times New Roman" w:hAnsi="Sylfaen" w:cs="Arial"/>
          <w:lang w:eastAsia="pl-PL"/>
        </w:rPr>
      </w:pPr>
      <w:r w:rsidRPr="00432C20">
        <w:rPr>
          <w:rFonts w:ascii="Sylfaen" w:eastAsia="Times New Roman" w:hAnsi="Sylfaen" w:cs="Arial"/>
          <w:lang w:eastAsia="pl-PL"/>
        </w:rPr>
        <w:t>W przypadku, gdy określone w pkt 2) zmiany spowodują wzrost kosztów, roboty te będą traktowane jako dodatkowe i Zamawiający sporządzi aneks na wykonanie robót dodatkowych.</w:t>
      </w:r>
    </w:p>
    <w:p w14:paraId="7A83A02F" w14:textId="77777777" w:rsidR="00432C20" w:rsidRPr="00432C20" w:rsidRDefault="00432C20" w:rsidP="00B52117">
      <w:pPr>
        <w:numPr>
          <w:ilvl w:val="0"/>
          <w:numId w:val="45"/>
        </w:numPr>
        <w:suppressAutoHyphens/>
        <w:spacing w:after="0" w:line="276" w:lineRule="auto"/>
        <w:ind w:hanging="294"/>
        <w:jc w:val="both"/>
        <w:rPr>
          <w:rFonts w:ascii="Sylfaen" w:eastAsia="Times New Roman" w:hAnsi="Sylfaen" w:cs="Arial"/>
          <w:lang w:eastAsia="pl-PL"/>
        </w:rPr>
      </w:pPr>
      <w:r w:rsidRPr="00432C20">
        <w:rPr>
          <w:rFonts w:ascii="Sylfaen" w:eastAsia="Times New Roman" w:hAnsi="Sylfaen" w:cs="Arial"/>
          <w:lang w:eastAsia="pl-PL"/>
        </w:rPr>
        <w:t xml:space="preserve">Rozliczenie robót zamiennych o których mowa w pkt. 1) - 5) następuje w oparciu o czynniki cenotwórcze przedstawione w kosztorysie ofertowym Wykonawcy lub szczegółowej kalkulacji. W przypadku braku w kosztorysie ofertowym lub kalkulacji cen materiałów lub urządzeń przyjmuje się za prawidłowe średnie ceny z ostatniego opublikowanego cennika </w:t>
      </w:r>
      <w:proofErr w:type="spellStart"/>
      <w:r w:rsidRPr="00432C20">
        <w:rPr>
          <w:rFonts w:ascii="Sylfaen" w:eastAsia="Times New Roman" w:hAnsi="Sylfaen" w:cs="Arial"/>
          <w:lang w:eastAsia="pl-PL"/>
        </w:rPr>
        <w:t>sekocenbud</w:t>
      </w:r>
      <w:proofErr w:type="spellEnd"/>
      <w:r w:rsidRPr="00432C20">
        <w:rPr>
          <w:rFonts w:ascii="Sylfaen" w:eastAsia="Times New Roman" w:hAnsi="Sylfaen" w:cs="Arial"/>
          <w:lang w:eastAsia="pl-PL"/>
        </w:rPr>
        <w:t xml:space="preserve"> dla woj. realizacji przedmiotu zamówienia lub udokumentowaną najniższą cenę z trzech porównywalnych cen z hurtowni z tymi materiałami.</w:t>
      </w:r>
    </w:p>
    <w:p w14:paraId="26A53518" w14:textId="77777777" w:rsidR="00432C20" w:rsidRPr="00432C20" w:rsidRDefault="00432C20" w:rsidP="00B52117">
      <w:pPr>
        <w:numPr>
          <w:ilvl w:val="0"/>
          <w:numId w:val="45"/>
        </w:numPr>
        <w:suppressAutoHyphens/>
        <w:spacing w:after="0" w:line="276" w:lineRule="auto"/>
        <w:ind w:hanging="294"/>
        <w:jc w:val="both"/>
        <w:rPr>
          <w:rFonts w:ascii="Sylfaen" w:eastAsia="Times New Roman" w:hAnsi="Sylfaen" w:cs="Arial"/>
          <w:lang w:eastAsia="pl-PL"/>
        </w:rPr>
      </w:pPr>
      <w:r w:rsidRPr="00432C20">
        <w:rPr>
          <w:rFonts w:ascii="Sylfaen" w:eastAsia="Times New Roman" w:hAnsi="Sylfaen" w:cs="Arial"/>
          <w:lang w:eastAsia="pl-PL"/>
        </w:rPr>
        <w:t xml:space="preserve">Zmiany wynagrodzenia wskazanego w umowie w przypadku zlecenia robót dodatkowych lub wystąpienia okoliczności skutkujących zmianą wynagrodzenia na warunkach określonych w art. 455 ust. 2 ustawy </w:t>
      </w:r>
      <w:proofErr w:type="spellStart"/>
      <w:r w:rsidRPr="00432C20">
        <w:rPr>
          <w:rFonts w:ascii="Sylfaen" w:eastAsia="Times New Roman" w:hAnsi="Sylfaen" w:cs="Arial"/>
          <w:lang w:eastAsia="pl-PL"/>
        </w:rPr>
        <w:t>Pzp</w:t>
      </w:r>
      <w:proofErr w:type="spellEnd"/>
      <w:r w:rsidRPr="00432C20">
        <w:rPr>
          <w:rFonts w:ascii="Sylfaen" w:eastAsia="Times New Roman" w:hAnsi="Sylfaen" w:cs="Arial"/>
          <w:lang w:eastAsia="pl-PL"/>
        </w:rPr>
        <w:t>.</w:t>
      </w:r>
    </w:p>
    <w:p w14:paraId="2AF2A3AD" w14:textId="77777777" w:rsidR="00432C20" w:rsidRPr="00432C20" w:rsidRDefault="00432C20" w:rsidP="00B52117">
      <w:pPr>
        <w:numPr>
          <w:ilvl w:val="0"/>
          <w:numId w:val="41"/>
        </w:numPr>
        <w:tabs>
          <w:tab w:val="num" w:pos="426"/>
        </w:tabs>
        <w:suppressAutoHyphens/>
        <w:spacing w:after="0" w:line="276" w:lineRule="auto"/>
        <w:ind w:left="426" w:right="-2" w:hanging="426"/>
        <w:jc w:val="both"/>
        <w:rPr>
          <w:rFonts w:ascii="Sylfaen" w:eastAsia="Times New Roman" w:hAnsi="Sylfaen" w:cs="Arial"/>
          <w:lang w:eastAsia="pl-PL"/>
        </w:rPr>
      </w:pPr>
      <w:r w:rsidRPr="00432C20">
        <w:rPr>
          <w:rFonts w:ascii="Sylfaen" w:eastAsia="Times New Roman" w:hAnsi="Sylfaen" w:cs="Arial"/>
          <w:lang w:eastAsia="pl-PL"/>
        </w:rPr>
        <w:t>Zamawiającemu przysługuje prawo zmniejszenia wynagrodzenia w przypadku:</w:t>
      </w:r>
    </w:p>
    <w:p w14:paraId="397DE20A" w14:textId="77777777" w:rsidR="00432C20" w:rsidRPr="00432C20" w:rsidRDefault="00432C20" w:rsidP="00B52117">
      <w:pPr>
        <w:numPr>
          <w:ilvl w:val="0"/>
          <w:numId w:val="42"/>
        </w:numPr>
        <w:suppressAutoHyphens/>
        <w:spacing w:after="0" w:line="276" w:lineRule="auto"/>
        <w:ind w:left="709" w:right="-2" w:hanging="283"/>
        <w:jc w:val="both"/>
        <w:rPr>
          <w:rFonts w:ascii="Sylfaen" w:eastAsia="Times New Roman" w:hAnsi="Sylfaen" w:cs="Arial"/>
          <w:lang w:eastAsia="pl-PL"/>
        </w:rPr>
      </w:pPr>
      <w:r w:rsidRPr="00432C20">
        <w:rPr>
          <w:rFonts w:ascii="Sylfaen" w:eastAsia="Times New Roman" w:hAnsi="Sylfaen" w:cs="Arial"/>
          <w:lang w:eastAsia="pl-PL"/>
        </w:rPr>
        <w:t>Rezygnacji z części zakresu robót do wykonania.</w:t>
      </w:r>
    </w:p>
    <w:p w14:paraId="2D556A55" w14:textId="53C081CF" w:rsidR="00432C20" w:rsidRPr="00432C20" w:rsidRDefault="00432C20" w:rsidP="00B52117">
      <w:pPr>
        <w:numPr>
          <w:ilvl w:val="0"/>
          <w:numId w:val="42"/>
        </w:numPr>
        <w:suppressAutoHyphens/>
        <w:spacing w:after="0" w:line="276" w:lineRule="auto"/>
        <w:ind w:left="709" w:right="-2" w:hanging="283"/>
        <w:jc w:val="both"/>
        <w:rPr>
          <w:rFonts w:ascii="Sylfaen" w:eastAsia="Times New Roman" w:hAnsi="Sylfaen" w:cs="Arial"/>
          <w:lang w:eastAsia="pl-PL"/>
        </w:rPr>
      </w:pPr>
      <w:r w:rsidRPr="00432C20">
        <w:rPr>
          <w:rFonts w:ascii="Sylfaen" w:eastAsia="Times New Roman" w:hAnsi="Sylfaen" w:cs="Arial"/>
          <w:lang w:eastAsia="pl-PL"/>
        </w:rPr>
        <w:t xml:space="preserve">Braku konieczności wykonania robót wynikłych z błędów stwierdzonych w </w:t>
      </w:r>
      <w:r w:rsidR="00985BA9">
        <w:rPr>
          <w:rFonts w:ascii="Sylfaen" w:eastAsia="Times New Roman" w:hAnsi="Sylfaen" w:cs="Arial"/>
          <w:lang w:eastAsia="pl-PL"/>
        </w:rPr>
        <w:t>PFU</w:t>
      </w:r>
    </w:p>
    <w:p w14:paraId="40DD0A68" w14:textId="77777777" w:rsidR="00432C20" w:rsidRPr="00432C20" w:rsidRDefault="00432C20" w:rsidP="00B52117">
      <w:pPr>
        <w:numPr>
          <w:ilvl w:val="0"/>
          <w:numId w:val="42"/>
        </w:numPr>
        <w:suppressAutoHyphens/>
        <w:spacing w:after="0" w:line="276" w:lineRule="auto"/>
        <w:ind w:left="709" w:right="-2" w:hanging="283"/>
        <w:jc w:val="both"/>
        <w:rPr>
          <w:rFonts w:ascii="Sylfaen" w:eastAsia="Times New Roman" w:hAnsi="Sylfaen" w:cs="Arial"/>
          <w:lang w:eastAsia="pl-PL"/>
        </w:rPr>
      </w:pPr>
      <w:r w:rsidRPr="00432C20">
        <w:rPr>
          <w:rFonts w:ascii="Sylfaen" w:eastAsia="Times New Roman" w:hAnsi="Sylfaen" w:cs="Arial"/>
          <w:lang w:eastAsia="pl-PL"/>
        </w:rPr>
        <w:t xml:space="preserve">Modyfikacji przedmiotu zamówienia w związku z wystąpieniem robót dodatkowych lub powtarzających za roboty zaniechane </w:t>
      </w:r>
    </w:p>
    <w:p w14:paraId="7AE51537" w14:textId="77777777" w:rsidR="00432C20" w:rsidRPr="00432C20" w:rsidRDefault="00432C20" w:rsidP="00B52117">
      <w:pPr>
        <w:numPr>
          <w:ilvl w:val="0"/>
          <w:numId w:val="42"/>
        </w:numPr>
        <w:suppressAutoHyphens/>
        <w:spacing w:after="0" w:line="276" w:lineRule="auto"/>
        <w:ind w:left="709" w:right="-2" w:hanging="283"/>
        <w:jc w:val="both"/>
        <w:rPr>
          <w:rFonts w:ascii="Sylfaen" w:eastAsia="Times New Roman" w:hAnsi="Sylfaen" w:cs="Arial"/>
          <w:lang w:eastAsia="pl-PL"/>
        </w:rPr>
      </w:pPr>
      <w:r w:rsidRPr="00432C20">
        <w:rPr>
          <w:rFonts w:ascii="Sylfaen" w:eastAsia="Times New Roman" w:hAnsi="Sylfaen" w:cs="Arial"/>
          <w:lang w:eastAsia="pl-PL"/>
        </w:rPr>
        <w:t>Jeżeli wartość robót zamiennych będzie mniejsza od podstawowych.</w:t>
      </w:r>
    </w:p>
    <w:p w14:paraId="416BCC3A" w14:textId="77777777" w:rsidR="00432C20" w:rsidRPr="00432C20" w:rsidRDefault="00432C20" w:rsidP="00B52117">
      <w:pPr>
        <w:numPr>
          <w:ilvl w:val="0"/>
          <w:numId w:val="42"/>
        </w:numPr>
        <w:suppressAutoHyphens/>
        <w:spacing w:after="0" w:line="276" w:lineRule="auto"/>
        <w:ind w:left="709" w:right="-2" w:hanging="283"/>
        <w:jc w:val="both"/>
        <w:rPr>
          <w:rFonts w:ascii="Sylfaen" w:eastAsia="Times New Roman" w:hAnsi="Sylfaen" w:cs="Arial"/>
          <w:lang w:eastAsia="pl-PL"/>
        </w:rPr>
      </w:pPr>
      <w:r w:rsidRPr="00432C20">
        <w:rPr>
          <w:rFonts w:ascii="Sylfaen" w:eastAsia="Times New Roman" w:hAnsi="Sylfaen" w:cs="Arial"/>
          <w:lang w:eastAsia="pl-PL"/>
        </w:rPr>
        <w:t>Zmniejszenie wynagrodzenia o którym mowa w pkt 1) - 4) następuje w oparciu  o kosztorys ofertowy Wykonawcy.</w:t>
      </w:r>
    </w:p>
    <w:p w14:paraId="5F86A09D" w14:textId="77777777" w:rsidR="00432C20" w:rsidRPr="00432C20" w:rsidRDefault="00432C20" w:rsidP="00B52117">
      <w:pPr>
        <w:numPr>
          <w:ilvl w:val="0"/>
          <w:numId w:val="41"/>
        </w:numPr>
        <w:tabs>
          <w:tab w:val="num" w:pos="426"/>
        </w:tabs>
        <w:suppressAutoHyphens/>
        <w:spacing w:after="0" w:line="276" w:lineRule="auto"/>
        <w:ind w:left="426" w:hanging="426"/>
        <w:jc w:val="both"/>
        <w:rPr>
          <w:rFonts w:ascii="Sylfaen" w:eastAsia="Times New Roman" w:hAnsi="Sylfaen" w:cs="Arial"/>
          <w:bCs/>
          <w:lang w:eastAsia="pl-PL"/>
        </w:rPr>
      </w:pPr>
      <w:r w:rsidRPr="00432C20">
        <w:rPr>
          <w:rFonts w:ascii="Sylfaen" w:eastAsia="Times New Roman" w:hAnsi="Sylfaen" w:cs="Arial"/>
          <w:bCs/>
          <w:lang w:eastAsia="pl-PL"/>
        </w:rPr>
        <w:t>Zmiana terminu związanego z wykonaniem umowy, która uprawnia do zmiany harmonogramu finansowo rzeczowego który wymaga akceptacji Zamawiającego nastąpi w następujących okolicznościach:</w:t>
      </w:r>
    </w:p>
    <w:p w14:paraId="4ACC952E" w14:textId="77777777" w:rsidR="00432C20" w:rsidRPr="00432C20" w:rsidRDefault="00432C20" w:rsidP="00B52117">
      <w:pPr>
        <w:numPr>
          <w:ilvl w:val="0"/>
          <w:numId w:val="43"/>
        </w:numPr>
        <w:spacing w:after="0" w:line="276" w:lineRule="auto"/>
        <w:ind w:left="709" w:hanging="283"/>
        <w:jc w:val="both"/>
        <w:rPr>
          <w:rFonts w:ascii="Sylfaen" w:eastAsia="Times New Roman" w:hAnsi="Sylfaen" w:cs="Times New Roman"/>
          <w:b/>
          <w:bCs/>
          <w:lang w:eastAsia="pl-PL"/>
        </w:rPr>
      </w:pPr>
      <w:r w:rsidRPr="00432C20">
        <w:rPr>
          <w:rFonts w:ascii="Sylfaen" w:eastAsia="Times New Roman" w:hAnsi="Sylfaen" w:cs="Times New Roman"/>
          <w:lang w:eastAsia="pl-PL"/>
        </w:rPr>
        <w:t>Zmiana terminu przewidzianego na zmianę częściowego terminu i zakończenie przedmiotu umowy, tj.:</w:t>
      </w:r>
    </w:p>
    <w:p w14:paraId="2583E000" w14:textId="77777777" w:rsidR="00432C20" w:rsidRPr="00432C20" w:rsidRDefault="00432C20" w:rsidP="00B52117">
      <w:pPr>
        <w:numPr>
          <w:ilvl w:val="0"/>
          <w:numId w:val="46"/>
        </w:numPr>
        <w:spacing w:after="0" w:line="276" w:lineRule="auto"/>
        <w:ind w:left="993" w:hanging="284"/>
        <w:jc w:val="both"/>
        <w:rPr>
          <w:rFonts w:ascii="Sylfaen" w:eastAsia="Times New Roman" w:hAnsi="Sylfaen" w:cs="Times New Roman"/>
          <w:lang w:eastAsia="pl-PL"/>
        </w:rPr>
      </w:pPr>
      <w:r w:rsidRPr="00432C20">
        <w:rPr>
          <w:rFonts w:ascii="Sylfaen" w:eastAsia="Times New Roman" w:hAnsi="Sylfaen" w:cs="Times New Roman"/>
          <w:lang w:eastAsia="pl-PL"/>
        </w:rPr>
        <w:t xml:space="preserve">zmiany spowodowane warunkami atmosferycznymi w szczególności warunki atmosferyczne odbiegające od typowych dla pory roku lub utrzymują się przez dłuższy okres czasu co  uniemożliwia prowadzenie robót budowlanych z uwagi na uwarunkowania techniczne </w:t>
      </w:r>
      <w:r w:rsidRPr="00432C20">
        <w:rPr>
          <w:rFonts w:ascii="Sylfaen" w:eastAsia="Times New Roman" w:hAnsi="Sylfaen" w:cs="Times New Roman"/>
          <w:lang w:eastAsia="pl-PL"/>
        </w:rPr>
        <w:br/>
        <w:t xml:space="preserve">i technologiczne wynikające z norm, </w:t>
      </w:r>
    </w:p>
    <w:p w14:paraId="4F35351E" w14:textId="77777777" w:rsidR="00432C20" w:rsidRPr="00432C20" w:rsidRDefault="00432C20" w:rsidP="00B52117">
      <w:pPr>
        <w:numPr>
          <w:ilvl w:val="0"/>
          <w:numId w:val="46"/>
        </w:numPr>
        <w:spacing w:after="0" w:line="276" w:lineRule="auto"/>
        <w:ind w:left="993" w:hanging="284"/>
        <w:jc w:val="both"/>
        <w:rPr>
          <w:rFonts w:ascii="Sylfaen" w:eastAsia="Times New Roman" w:hAnsi="Sylfaen" w:cs="Times New Roman"/>
          <w:lang w:eastAsia="pl-PL"/>
        </w:rPr>
      </w:pPr>
      <w:r w:rsidRPr="00432C20">
        <w:rPr>
          <w:rFonts w:ascii="Sylfaen" w:eastAsia="Times New Roman" w:hAnsi="Sylfaen" w:cs="Times New Roman"/>
          <w:lang w:eastAsia="pl-PL"/>
        </w:rPr>
        <w:t>działania siły wyższej (np. klęski żywiołowe, strajki generalne, lub lokalne, epidemie oraz inne uwarunkowania niezależne od producenta materiałów dostarczającego główne materiały lub sprzęt czynniki które wstrzymały produkcję), mającej bezpośredni wpływ na terminowość wykonania robót,</w:t>
      </w:r>
    </w:p>
    <w:p w14:paraId="4743A6ED" w14:textId="3F1B5C1A" w:rsidR="00432C20" w:rsidRPr="00432C20" w:rsidRDefault="00432C20" w:rsidP="00B52117">
      <w:pPr>
        <w:numPr>
          <w:ilvl w:val="0"/>
          <w:numId w:val="46"/>
        </w:numPr>
        <w:spacing w:after="0" w:line="276" w:lineRule="auto"/>
        <w:ind w:left="993" w:hanging="284"/>
        <w:jc w:val="both"/>
        <w:rPr>
          <w:rFonts w:ascii="Sylfaen" w:eastAsia="Times New Roman" w:hAnsi="Sylfaen" w:cs="Times New Roman"/>
          <w:lang w:eastAsia="pl-PL"/>
        </w:rPr>
      </w:pPr>
      <w:r w:rsidRPr="00432C20">
        <w:rPr>
          <w:rFonts w:ascii="Sylfaen" w:eastAsia="Times New Roman" w:hAnsi="Sylfaen" w:cs="Calibri"/>
        </w:rPr>
        <w:t xml:space="preserve">konieczność usunięcia błędów lub wprowadzenie zmian w </w:t>
      </w:r>
      <w:r w:rsidR="00985BA9">
        <w:rPr>
          <w:rFonts w:ascii="Sylfaen" w:eastAsia="Times New Roman" w:hAnsi="Sylfaen" w:cs="Calibri"/>
        </w:rPr>
        <w:t>PFU</w:t>
      </w:r>
      <w:r w:rsidRPr="00432C20">
        <w:rPr>
          <w:rFonts w:ascii="Sylfaen" w:eastAsia="Times New Roman" w:hAnsi="Sylfaen" w:cs="Calibri"/>
        </w:rPr>
        <w:t xml:space="preserve"> o czas niezbędny do ich usunięcia,</w:t>
      </w:r>
    </w:p>
    <w:p w14:paraId="0967A293" w14:textId="77777777" w:rsidR="00432C20" w:rsidRPr="00432C20" w:rsidRDefault="00432C20" w:rsidP="00B52117">
      <w:pPr>
        <w:numPr>
          <w:ilvl w:val="0"/>
          <w:numId w:val="46"/>
        </w:numPr>
        <w:spacing w:after="0" w:line="276" w:lineRule="auto"/>
        <w:ind w:left="993" w:hanging="284"/>
        <w:jc w:val="both"/>
        <w:rPr>
          <w:rFonts w:ascii="Sylfaen" w:eastAsia="Times New Roman" w:hAnsi="Sylfaen" w:cs="Times New Roman"/>
          <w:lang w:eastAsia="pl-PL"/>
        </w:rPr>
      </w:pPr>
      <w:r w:rsidRPr="00432C20">
        <w:rPr>
          <w:rFonts w:ascii="Sylfaen" w:eastAsia="Times New Roman" w:hAnsi="Sylfaen" w:cs="Times New Roman"/>
          <w:lang w:eastAsia="pl-PL"/>
        </w:rPr>
        <w:t xml:space="preserve">przestojów i opóźnień zawinionych przez Zamawiającego, </w:t>
      </w:r>
    </w:p>
    <w:p w14:paraId="67D49806" w14:textId="77777777" w:rsidR="00432C20" w:rsidRPr="00432C20" w:rsidRDefault="00432C20" w:rsidP="00B52117">
      <w:pPr>
        <w:numPr>
          <w:ilvl w:val="0"/>
          <w:numId w:val="46"/>
        </w:numPr>
        <w:spacing w:after="0" w:line="276" w:lineRule="auto"/>
        <w:ind w:left="993" w:hanging="284"/>
        <w:jc w:val="both"/>
        <w:rPr>
          <w:rFonts w:ascii="Sylfaen" w:eastAsia="Times New Roman" w:hAnsi="Sylfaen" w:cs="Times New Roman"/>
          <w:lang w:eastAsia="pl-PL"/>
        </w:rPr>
      </w:pPr>
      <w:r w:rsidRPr="00432C20">
        <w:rPr>
          <w:rFonts w:ascii="Sylfaen" w:eastAsia="Times New Roman" w:hAnsi="Sylfaen" w:cs="Times New Roman"/>
          <w:lang w:eastAsia="pl-PL"/>
        </w:rPr>
        <w:lastRenderedPageBreak/>
        <w:t xml:space="preserve">wystąpienia okoliczności, których strony umowy nie były w stanie przewidzieć, pomimo  zachowania należytej staranności, </w:t>
      </w:r>
    </w:p>
    <w:p w14:paraId="61D907FA" w14:textId="77777777" w:rsidR="00432C20" w:rsidRPr="00432C20" w:rsidRDefault="00432C20" w:rsidP="00B52117">
      <w:pPr>
        <w:numPr>
          <w:ilvl w:val="0"/>
          <w:numId w:val="46"/>
        </w:numPr>
        <w:spacing w:after="0" w:line="276" w:lineRule="auto"/>
        <w:ind w:left="993" w:hanging="284"/>
        <w:jc w:val="both"/>
        <w:rPr>
          <w:rFonts w:ascii="Sylfaen" w:eastAsia="Times New Roman" w:hAnsi="Sylfaen" w:cs="Times New Roman"/>
          <w:lang w:eastAsia="pl-PL"/>
        </w:rPr>
      </w:pPr>
      <w:r w:rsidRPr="00432C20">
        <w:rPr>
          <w:rFonts w:ascii="Sylfaen" w:eastAsia="Times New Roman" w:hAnsi="Sylfaen" w:cs="Times New Roman"/>
          <w:lang w:eastAsia="pl-PL"/>
        </w:rPr>
        <w:t xml:space="preserve">wykopalisk archeologicznych lub niewypałów uniemożliwiających wykonanie dalszych robót </w:t>
      </w:r>
    </w:p>
    <w:p w14:paraId="5E13EDF1" w14:textId="77777777" w:rsidR="00432C20" w:rsidRPr="00432C20" w:rsidRDefault="00432C20" w:rsidP="00B52117">
      <w:pPr>
        <w:numPr>
          <w:ilvl w:val="0"/>
          <w:numId w:val="46"/>
        </w:numPr>
        <w:spacing w:after="0" w:line="276" w:lineRule="auto"/>
        <w:ind w:left="993" w:hanging="284"/>
        <w:jc w:val="both"/>
        <w:rPr>
          <w:rFonts w:ascii="Sylfaen" w:eastAsia="Times New Roman" w:hAnsi="Sylfaen" w:cs="Times New Roman"/>
          <w:lang w:eastAsia="pl-PL"/>
        </w:rPr>
      </w:pPr>
      <w:r w:rsidRPr="00432C20">
        <w:rPr>
          <w:rFonts w:ascii="Sylfaen" w:eastAsia="Times New Roman" w:hAnsi="Sylfaen" w:cs="Times New Roman"/>
          <w:lang w:eastAsia="pl-PL"/>
        </w:rPr>
        <w:t xml:space="preserve">wydłużenie o czas powstały w wyniku nie zawarcia umowy w pierwotnym terminie związania ofertę o czas niezbędny na wykonanie robót zamiennych lub dodatkowych  </w:t>
      </w:r>
    </w:p>
    <w:p w14:paraId="3D9C1483" w14:textId="77777777" w:rsidR="00432C20" w:rsidRPr="00432C20" w:rsidRDefault="00432C20" w:rsidP="00B52117">
      <w:pPr>
        <w:numPr>
          <w:ilvl w:val="0"/>
          <w:numId w:val="46"/>
        </w:numPr>
        <w:spacing w:after="0" w:line="276" w:lineRule="auto"/>
        <w:ind w:left="993" w:hanging="284"/>
        <w:jc w:val="both"/>
        <w:rPr>
          <w:rFonts w:ascii="Sylfaen" w:eastAsia="Times New Roman" w:hAnsi="Sylfaen" w:cs="Times New Roman"/>
          <w:lang w:eastAsia="pl-PL"/>
        </w:rPr>
      </w:pPr>
      <w:r w:rsidRPr="00432C20">
        <w:rPr>
          <w:rFonts w:ascii="Sylfaen" w:eastAsia="Times New Roman" w:hAnsi="Sylfaen" w:cs="Calibri"/>
        </w:rPr>
        <w:t>Zmiany będące następstwem działania organów administracji, w szczególności:</w:t>
      </w:r>
    </w:p>
    <w:p w14:paraId="27CBB6E4" w14:textId="77777777" w:rsidR="00432C20" w:rsidRPr="00432C20" w:rsidRDefault="00432C20" w:rsidP="00B52117">
      <w:pPr>
        <w:numPr>
          <w:ilvl w:val="0"/>
          <w:numId w:val="47"/>
        </w:numPr>
        <w:spacing w:after="0" w:line="276" w:lineRule="auto"/>
        <w:ind w:left="1276" w:hanging="283"/>
        <w:jc w:val="both"/>
        <w:rPr>
          <w:rFonts w:ascii="Sylfaen" w:eastAsia="Times New Roman" w:hAnsi="Sylfaen" w:cs="Times New Roman"/>
          <w:lang w:eastAsia="pl-PL"/>
        </w:rPr>
      </w:pPr>
      <w:r w:rsidRPr="00432C20">
        <w:rPr>
          <w:rFonts w:ascii="Sylfaen" w:eastAsia="Times New Roman" w:hAnsi="Sylfaen" w:cs="Times New Roman"/>
          <w:lang w:eastAsia="pl-PL"/>
        </w:rPr>
        <w:t>przekroczenia zakreślonych przez prawo terminów wydawania przez organy administracji decyzji, zezwoleń itp.</w:t>
      </w:r>
    </w:p>
    <w:p w14:paraId="4D33FF60" w14:textId="33FF4D2D" w:rsidR="00432C20" w:rsidRPr="00432C20" w:rsidRDefault="00432C20" w:rsidP="00B52117">
      <w:pPr>
        <w:numPr>
          <w:ilvl w:val="0"/>
          <w:numId w:val="47"/>
        </w:numPr>
        <w:spacing w:after="0" w:line="276" w:lineRule="auto"/>
        <w:ind w:left="1276" w:hanging="283"/>
        <w:jc w:val="both"/>
        <w:rPr>
          <w:rFonts w:ascii="Sylfaen" w:eastAsia="Times New Roman" w:hAnsi="Sylfaen" w:cs="Times New Roman"/>
          <w:lang w:eastAsia="pl-PL"/>
        </w:rPr>
      </w:pPr>
      <w:r w:rsidRPr="00432C20">
        <w:rPr>
          <w:rFonts w:ascii="Sylfaen" w:eastAsia="Times New Roman" w:hAnsi="Sylfaen" w:cs="Times New Roman"/>
          <w:lang w:eastAsia="pl-PL"/>
        </w:rPr>
        <w:t xml:space="preserve">odmowa wydania przez organ administracji wymaganych decyzji, zezwoleń, uzgodnień na skutek błędów w </w:t>
      </w:r>
      <w:r w:rsidR="00985BA9">
        <w:rPr>
          <w:rFonts w:ascii="Sylfaen" w:eastAsia="Times New Roman" w:hAnsi="Sylfaen" w:cs="Times New Roman"/>
          <w:lang w:eastAsia="pl-PL"/>
        </w:rPr>
        <w:t xml:space="preserve">PFU </w:t>
      </w:r>
      <w:r w:rsidRPr="00432C20">
        <w:rPr>
          <w:rFonts w:ascii="Sylfaen" w:eastAsia="Times New Roman" w:hAnsi="Sylfaen" w:cs="Times New Roman"/>
          <w:lang w:eastAsia="pl-PL"/>
        </w:rPr>
        <w:t>.</w:t>
      </w:r>
    </w:p>
    <w:p w14:paraId="5ED8E8B4" w14:textId="77777777" w:rsidR="00432C20" w:rsidRPr="00432C20" w:rsidRDefault="00432C20" w:rsidP="00B52117">
      <w:pPr>
        <w:numPr>
          <w:ilvl w:val="0"/>
          <w:numId w:val="46"/>
        </w:numPr>
        <w:spacing w:after="0" w:line="276" w:lineRule="auto"/>
        <w:ind w:left="993" w:hanging="284"/>
        <w:jc w:val="both"/>
        <w:rPr>
          <w:rFonts w:ascii="Sylfaen" w:eastAsia="Times New Roman" w:hAnsi="Sylfaen" w:cs="Calibri"/>
        </w:rPr>
      </w:pPr>
      <w:r w:rsidRPr="00432C20">
        <w:rPr>
          <w:rFonts w:ascii="Sylfaen" w:eastAsia="Times New Roman" w:hAnsi="Sylfaen" w:cs="Calibri"/>
        </w:rPr>
        <w:t>skrócenie terminu realizacji zakresów częściowych oraz terminu końcowego,</w:t>
      </w:r>
    </w:p>
    <w:p w14:paraId="426431A2" w14:textId="77777777" w:rsidR="00432C20" w:rsidRPr="00432C20" w:rsidRDefault="00432C20" w:rsidP="00B52117">
      <w:pPr>
        <w:numPr>
          <w:ilvl w:val="0"/>
          <w:numId w:val="46"/>
        </w:numPr>
        <w:spacing w:after="0" w:line="276" w:lineRule="auto"/>
        <w:ind w:left="993" w:hanging="284"/>
        <w:jc w:val="both"/>
        <w:rPr>
          <w:rFonts w:ascii="Sylfaen" w:eastAsia="Times New Roman" w:hAnsi="Sylfaen" w:cs="Calibri"/>
        </w:rPr>
      </w:pPr>
      <w:r w:rsidRPr="00432C20">
        <w:rPr>
          <w:rFonts w:ascii="Sylfaen" w:eastAsia="Times New Roman" w:hAnsi="Sylfaen" w:cs="Times New Roman"/>
          <w:lang w:eastAsia="pl-PL"/>
        </w:rPr>
        <w:t xml:space="preserve">zmiana terminów cząstkowych bez zmiany terminu końcowego jest dopuszczalna </w:t>
      </w:r>
      <w:r w:rsidRPr="00432C20">
        <w:rPr>
          <w:rFonts w:ascii="Sylfaen" w:eastAsia="Times New Roman" w:hAnsi="Sylfaen" w:cs="Times New Roman"/>
          <w:lang w:eastAsia="pl-PL"/>
        </w:rPr>
        <w:br/>
        <w:t>w   okolicznościach niespowodowanych działalnością Wykonawcy,</w:t>
      </w:r>
    </w:p>
    <w:p w14:paraId="18D0F171" w14:textId="77777777" w:rsidR="00432C20" w:rsidRPr="00432C20" w:rsidRDefault="00432C20" w:rsidP="00B52117">
      <w:pPr>
        <w:numPr>
          <w:ilvl w:val="0"/>
          <w:numId w:val="46"/>
        </w:numPr>
        <w:spacing w:after="0" w:line="276" w:lineRule="auto"/>
        <w:ind w:left="993" w:hanging="284"/>
        <w:jc w:val="both"/>
        <w:rPr>
          <w:rFonts w:ascii="Sylfaen" w:eastAsia="Times New Roman" w:hAnsi="Sylfaen" w:cs="Calibri"/>
        </w:rPr>
      </w:pPr>
      <w:r w:rsidRPr="00432C20">
        <w:rPr>
          <w:rFonts w:ascii="Sylfaen" w:eastAsia="Times New Roman" w:hAnsi="Sylfaen" w:cs="Arial"/>
          <w:lang w:eastAsia="pl-PL"/>
        </w:rPr>
        <w:t>wydłużenie terminu związanego z wydłużeniem terminu odbioru końcowego ponad termin wskazany w umowie w tym wydłużenie terminu na usunięcia wad i usterek podczas odbioru końcowego.</w:t>
      </w:r>
    </w:p>
    <w:p w14:paraId="22CB2A82" w14:textId="77777777" w:rsidR="00432C20" w:rsidRPr="00432C20" w:rsidRDefault="00432C20" w:rsidP="00B52117">
      <w:pPr>
        <w:numPr>
          <w:ilvl w:val="0"/>
          <w:numId w:val="25"/>
        </w:numPr>
        <w:spacing w:after="0" w:line="276" w:lineRule="auto"/>
        <w:ind w:left="426" w:hanging="426"/>
        <w:jc w:val="both"/>
        <w:rPr>
          <w:rFonts w:ascii="Sylfaen" w:eastAsia="Times New Roman" w:hAnsi="Sylfaen" w:cs="Arial"/>
          <w:bCs/>
          <w:lang w:eastAsia="pl-PL"/>
        </w:rPr>
      </w:pPr>
      <w:r w:rsidRPr="00432C20">
        <w:rPr>
          <w:rFonts w:ascii="Sylfaen" w:eastAsia="Times New Roman" w:hAnsi="Sylfaen" w:cs="Arial"/>
          <w:bCs/>
          <w:lang w:eastAsia="pl-PL"/>
        </w:rPr>
        <w:t xml:space="preserve">Zmiany materiałowe, dopuszcza się wprowadzenie zmiany materiałów i urządzeń przedstawionych w ofercie pod warunkiem, że: </w:t>
      </w:r>
    </w:p>
    <w:p w14:paraId="672A8861" w14:textId="77777777" w:rsidR="00432C20" w:rsidRPr="00432C20" w:rsidRDefault="00432C20" w:rsidP="00B52117">
      <w:pPr>
        <w:numPr>
          <w:ilvl w:val="5"/>
          <w:numId w:val="44"/>
        </w:numPr>
        <w:spacing w:after="0" w:line="276" w:lineRule="auto"/>
        <w:ind w:left="709" w:hanging="283"/>
        <w:jc w:val="both"/>
        <w:rPr>
          <w:rFonts w:ascii="Sylfaen" w:eastAsia="Times New Roman" w:hAnsi="Sylfaen" w:cs="Arial"/>
          <w:bCs/>
          <w:lang w:eastAsia="pl-PL"/>
        </w:rPr>
      </w:pPr>
      <w:r w:rsidRPr="00432C20">
        <w:rPr>
          <w:rFonts w:ascii="Sylfaen" w:eastAsia="Times New Roman" w:hAnsi="Sylfaen" w:cs="Arial"/>
          <w:bCs/>
          <w:lang w:eastAsia="pl-PL"/>
        </w:rPr>
        <w:t xml:space="preserve">spowodują obniżenie kosztów ponoszonych przez Zamawiającego na eksploatację i konserwację wykonanego przedmiotu umowy; </w:t>
      </w:r>
    </w:p>
    <w:p w14:paraId="65BED232" w14:textId="77777777" w:rsidR="00432C20" w:rsidRPr="00432C20" w:rsidRDefault="00432C20" w:rsidP="00B52117">
      <w:pPr>
        <w:numPr>
          <w:ilvl w:val="5"/>
          <w:numId w:val="44"/>
        </w:numPr>
        <w:spacing w:after="0" w:line="276" w:lineRule="auto"/>
        <w:ind w:left="709" w:hanging="283"/>
        <w:jc w:val="both"/>
        <w:rPr>
          <w:rFonts w:ascii="Sylfaen" w:eastAsia="Times New Roman" w:hAnsi="Sylfaen" w:cs="Arial"/>
          <w:bCs/>
          <w:lang w:eastAsia="pl-PL"/>
        </w:rPr>
      </w:pPr>
      <w:r w:rsidRPr="00432C20">
        <w:rPr>
          <w:rFonts w:ascii="Sylfaen" w:eastAsia="Times New Roman" w:hAnsi="Sylfaen" w:cs="Arial"/>
          <w:bCs/>
          <w:lang w:eastAsia="pl-PL"/>
        </w:rPr>
        <w:t>wynikają z aktualizacji rozwiązań z uwagi na postęp technologiczny lub zmiany obowiązujących przepisów (następca zmienianego materiału lub urządzenia);</w:t>
      </w:r>
    </w:p>
    <w:p w14:paraId="6492A3A6" w14:textId="77777777" w:rsidR="00432C20" w:rsidRPr="00432C20" w:rsidRDefault="00432C20" w:rsidP="00B52117">
      <w:pPr>
        <w:numPr>
          <w:ilvl w:val="5"/>
          <w:numId w:val="44"/>
        </w:numPr>
        <w:spacing w:after="0" w:line="276" w:lineRule="auto"/>
        <w:ind w:left="709" w:hanging="283"/>
        <w:jc w:val="both"/>
        <w:rPr>
          <w:rFonts w:ascii="Sylfaen" w:eastAsia="Times New Roman" w:hAnsi="Sylfaen" w:cs="Arial"/>
          <w:bCs/>
          <w:lang w:eastAsia="pl-PL"/>
        </w:rPr>
      </w:pPr>
      <w:r w:rsidRPr="00432C20">
        <w:rPr>
          <w:rFonts w:ascii="Sylfaen" w:eastAsia="Times New Roman" w:hAnsi="Sylfaen" w:cs="Arial"/>
          <w:bCs/>
          <w:lang w:eastAsia="pl-PL"/>
        </w:rPr>
        <w:t>zmiana materiałów lub urządzeń o parametrach tożsamych lub lepszych od przyjętych w ofercie w przypadku wycofania lub niedostępność na rynku materiału lub urządzenia oferowanego;</w:t>
      </w:r>
    </w:p>
    <w:p w14:paraId="689D0F30" w14:textId="77777777" w:rsidR="00432C20" w:rsidRPr="00432C20" w:rsidRDefault="00432C20" w:rsidP="00B52117">
      <w:pPr>
        <w:numPr>
          <w:ilvl w:val="5"/>
          <w:numId w:val="44"/>
        </w:numPr>
        <w:spacing w:after="0" w:line="276" w:lineRule="auto"/>
        <w:ind w:left="709" w:hanging="283"/>
        <w:jc w:val="both"/>
        <w:rPr>
          <w:rFonts w:ascii="Sylfaen" w:eastAsia="Times New Roman" w:hAnsi="Sylfaen" w:cs="Arial"/>
          <w:bCs/>
          <w:lang w:eastAsia="pl-PL"/>
        </w:rPr>
      </w:pPr>
      <w:r w:rsidRPr="00432C20">
        <w:rPr>
          <w:rFonts w:ascii="Sylfaen" w:eastAsia="Times New Roman" w:hAnsi="Sylfaen" w:cs="Arial"/>
          <w:bCs/>
          <w:lang w:eastAsia="pl-PL"/>
        </w:rPr>
        <w:t>zmiana materiałów lub urządzeń o parametrach tożsamych lub lepszych od przyjętych w ofercie po uzyskaniu pisemnej zgody Zamawiającego, pod warunkiem iż niniejsza zmiana nie powoduje zmiany ceny ofertowej;</w:t>
      </w:r>
    </w:p>
    <w:p w14:paraId="6C5C9640" w14:textId="77777777" w:rsidR="00432C20" w:rsidRPr="00432C20" w:rsidRDefault="00432C20" w:rsidP="00432C20">
      <w:pPr>
        <w:tabs>
          <w:tab w:val="num" w:pos="426"/>
        </w:tabs>
        <w:spacing w:after="0" w:line="276" w:lineRule="auto"/>
        <w:ind w:left="426" w:hanging="426"/>
        <w:jc w:val="both"/>
        <w:rPr>
          <w:rFonts w:ascii="Sylfaen" w:eastAsia="Times New Roman" w:hAnsi="Sylfaen" w:cs="Arial"/>
          <w:lang w:eastAsia="pl-PL"/>
        </w:rPr>
      </w:pPr>
      <w:r w:rsidRPr="00432C20">
        <w:rPr>
          <w:rFonts w:ascii="Sylfaen" w:eastAsia="Times New Roman" w:hAnsi="Sylfaen" w:cs="Arial"/>
          <w:lang w:eastAsia="pl-PL"/>
        </w:rPr>
        <w:t>5.</w:t>
      </w:r>
      <w:r w:rsidRPr="00432C20">
        <w:rPr>
          <w:rFonts w:ascii="Sylfaen" w:eastAsia="Times New Roman" w:hAnsi="Sylfaen" w:cs="Arial"/>
          <w:lang w:eastAsia="pl-PL"/>
        </w:rPr>
        <w:tab/>
        <w:t>Dokonanie zamiany kierownika budowy (robót) na osobę o kwalifikacjach wymaganych w SWZ oraz zmianę osób zatrudnionych na umowę o pracę.</w:t>
      </w:r>
    </w:p>
    <w:p w14:paraId="36FD1215" w14:textId="77777777" w:rsidR="00432C20" w:rsidRPr="00432C20" w:rsidRDefault="00432C20" w:rsidP="00432C20">
      <w:pPr>
        <w:tabs>
          <w:tab w:val="num" w:pos="426"/>
        </w:tabs>
        <w:spacing w:after="0" w:line="276" w:lineRule="auto"/>
        <w:jc w:val="both"/>
        <w:rPr>
          <w:rFonts w:ascii="Sylfaen" w:eastAsia="Times New Roman" w:hAnsi="Sylfaen" w:cs="Arial"/>
          <w:lang w:eastAsia="pl-PL"/>
        </w:rPr>
      </w:pPr>
    </w:p>
    <w:p w14:paraId="25AB7AC9" w14:textId="77777777" w:rsidR="00432C20" w:rsidRDefault="00432C20" w:rsidP="00432C20">
      <w:pPr>
        <w:spacing w:after="0" w:line="276" w:lineRule="auto"/>
        <w:jc w:val="both"/>
        <w:rPr>
          <w:rFonts w:ascii="Sylfaen" w:eastAsia="Times New Roman" w:hAnsi="Sylfaen" w:cs="Arial"/>
          <w:bCs/>
          <w:lang w:eastAsia="pl-PL"/>
        </w:rPr>
      </w:pPr>
      <w:r w:rsidRPr="00432C20">
        <w:rPr>
          <w:rFonts w:ascii="Sylfaen" w:eastAsia="Times New Roman" w:hAnsi="Sylfaen" w:cs="Arial"/>
          <w:bCs/>
          <w:lang w:eastAsia="pl-PL"/>
        </w:rPr>
        <w:t>Wszystkie powyższe postanowienia stanowią katalog zmian, poza zapisami ustawy, które przed wprowadzeniem do umowy wymagają zgodnej akceptacji stron umowy, z wyłączeniem postanowień określonych w ust. 2, gdzie podjęcie decyzji o zmniejszeniu wynagrodzenia nie wymaga akceptacji Wykonawcy.</w:t>
      </w:r>
    </w:p>
    <w:p w14:paraId="3E922B9D" w14:textId="77777777" w:rsidR="00432C20" w:rsidRDefault="00432C20" w:rsidP="00432C20">
      <w:pPr>
        <w:spacing w:after="0" w:line="276" w:lineRule="auto"/>
        <w:jc w:val="both"/>
        <w:rPr>
          <w:rFonts w:ascii="Sylfaen" w:eastAsia="Times New Roman" w:hAnsi="Sylfaen" w:cs="Arial"/>
          <w:bCs/>
          <w:lang w:eastAsia="pl-PL"/>
        </w:rPr>
      </w:pPr>
    </w:p>
    <w:p w14:paraId="2B67BA14" w14:textId="77777777" w:rsidR="00AD2E4F" w:rsidRDefault="00AD2E4F" w:rsidP="00432C20">
      <w:pPr>
        <w:spacing w:after="0" w:line="276" w:lineRule="auto"/>
        <w:jc w:val="both"/>
        <w:rPr>
          <w:rFonts w:ascii="Sylfaen" w:eastAsia="Times New Roman" w:hAnsi="Sylfaen" w:cs="Arial"/>
          <w:b/>
          <w:bCs/>
          <w:sz w:val="24"/>
          <w:szCs w:val="24"/>
          <w:lang w:eastAsia="pl-PL"/>
        </w:rPr>
      </w:pPr>
    </w:p>
    <w:p w14:paraId="08A00187" w14:textId="77777777" w:rsidR="00432C20" w:rsidRDefault="00432C20" w:rsidP="00432C20">
      <w:pPr>
        <w:spacing w:after="0" w:line="276" w:lineRule="auto"/>
        <w:jc w:val="both"/>
        <w:rPr>
          <w:rFonts w:ascii="Sylfaen" w:eastAsia="Times New Roman" w:hAnsi="Sylfaen" w:cs="Arial"/>
          <w:b/>
          <w:bCs/>
          <w:sz w:val="24"/>
          <w:szCs w:val="24"/>
          <w:lang w:eastAsia="pl-PL"/>
        </w:rPr>
      </w:pPr>
      <w:r w:rsidRPr="001B505F">
        <w:rPr>
          <w:rFonts w:ascii="Sylfaen" w:eastAsia="Times New Roman" w:hAnsi="Sylfaen" w:cs="Arial"/>
          <w:b/>
          <w:bCs/>
          <w:sz w:val="24"/>
          <w:szCs w:val="24"/>
          <w:lang w:eastAsia="pl-PL"/>
        </w:rPr>
        <w:t xml:space="preserve">XXIII. </w:t>
      </w:r>
      <w:r w:rsidR="001B505F" w:rsidRPr="001B505F">
        <w:rPr>
          <w:rFonts w:ascii="Sylfaen" w:eastAsia="Times New Roman" w:hAnsi="Sylfaen" w:cs="Arial"/>
          <w:b/>
          <w:bCs/>
          <w:sz w:val="24"/>
          <w:szCs w:val="24"/>
          <w:lang w:eastAsia="pl-PL"/>
        </w:rPr>
        <w:t>Pouczenie o środkach ochrony prawnej przysługujące Wykonawcy</w:t>
      </w:r>
    </w:p>
    <w:p w14:paraId="7D674333" w14:textId="77777777" w:rsidR="00F97756" w:rsidRPr="00F97756" w:rsidRDefault="00F97756" w:rsidP="00F97756">
      <w:pPr>
        <w:numPr>
          <w:ilvl w:val="0"/>
          <w:numId w:val="57"/>
        </w:numPr>
        <w:spacing w:after="0" w:line="276" w:lineRule="auto"/>
        <w:jc w:val="both"/>
        <w:rPr>
          <w:rFonts w:ascii="Sylfaen" w:eastAsia="Trebuchet MS" w:hAnsi="Sylfaen" w:cs="Trebuchet MS"/>
          <w:lang w:eastAsia="pl-PL" w:bidi="pl-PL"/>
        </w:rPr>
      </w:pPr>
      <w:r w:rsidRPr="00F97756">
        <w:rPr>
          <w:rFonts w:ascii="Sylfaen" w:eastAsia="Trebuchet MS" w:hAnsi="Sylfaen" w:cs="Trebuchet MS"/>
          <w:lang w:eastAsia="pl-PL" w:bidi="pl-PL"/>
        </w:rPr>
        <w:lastRenderedPageBreak/>
        <w:t>Wykonawcy oraz innemu podmiotowi, jeżeli ma lub miał interes w uzyskaniu zamówienia oraz poniósł lub może ponieść szkodę w wyniku naruszenia przez zamawiającego przepisów ustawy, przysługują środki ochrony prawnej określone w dziale IX PZP.</w:t>
      </w:r>
    </w:p>
    <w:p w14:paraId="7D89ED57" w14:textId="77777777" w:rsidR="00F97756" w:rsidRPr="00F97756" w:rsidRDefault="00F97756" w:rsidP="00F97756">
      <w:pPr>
        <w:numPr>
          <w:ilvl w:val="0"/>
          <w:numId w:val="57"/>
        </w:numPr>
        <w:spacing w:after="0" w:line="276" w:lineRule="auto"/>
        <w:jc w:val="both"/>
        <w:rPr>
          <w:rFonts w:ascii="Sylfaen" w:eastAsia="Trebuchet MS" w:hAnsi="Sylfaen" w:cs="Trebuchet MS"/>
          <w:lang w:eastAsia="pl-PL" w:bidi="pl-PL"/>
        </w:rPr>
      </w:pPr>
      <w:r w:rsidRPr="00F97756">
        <w:rPr>
          <w:rFonts w:ascii="Sylfaen" w:eastAsia="Trebuchet MS" w:hAnsi="Sylfaen" w:cs="Trebuchet MS"/>
          <w:lang w:eastAsia="pl-PL" w:bidi="pl-PL"/>
        </w:rPr>
        <w:t xml:space="preserve">Odwołanie przysługuje na: </w:t>
      </w:r>
    </w:p>
    <w:p w14:paraId="2F631F83" w14:textId="77777777" w:rsidR="00F97756" w:rsidRPr="00F97756" w:rsidRDefault="00F97756" w:rsidP="00F97756">
      <w:pPr>
        <w:spacing w:after="0" w:line="276" w:lineRule="auto"/>
        <w:jc w:val="both"/>
        <w:rPr>
          <w:rFonts w:ascii="Sylfaen" w:eastAsia="Trebuchet MS" w:hAnsi="Sylfaen" w:cs="Trebuchet MS"/>
          <w:lang w:eastAsia="pl-PL" w:bidi="pl-PL"/>
        </w:rPr>
      </w:pPr>
      <w:r w:rsidRPr="00F97756">
        <w:rPr>
          <w:rFonts w:ascii="Sylfaen" w:eastAsia="Trebuchet MS" w:hAnsi="Sylfaen" w:cs="Trebuchet MS"/>
          <w:lang w:eastAsia="pl-PL" w:bidi="pl-PL"/>
        </w:rPr>
        <w:t xml:space="preserve">1) niezgodną z przepisami ustawy czynność zamawiającego, podjętą w postępowaniu o udzielenie zamówienia, w tym na projektowane postanowienie umowy; </w:t>
      </w:r>
    </w:p>
    <w:p w14:paraId="08BCB6A4" w14:textId="77777777" w:rsidR="00F97756" w:rsidRPr="00F97756" w:rsidRDefault="00F97756" w:rsidP="00F97756">
      <w:pPr>
        <w:spacing w:after="0" w:line="276" w:lineRule="auto"/>
        <w:jc w:val="both"/>
        <w:rPr>
          <w:rFonts w:ascii="Sylfaen" w:eastAsia="Trebuchet MS" w:hAnsi="Sylfaen" w:cs="Trebuchet MS"/>
          <w:lang w:eastAsia="pl-PL" w:bidi="pl-PL"/>
        </w:rPr>
      </w:pPr>
      <w:r w:rsidRPr="00F97756">
        <w:rPr>
          <w:rFonts w:ascii="Sylfaen" w:eastAsia="Trebuchet MS" w:hAnsi="Sylfaen" w:cs="Trebuchet MS"/>
          <w:lang w:eastAsia="pl-PL" w:bidi="pl-PL"/>
        </w:rPr>
        <w:t xml:space="preserve">2) zaniechanie czynności w postępowaniu o udzielenie zamówienia, do której zamawiający był obowiązany na podstawie ustawy; </w:t>
      </w:r>
    </w:p>
    <w:p w14:paraId="4AB76115" w14:textId="77777777" w:rsidR="00F97756" w:rsidRPr="00F97756" w:rsidRDefault="00F97756" w:rsidP="00F97756">
      <w:pPr>
        <w:spacing w:after="0" w:line="276" w:lineRule="auto"/>
        <w:jc w:val="both"/>
        <w:rPr>
          <w:rFonts w:ascii="Sylfaen" w:eastAsia="Trebuchet MS" w:hAnsi="Sylfaen" w:cs="Trebuchet MS"/>
          <w:lang w:eastAsia="pl-PL" w:bidi="pl-PL"/>
        </w:rPr>
      </w:pPr>
      <w:r w:rsidRPr="00F97756">
        <w:rPr>
          <w:rFonts w:ascii="Sylfaen" w:eastAsia="Trebuchet MS" w:hAnsi="Sylfaen" w:cs="Trebuchet MS"/>
          <w:lang w:eastAsia="pl-PL" w:bidi="pl-PL"/>
        </w:rPr>
        <w:t>3) zaniechanie przeprowadzenia postępowania o udzielenie zamówienia na podstawie ustawy, mimo że zamawiający był do tego obowiązany.</w:t>
      </w:r>
    </w:p>
    <w:p w14:paraId="7814429C" w14:textId="77777777" w:rsidR="00F97756" w:rsidRPr="00F97756" w:rsidRDefault="00F97756" w:rsidP="00F97756">
      <w:pPr>
        <w:numPr>
          <w:ilvl w:val="0"/>
          <w:numId w:val="57"/>
        </w:numPr>
        <w:spacing w:after="0" w:line="276" w:lineRule="auto"/>
        <w:jc w:val="both"/>
        <w:rPr>
          <w:rFonts w:ascii="Sylfaen" w:eastAsia="Trebuchet MS" w:hAnsi="Sylfaen" w:cs="Trebuchet MS"/>
          <w:lang w:eastAsia="pl-PL" w:bidi="pl-PL"/>
        </w:rPr>
      </w:pPr>
      <w:r w:rsidRPr="00F97756">
        <w:rPr>
          <w:rFonts w:ascii="Sylfaen" w:eastAsia="Trebuchet MS" w:hAnsi="Sylfaen" w:cs="Trebuchet MS"/>
          <w:lang w:eastAsia="pl-PL" w:bidi="pl-PL"/>
        </w:rPr>
        <w:t>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C4C4EA9" w14:textId="77777777" w:rsidR="00F97756" w:rsidRPr="00F97756" w:rsidRDefault="00F97756" w:rsidP="00F97756">
      <w:pPr>
        <w:numPr>
          <w:ilvl w:val="0"/>
          <w:numId w:val="57"/>
        </w:numPr>
        <w:spacing w:after="0" w:line="276" w:lineRule="auto"/>
        <w:jc w:val="both"/>
        <w:rPr>
          <w:rFonts w:ascii="Sylfaen" w:eastAsia="Trebuchet MS" w:hAnsi="Sylfaen" w:cs="Trebuchet MS"/>
          <w:lang w:eastAsia="pl-PL" w:bidi="pl-PL"/>
        </w:rPr>
      </w:pPr>
      <w:r w:rsidRPr="00F97756">
        <w:rPr>
          <w:rFonts w:ascii="Sylfaen" w:eastAsia="Trebuchet MS" w:hAnsi="Sylfaen" w:cs="Trebuchet MS"/>
          <w:lang w:eastAsia="pl-PL" w:bidi="pl-PL"/>
        </w:rPr>
        <w:t xml:space="preserve">Odwołanie wnosi się w terminie: </w:t>
      </w:r>
    </w:p>
    <w:p w14:paraId="56728A20" w14:textId="77777777" w:rsidR="00F97756" w:rsidRPr="00F97756" w:rsidRDefault="00F97756" w:rsidP="00F97756">
      <w:pPr>
        <w:spacing w:after="0" w:line="276" w:lineRule="auto"/>
        <w:jc w:val="both"/>
        <w:rPr>
          <w:rFonts w:ascii="Sylfaen" w:eastAsia="Trebuchet MS" w:hAnsi="Sylfaen" w:cs="Trebuchet MS"/>
          <w:lang w:eastAsia="pl-PL" w:bidi="pl-PL"/>
        </w:rPr>
      </w:pPr>
      <w:r w:rsidRPr="00F97756">
        <w:rPr>
          <w:rFonts w:ascii="Sylfaen" w:eastAsia="Trebuchet MS" w:hAnsi="Sylfaen" w:cs="Trebuchet MS"/>
          <w:lang w:eastAsia="pl-PL" w:bidi="pl-PL"/>
        </w:rPr>
        <w:t xml:space="preserve">1) 10 dni od dnia przekazania informacji o czynności zamawiającego stanowiącej podstawę jego wniesienia, jeżeli informacja została przekazana przy użyciu środków komunikacji elektronicznej; </w:t>
      </w:r>
    </w:p>
    <w:p w14:paraId="0329DA93" w14:textId="77777777" w:rsidR="00F97756" w:rsidRPr="00F97756" w:rsidRDefault="00F97756" w:rsidP="00F97756">
      <w:pPr>
        <w:spacing w:after="0" w:line="276" w:lineRule="auto"/>
        <w:jc w:val="both"/>
        <w:rPr>
          <w:rFonts w:ascii="Sylfaen" w:eastAsia="Trebuchet MS" w:hAnsi="Sylfaen" w:cs="Trebuchet MS"/>
          <w:lang w:eastAsia="pl-PL" w:bidi="pl-PL"/>
        </w:rPr>
      </w:pPr>
      <w:r w:rsidRPr="00F97756">
        <w:rPr>
          <w:rFonts w:ascii="Sylfaen" w:eastAsia="Trebuchet MS" w:hAnsi="Sylfaen" w:cs="Trebuchet MS"/>
          <w:lang w:eastAsia="pl-PL" w:bidi="pl-PL"/>
        </w:rPr>
        <w:t>2) 15 dni od dnia przekazania informacji o czynności zamawiającego stanowiącej podstawę jego wniesienia, jeżeli informacja została przekazana w sposób inny niż określony w pkt 1.</w:t>
      </w:r>
    </w:p>
    <w:p w14:paraId="77B2F0EC" w14:textId="77777777" w:rsidR="00F97756" w:rsidRPr="00F97756" w:rsidRDefault="00F97756" w:rsidP="00F97756">
      <w:pPr>
        <w:numPr>
          <w:ilvl w:val="0"/>
          <w:numId w:val="57"/>
        </w:numPr>
        <w:spacing w:after="0" w:line="276" w:lineRule="auto"/>
        <w:jc w:val="both"/>
        <w:rPr>
          <w:rFonts w:ascii="Sylfaen" w:eastAsia="Trebuchet MS" w:hAnsi="Sylfaen" w:cs="Trebuchet MS"/>
          <w:lang w:eastAsia="pl-PL" w:bidi="pl-PL"/>
        </w:rPr>
      </w:pPr>
      <w:r w:rsidRPr="00F97756">
        <w:rPr>
          <w:rFonts w:ascii="Sylfaen" w:eastAsia="Trebuchet MS" w:hAnsi="Sylfaen" w:cs="Trebuchet MS"/>
          <w:lang w:eastAsia="pl-PL" w:bidi="pl-PL"/>
        </w:rPr>
        <w:t>Odwołanie wobec treści ogłoszenia wszczynającego postępowanie o udzielenie zamówienia lub wobec treści dokumentów zamówienia wnosi się w terminie 10 dni od dnia publikacji ogłoszenia w Dzienniku Urzędowym UE lub zamieszczenia dokumentów zamówienia na stronie internetowej.</w:t>
      </w:r>
    </w:p>
    <w:p w14:paraId="26D17E6E" w14:textId="77777777" w:rsidR="00F97756" w:rsidRPr="00F97756" w:rsidRDefault="00F97756" w:rsidP="00F97756">
      <w:pPr>
        <w:numPr>
          <w:ilvl w:val="0"/>
          <w:numId w:val="57"/>
        </w:numPr>
        <w:spacing w:after="0" w:line="276" w:lineRule="auto"/>
        <w:jc w:val="both"/>
        <w:rPr>
          <w:rFonts w:ascii="Sylfaen" w:eastAsia="Trebuchet MS" w:hAnsi="Sylfaen" w:cs="Trebuchet MS"/>
          <w:lang w:eastAsia="pl-PL" w:bidi="pl-PL"/>
        </w:rPr>
      </w:pPr>
      <w:r w:rsidRPr="00F97756">
        <w:rPr>
          <w:rFonts w:ascii="Sylfaen" w:eastAsia="Trebuchet MS" w:hAnsi="Sylfaen" w:cs="Trebuchet MS"/>
          <w:lang w:eastAsia="pl-PL" w:bidi="pl-PL"/>
        </w:rPr>
        <w:t>Odwołanie w przypadkach innych niż określone w ust. 4 i 5 wnosi się w terminie 10 dni od dnia, w którym powzięto lub przy zachowaniu należytej staranności można było powziąć wiadomość o okolicznościach stanowiących podstawę jego wniesienia.</w:t>
      </w:r>
    </w:p>
    <w:p w14:paraId="4DEC13B5" w14:textId="77777777" w:rsidR="00F97756" w:rsidRPr="00F97756" w:rsidRDefault="00F97756" w:rsidP="00F97756">
      <w:pPr>
        <w:numPr>
          <w:ilvl w:val="0"/>
          <w:numId w:val="57"/>
        </w:numPr>
        <w:spacing w:after="0" w:line="276" w:lineRule="auto"/>
        <w:jc w:val="both"/>
        <w:rPr>
          <w:rFonts w:ascii="Sylfaen" w:eastAsia="Trebuchet MS" w:hAnsi="Sylfaen" w:cs="Trebuchet MS"/>
          <w:lang w:eastAsia="pl-PL" w:bidi="pl-PL"/>
        </w:rPr>
      </w:pPr>
      <w:r w:rsidRPr="00F97756">
        <w:rPr>
          <w:rFonts w:ascii="Sylfaen" w:eastAsia="Trebuchet MS" w:hAnsi="Sylfaen" w:cs="Trebuchet MS"/>
          <w:lang w:eastAsia="pl-PL" w:bidi="pl-PL"/>
        </w:rPr>
        <w:t>Na orzeczenie KIO oraz postanowienie Prezesa KIO stronom oraz uczestnikom postępowania odwoławczego przysługuje skarga do Sądu Okręgowego w Warszawie – sądu zamówień publicznych.</w:t>
      </w:r>
    </w:p>
    <w:p w14:paraId="74BCE71C" w14:textId="77777777" w:rsidR="001B505F" w:rsidRDefault="001B505F" w:rsidP="00432C20">
      <w:pPr>
        <w:spacing w:after="0" w:line="276" w:lineRule="auto"/>
        <w:jc w:val="both"/>
        <w:rPr>
          <w:rFonts w:ascii="Sylfaen" w:eastAsia="Times New Roman" w:hAnsi="Sylfaen" w:cs="Arial"/>
          <w:b/>
          <w:bCs/>
          <w:sz w:val="24"/>
          <w:szCs w:val="24"/>
          <w:lang w:eastAsia="pl-PL"/>
        </w:rPr>
      </w:pPr>
    </w:p>
    <w:p w14:paraId="0DFB0DA5" w14:textId="77777777" w:rsidR="001B505F" w:rsidRDefault="001B505F" w:rsidP="00432C20">
      <w:pPr>
        <w:spacing w:after="0" w:line="276" w:lineRule="auto"/>
        <w:jc w:val="both"/>
        <w:rPr>
          <w:rFonts w:ascii="Sylfaen" w:eastAsia="Times New Roman" w:hAnsi="Sylfaen" w:cs="Arial"/>
          <w:b/>
          <w:bCs/>
          <w:sz w:val="24"/>
          <w:szCs w:val="24"/>
          <w:lang w:eastAsia="pl-PL"/>
        </w:rPr>
      </w:pPr>
      <w:r>
        <w:rPr>
          <w:rFonts w:ascii="Sylfaen" w:eastAsia="Times New Roman" w:hAnsi="Sylfaen" w:cs="Arial"/>
          <w:b/>
          <w:bCs/>
          <w:sz w:val="24"/>
          <w:szCs w:val="24"/>
          <w:lang w:eastAsia="pl-PL"/>
        </w:rPr>
        <w:t>XXIV. Informacje dodatkowe dotyczące składania ofert</w:t>
      </w:r>
    </w:p>
    <w:p w14:paraId="734718C7" w14:textId="77777777" w:rsidR="001B505F" w:rsidRPr="001B505F" w:rsidRDefault="001B505F" w:rsidP="00B52117">
      <w:pPr>
        <w:widowControl w:val="0"/>
        <w:numPr>
          <w:ilvl w:val="0"/>
          <w:numId w:val="49"/>
        </w:numPr>
        <w:spacing w:after="0" w:line="276" w:lineRule="auto"/>
        <w:ind w:left="426" w:right="40" w:hanging="426"/>
        <w:jc w:val="both"/>
        <w:rPr>
          <w:rFonts w:ascii="Sylfaen" w:eastAsia="Trebuchet MS" w:hAnsi="Sylfaen" w:cs="Trebuchet MS"/>
          <w:lang w:eastAsia="pl-PL" w:bidi="pl-PL"/>
        </w:rPr>
      </w:pPr>
      <w:r w:rsidRPr="001B505F">
        <w:rPr>
          <w:rFonts w:ascii="Sylfaen" w:eastAsia="Trebuchet MS" w:hAnsi="Sylfaen" w:cs="Trebuchet MS"/>
          <w:lang w:eastAsia="pl-PL" w:bidi="pl-PL"/>
        </w:rPr>
        <w:t>Niniejsza SWZ oraz wszystkie dokumenty do niej dołączone mogą być użyte jedynie w celu sporządzenia oferty.</w:t>
      </w:r>
    </w:p>
    <w:p w14:paraId="098E8015" w14:textId="77777777" w:rsidR="001B505F" w:rsidRPr="001B505F" w:rsidRDefault="001B505F" w:rsidP="00B52117">
      <w:pPr>
        <w:widowControl w:val="0"/>
        <w:numPr>
          <w:ilvl w:val="0"/>
          <w:numId w:val="49"/>
        </w:numPr>
        <w:spacing w:after="0" w:line="276" w:lineRule="auto"/>
        <w:ind w:left="426" w:right="40" w:hanging="426"/>
        <w:jc w:val="both"/>
        <w:rPr>
          <w:rFonts w:ascii="Sylfaen" w:eastAsia="Trebuchet MS" w:hAnsi="Sylfaen" w:cs="Trebuchet MS"/>
          <w:lang w:eastAsia="pl-PL" w:bidi="pl-PL"/>
        </w:rPr>
      </w:pPr>
      <w:r w:rsidRPr="001B505F">
        <w:rPr>
          <w:rFonts w:ascii="Sylfaen" w:eastAsia="Trebuchet MS" w:hAnsi="Sylfaen" w:cs="Trebuchet MS"/>
          <w:lang w:eastAsia="pl-PL" w:bidi="pl-PL"/>
        </w:rPr>
        <w:t xml:space="preserve">Wykonawca przedstawia ofertę zgodnie z wymaganiami określonymi w niniejszej SWZ. </w:t>
      </w:r>
    </w:p>
    <w:p w14:paraId="3AD46DC9" w14:textId="77777777" w:rsidR="001B505F" w:rsidRPr="001B505F" w:rsidRDefault="001B505F" w:rsidP="00B52117">
      <w:pPr>
        <w:widowControl w:val="0"/>
        <w:numPr>
          <w:ilvl w:val="0"/>
          <w:numId w:val="49"/>
        </w:numPr>
        <w:spacing w:after="0" w:line="276" w:lineRule="auto"/>
        <w:ind w:left="426" w:right="40" w:hanging="426"/>
        <w:jc w:val="both"/>
        <w:rPr>
          <w:rFonts w:ascii="Sylfaen" w:eastAsia="Trebuchet MS" w:hAnsi="Sylfaen" w:cs="Trebuchet MS"/>
          <w:lang w:eastAsia="pl-PL" w:bidi="pl-PL"/>
        </w:rPr>
      </w:pPr>
      <w:r w:rsidRPr="001B505F">
        <w:rPr>
          <w:rFonts w:ascii="Sylfaen" w:eastAsia="Trebuchet MS" w:hAnsi="Sylfaen" w:cs="Trebuchet MS"/>
          <w:lang w:eastAsia="pl-PL" w:bidi="pl-PL"/>
        </w:rPr>
        <w:t>Wykonawca ponosi wszystkie koszty związane z przygotowaniem i złożeniem oferty Zamawiający nie przewiduje zwrotu kosztów udziału w postępowaniu.</w:t>
      </w:r>
    </w:p>
    <w:p w14:paraId="02848ECA" w14:textId="77777777" w:rsidR="001B505F" w:rsidRPr="001B505F" w:rsidRDefault="001B505F" w:rsidP="00B52117">
      <w:pPr>
        <w:widowControl w:val="0"/>
        <w:numPr>
          <w:ilvl w:val="0"/>
          <w:numId w:val="49"/>
        </w:numPr>
        <w:spacing w:after="0" w:line="276" w:lineRule="auto"/>
        <w:ind w:left="426" w:right="40" w:hanging="426"/>
        <w:jc w:val="both"/>
        <w:rPr>
          <w:rFonts w:ascii="Sylfaen" w:eastAsia="Trebuchet MS" w:hAnsi="Sylfaen" w:cs="Trebuchet MS"/>
          <w:lang w:eastAsia="pl-PL" w:bidi="pl-PL"/>
        </w:rPr>
      </w:pPr>
      <w:r w:rsidRPr="001B505F">
        <w:rPr>
          <w:rFonts w:ascii="Sylfaen" w:eastAsia="Trebuchet MS" w:hAnsi="Sylfaen" w:cs="Trebuchet MS"/>
          <w:lang w:eastAsia="pl-PL" w:bidi="pl-PL"/>
        </w:rPr>
        <w:t>Zamawiający nie przewiduje składania ofert wariantowych.</w:t>
      </w:r>
    </w:p>
    <w:p w14:paraId="32669BE6" w14:textId="77777777" w:rsidR="001B505F" w:rsidRPr="001B505F" w:rsidRDefault="001B505F" w:rsidP="00B52117">
      <w:pPr>
        <w:widowControl w:val="0"/>
        <w:numPr>
          <w:ilvl w:val="0"/>
          <w:numId w:val="49"/>
        </w:numPr>
        <w:spacing w:after="0" w:line="276" w:lineRule="auto"/>
        <w:ind w:left="426" w:right="40" w:hanging="426"/>
        <w:jc w:val="both"/>
        <w:rPr>
          <w:rFonts w:ascii="Sylfaen" w:eastAsia="Trebuchet MS" w:hAnsi="Sylfaen" w:cs="Trebuchet MS"/>
          <w:lang w:eastAsia="pl-PL" w:bidi="pl-PL"/>
        </w:rPr>
      </w:pPr>
      <w:r w:rsidRPr="001B505F">
        <w:rPr>
          <w:rFonts w:ascii="Sylfaen" w:eastAsia="Trebuchet MS" w:hAnsi="Sylfaen" w:cs="Trebuchet MS"/>
          <w:lang w:eastAsia="pl-PL" w:bidi="pl-PL"/>
        </w:rPr>
        <w:lastRenderedPageBreak/>
        <w:t>Zamawiający nie przewiduje aukcji elektronicznej.</w:t>
      </w:r>
    </w:p>
    <w:p w14:paraId="25778918" w14:textId="77777777" w:rsidR="001B505F" w:rsidRPr="001B505F" w:rsidRDefault="001B505F" w:rsidP="00B52117">
      <w:pPr>
        <w:numPr>
          <w:ilvl w:val="0"/>
          <w:numId w:val="49"/>
        </w:numPr>
        <w:spacing w:after="120" w:line="276" w:lineRule="auto"/>
        <w:ind w:left="426" w:hanging="426"/>
        <w:jc w:val="both"/>
        <w:rPr>
          <w:rFonts w:ascii="Sylfaen" w:eastAsia="Times New Roman" w:hAnsi="Sylfaen" w:cs="Arial"/>
          <w:bCs/>
          <w:lang w:val="x-none" w:eastAsia="x-none"/>
        </w:rPr>
      </w:pPr>
      <w:r w:rsidRPr="001B505F">
        <w:rPr>
          <w:rFonts w:ascii="Sylfaen" w:eastAsia="Times New Roman" w:hAnsi="Sylfaen" w:cs="Arial"/>
          <w:bCs/>
          <w:lang w:val="x-none" w:eastAsia="x-none"/>
        </w:rPr>
        <w:t xml:space="preserve">Zamawiający </w:t>
      </w:r>
      <w:r w:rsidRPr="001B505F">
        <w:rPr>
          <w:rFonts w:ascii="Sylfaen" w:eastAsia="Times New Roman" w:hAnsi="Sylfaen" w:cs="Arial"/>
          <w:bCs/>
          <w:lang w:eastAsia="x-none"/>
        </w:rPr>
        <w:t xml:space="preserve">nie </w:t>
      </w:r>
      <w:r w:rsidRPr="001B505F">
        <w:rPr>
          <w:rFonts w:ascii="Sylfaen" w:eastAsia="Times New Roman" w:hAnsi="Sylfaen" w:cs="Arial"/>
          <w:bCs/>
          <w:lang w:val="x-none" w:eastAsia="x-none"/>
        </w:rPr>
        <w:t>przewiduje udziel</w:t>
      </w:r>
      <w:r w:rsidRPr="001B505F">
        <w:rPr>
          <w:rFonts w:ascii="Sylfaen" w:eastAsia="Times New Roman" w:hAnsi="Sylfaen" w:cs="Arial"/>
          <w:bCs/>
          <w:lang w:eastAsia="x-none"/>
        </w:rPr>
        <w:t xml:space="preserve">enia </w:t>
      </w:r>
      <w:r w:rsidRPr="001B505F">
        <w:rPr>
          <w:rFonts w:ascii="Sylfaen" w:eastAsia="Times New Roman" w:hAnsi="Sylfaen" w:cs="Arial"/>
          <w:bCs/>
          <w:lang w:val="x-none" w:eastAsia="x-none"/>
        </w:rPr>
        <w:t xml:space="preserve">zamówień </w:t>
      </w:r>
      <w:r w:rsidRPr="001B505F">
        <w:rPr>
          <w:rFonts w:ascii="Sylfaen" w:eastAsia="Times New Roman" w:hAnsi="Sylfaen" w:cs="Arial"/>
          <w:bCs/>
          <w:lang w:eastAsia="x-none"/>
        </w:rPr>
        <w:t>powtarzających.</w:t>
      </w:r>
    </w:p>
    <w:p w14:paraId="75D33395" w14:textId="77777777" w:rsidR="001B505F" w:rsidRPr="00992C4E" w:rsidRDefault="001B505F" w:rsidP="001B505F">
      <w:pPr>
        <w:spacing w:after="120" w:line="276" w:lineRule="auto"/>
        <w:jc w:val="both"/>
        <w:rPr>
          <w:rFonts w:ascii="Sylfaen" w:eastAsia="Times New Roman" w:hAnsi="Sylfaen" w:cs="Arial"/>
          <w:b/>
          <w:bCs/>
          <w:lang w:val="x-none" w:eastAsia="x-none"/>
        </w:rPr>
      </w:pPr>
    </w:p>
    <w:p w14:paraId="426EE17A" w14:textId="77777777" w:rsidR="00992C4E" w:rsidRPr="00992C4E" w:rsidRDefault="00992C4E" w:rsidP="001B505F">
      <w:pPr>
        <w:spacing w:after="120" w:line="276" w:lineRule="auto"/>
        <w:jc w:val="both"/>
        <w:rPr>
          <w:rFonts w:ascii="Sylfaen" w:eastAsia="Times New Roman" w:hAnsi="Sylfaen" w:cs="Arial"/>
          <w:b/>
          <w:bCs/>
          <w:lang w:eastAsia="x-none"/>
        </w:rPr>
      </w:pPr>
      <w:r w:rsidRPr="00992C4E">
        <w:rPr>
          <w:rFonts w:ascii="Sylfaen" w:eastAsia="Times New Roman" w:hAnsi="Sylfaen" w:cs="Arial"/>
          <w:b/>
          <w:bCs/>
          <w:lang w:eastAsia="x-none"/>
        </w:rPr>
        <w:t>XXV. Klauzula informacyjna dotycząca RODO</w:t>
      </w:r>
    </w:p>
    <w:p w14:paraId="32CCD306" w14:textId="77777777" w:rsidR="00992C4E" w:rsidRPr="00032623" w:rsidRDefault="00992C4E" w:rsidP="00992C4E">
      <w:pPr>
        <w:spacing w:after="0" w:line="276" w:lineRule="auto"/>
        <w:ind w:left="426" w:firstLine="1"/>
        <w:jc w:val="both"/>
        <w:rPr>
          <w:rFonts w:ascii="Sylfaen" w:eastAsia="Times New Roman" w:hAnsi="Sylfaen" w:cs="Times New Roman"/>
          <w:lang w:eastAsia="x-none"/>
        </w:rPr>
      </w:pPr>
      <w:r w:rsidRPr="00032623">
        <w:rPr>
          <w:rFonts w:ascii="Sylfaen" w:eastAsia="Times New Roman" w:hAnsi="Sylfaen" w:cs="Times New Roman"/>
          <w:lang w:eastAsia="x-none"/>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76C84E84" w14:textId="77777777" w:rsidR="00992C4E" w:rsidRPr="00032623" w:rsidRDefault="00992C4E" w:rsidP="00B52117">
      <w:pPr>
        <w:numPr>
          <w:ilvl w:val="0"/>
          <w:numId w:val="50"/>
        </w:numPr>
        <w:spacing w:after="0" w:line="276" w:lineRule="auto"/>
        <w:ind w:left="993"/>
        <w:jc w:val="both"/>
        <w:rPr>
          <w:rFonts w:ascii="Sylfaen" w:eastAsia="Times New Roman" w:hAnsi="Sylfaen" w:cs="Times New Roman"/>
          <w:lang w:eastAsia="x-none"/>
        </w:rPr>
      </w:pPr>
      <w:r w:rsidRPr="00032623">
        <w:rPr>
          <w:rFonts w:ascii="Sylfaen" w:eastAsia="Times New Roman" w:hAnsi="Sylfaen" w:cs="Times New Roman"/>
          <w:lang w:eastAsia="x-none"/>
        </w:rPr>
        <w:t>administratorem Pani/Pana da</w:t>
      </w:r>
      <w:r w:rsidR="00F97756">
        <w:rPr>
          <w:rFonts w:ascii="Sylfaen" w:eastAsia="Times New Roman" w:hAnsi="Sylfaen" w:cs="Times New Roman"/>
          <w:lang w:eastAsia="x-none"/>
        </w:rPr>
        <w:t>nych osobowych jest Gmina Obrazów</w:t>
      </w:r>
    </w:p>
    <w:p w14:paraId="7D7906C6" w14:textId="180E559D" w:rsidR="00992C4E" w:rsidRPr="00032623" w:rsidRDefault="00992C4E" w:rsidP="00B52117">
      <w:pPr>
        <w:numPr>
          <w:ilvl w:val="0"/>
          <w:numId w:val="50"/>
        </w:numPr>
        <w:spacing w:after="0" w:line="276" w:lineRule="auto"/>
        <w:ind w:left="993"/>
        <w:jc w:val="both"/>
        <w:rPr>
          <w:rFonts w:ascii="Sylfaen" w:eastAsia="Times New Roman" w:hAnsi="Sylfaen" w:cs="Times New Roman"/>
          <w:lang w:eastAsia="x-none"/>
        </w:rPr>
      </w:pPr>
      <w:r w:rsidRPr="00032623">
        <w:rPr>
          <w:rFonts w:ascii="Sylfaen" w:eastAsia="Times New Roman" w:hAnsi="Sylfaen" w:cs="Times New Roman"/>
          <w:lang w:eastAsia="pl-PL"/>
        </w:rPr>
        <w:t>Inspektorem danych osobowych w Gminie O</w:t>
      </w:r>
      <w:r w:rsidR="00F97756">
        <w:rPr>
          <w:rFonts w:ascii="Sylfaen" w:eastAsia="Times New Roman" w:hAnsi="Sylfaen" w:cs="Times New Roman"/>
          <w:lang w:eastAsia="pl-PL"/>
        </w:rPr>
        <w:t>brazów</w:t>
      </w:r>
      <w:r w:rsidRPr="00032623">
        <w:rPr>
          <w:rFonts w:ascii="Sylfaen" w:eastAsia="Times New Roman" w:hAnsi="Sylfaen" w:cs="Times New Roman"/>
          <w:lang w:eastAsia="pl-PL"/>
        </w:rPr>
        <w:t xml:space="preserve"> jest </w:t>
      </w:r>
      <w:r w:rsidR="00033A00">
        <w:rPr>
          <w:rFonts w:ascii="Sylfaen" w:eastAsia="Times New Roman" w:hAnsi="Sylfaen" w:cs="Times New Roman"/>
          <w:lang w:eastAsia="pl-PL"/>
        </w:rPr>
        <w:t>Tomasz Przewłocki</w:t>
      </w:r>
      <w:r w:rsidRPr="00032623">
        <w:rPr>
          <w:rFonts w:ascii="Sylfaen" w:eastAsia="Times New Roman" w:hAnsi="Sylfaen" w:cs="Times New Roman"/>
          <w:lang w:eastAsia="pl-PL"/>
        </w:rPr>
        <w:t xml:space="preserve"> e-mail: </w:t>
      </w:r>
      <w:hyperlink r:id="rId15" w:history="1">
        <w:r w:rsidR="00033A00" w:rsidRPr="00033A00">
          <w:rPr>
            <w:rStyle w:val="Hipercze"/>
            <w:rFonts w:ascii="Sylfaen" w:eastAsia="Times New Roman" w:hAnsi="Sylfaen" w:cs="Times New Roman"/>
            <w:i/>
            <w:lang w:eastAsia="pl-PL"/>
          </w:rPr>
          <w:t>tprzewlocki@obrazow.pl</w:t>
        </w:r>
      </w:hyperlink>
      <w:r w:rsidR="00033A00" w:rsidRPr="00033A00">
        <w:rPr>
          <w:rFonts w:ascii="Sylfaen" w:eastAsia="Times New Roman" w:hAnsi="Sylfaen" w:cs="Times New Roman"/>
          <w:i/>
          <w:lang w:eastAsia="pl-PL"/>
        </w:rPr>
        <w:t xml:space="preserve"> </w:t>
      </w:r>
      <w:r w:rsidR="00033A00" w:rsidRPr="00033A00">
        <w:rPr>
          <w:rFonts w:ascii="Sylfaen" w:eastAsia="Times New Roman" w:hAnsi="Sylfaen" w:cs="Times New Roman"/>
          <w:lang w:eastAsia="pl-PL"/>
        </w:rPr>
        <w:t>tel. 15 8365162</w:t>
      </w:r>
    </w:p>
    <w:p w14:paraId="2705DEA1" w14:textId="77777777" w:rsidR="00992C4E" w:rsidRPr="00032623" w:rsidRDefault="00992C4E" w:rsidP="00B52117">
      <w:pPr>
        <w:numPr>
          <w:ilvl w:val="0"/>
          <w:numId w:val="50"/>
        </w:numPr>
        <w:spacing w:after="0" w:line="276" w:lineRule="auto"/>
        <w:ind w:left="993"/>
        <w:jc w:val="both"/>
        <w:rPr>
          <w:rFonts w:ascii="Sylfaen" w:eastAsia="Times New Roman" w:hAnsi="Sylfaen" w:cs="Times New Roman"/>
          <w:lang w:eastAsia="x-none"/>
        </w:rPr>
      </w:pPr>
      <w:r w:rsidRPr="00032623">
        <w:rPr>
          <w:rFonts w:ascii="Sylfaen" w:eastAsia="Times New Roman" w:hAnsi="Sylfaen" w:cs="Times New Roman"/>
          <w:lang w:eastAsia="x-none"/>
        </w:rPr>
        <w:t>Pani/Pana dane osobowe przetwarzane będą na podstawie art. 6 ust. 1 lit. c</w:t>
      </w:r>
      <w:r w:rsidRPr="00032623">
        <w:rPr>
          <w:rFonts w:ascii="Sylfaen" w:eastAsia="Times New Roman" w:hAnsi="Sylfaen" w:cs="Times New Roman"/>
          <w:i/>
          <w:lang w:eastAsia="x-none"/>
        </w:rPr>
        <w:t xml:space="preserve"> </w:t>
      </w:r>
      <w:r w:rsidRPr="00032623">
        <w:rPr>
          <w:rFonts w:ascii="Sylfaen" w:eastAsia="Times New Roman" w:hAnsi="Sylfaen" w:cs="Times New Roman"/>
          <w:lang w:eastAsia="x-none"/>
        </w:rPr>
        <w:t>RODO w celu związanym z niniejszym postępowaniem o udzielenie zamówienia publicznego;</w:t>
      </w:r>
    </w:p>
    <w:p w14:paraId="273A9457" w14:textId="77777777" w:rsidR="00992C4E" w:rsidRPr="00032623" w:rsidRDefault="00992C4E" w:rsidP="00B52117">
      <w:pPr>
        <w:numPr>
          <w:ilvl w:val="0"/>
          <w:numId w:val="50"/>
        </w:numPr>
        <w:spacing w:after="0" w:line="276" w:lineRule="auto"/>
        <w:ind w:left="993"/>
        <w:jc w:val="both"/>
        <w:rPr>
          <w:rFonts w:ascii="Sylfaen" w:eastAsia="Times New Roman" w:hAnsi="Sylfaen" w:cs="Times New Roman"/>
          <w:lang w:eastAsia="x-none"/>
        </w:rPr>
      </w:pPr>
      <w:r w:rsidRPr="00032623">
        <w:rPr>
          <w:rFonts w:ascii="Sylfaen" w:eastAsia="Times New Roman" w:hAnsi="Sylfaen" w:cs="Times New Roman"/>
          <w:lang w:eastAsia="x-none"/>
        </w:rPr>
        <w:t xml:space="preserve">odbiorcami Pani/Pana danych osobowych będą osoby lub podmioty, którym udostępniona zostanie dokumentacja postępowania w oparciu o art. 74 ustawy z dnia 11 września 2019 r. – Prawo zamówień publicznych (Dz. U. z 2019 r. poz. 2019 z </w:t>
      </w:r>
      <w:proofErr w:type="spellStart"/>
      <w:r w:rsidRPr="00032623">
        <w:rPr>
          <w:rFonts w:ascii="Sylfaen" w:eastAsia="Times New Roman" w:hAnsi="Sylfaen" w:cs="Times New Roman"/>
          <w:lang w:eastAsia="x-none"/>
        </w:rPr>
        <w:t>późn</w:t>
      </w:r>
      <w:proofErr w:type="spellEnd"/>
      <w:r w:rsidRPr="00032623">
        <w:rPr>
          <w:rFonts w:ascii="Sylfaen" w:eastAsia="Times New Roman" w:hAnsi="Sylfaen" w:cs="Times New Roman"/>
          <w:lang w:eastAsia="x-none"/>
        </w:rPr>
        <w:t xml:space="preserve">. zm.); </w:t>
      </w:r>
    </w:p>
    <w:p w14:paraId="0D599CE2" w14:textId="77777777" w:rsidR="00992C4E" w:rsidRPr="00032623" w:rsidRDefault="00992C4E" w:rsidP="00B52117">
      <w:pPr>
        <w:numPr>
          <w:ilvl w:val="0"/>
          <w:numId w:val="50"/>
        </w:numPr>
        <w:spacing w:after="0" w:line="276" w:lineRule="auto"/>
        <w:ind w:left="993"/>
        <w:jc w:val="both"/>
        <w:rPr>
          <w:rFonts w:ascii="Sylfaen" w:eastAsia="Times New Roman" w:hAnsi="Sylfaen" w:cs="Times New Roman"/>
          <w:lang w:eastAsia="x-none"/>
        </w:rPr>
      </w:pPr>
      <w:r w:rsidRPr="00032623">
        <w:rPr>
          <w:rFonts w:ascii="Sylfaen" w:eastAsia="Times New Roman" w:hAnsi="Sylfaen" w:cs="Times New Roman"/>
          <w:lang w:eastAsia="x-none"/>
        </w:rPr>
        <w:t xml:space="preserve">Pani/Pana dane osobowe będą przechowywane, zgodnie z art. 78 ust. 1 ustawy </w:t>
      </w:r>
      <w:proofErr w:type="spellStart"/>
      <w:r w:rsidRPr="00032623">
        <w:rPr>
          <w:rFonts w:ascii="Sylfaen" w:eastAsia="Times New Roman" w:hAnsi="Sylfaen" w:cs="Times New Roman"/>
          <w:lang w:eastAsia="x-none"/>
        </w:rPr>
        <w:t>Pzp</w:t>
      </w:r>
      <w:proofErr w:type="spellEnd"/>
      <w:r w:rsidRPr="00032623">
        <w:rPr>
          <w:rFonts w:ascii="Sylfaen" w:eastAsia="Times New Roman" w:hAnsi="Sylfaen" w:cs="Times New Roman"/>
          <w:lang w:eastAsia="x-none"/>
        </w:rPr>
        <w:t>, przez okres 4 lat od dnia zakończenia postępowania o udzielenie zamówienia lub na okres przechowywania tych danych zgodnie z wytycznymi o dofinansowania z środków UE;</w:t>
      </w:r>
    </w:p>
    <w:p w14:paraId="41E44452" w14:textId="77777777" w:rsidR="00992C4E" w:rsidRPr="00032623" w:rsidRDefault="00992C4E" w:rsidP="00B52117">
      <w:pPr>
        <w:numPr>
          <w:ilvl w:val="0"/>
          <w:numId w:val="50"/>
        </w:numPr>
        <w:spacing w:after="0" w:line="276" w:lineRule="auto"/>
        <w:ind w:left="993"/>
        <w:jc w:val="both"/>
        <w:rPr>
          <w:rFonts w:ascii="Sylfaen" w:eastAsia="Times New Roman" w:hAnsi="Sylfaen" w:cs="Times New Roman"/>
          <w:b/>
          <w:i/>
          <w:lang w:eastAsia="x-none"/>
        </w:rPr>
      </w:pPr>
      <w:r w:rsidRPr="00032623">
        <w:rPr>
          <w:rFonts w:ascii="Sylfaen" w:eastAsia="Times New Roman" w:hAnsi="Sylfaen" w:cs="Times New Roman"/>
          <w:lang w:eastAsia="x-none"/>
        </w:rPr>
        <w:t xml:space="preserve">obowiązek podania przez Panią/Pana danych osobowych bezpośrednio Pani/Pana dotyczących jest wymogiem ustawowym określonym w przepisach ustawy </w:t>
      </w:r>
      <w:proofErr w:type="spellStart"/>
      <w:r w:rsidRPr="00032623">
        <w:rPr>
          <w:rFonts w:ascii="Sylfaen" w:eastAsia="Times New Roman" w:hAnsi="Sylfaen" w:cs="Times New Roman"/>
          <w:lang w:eastAsia="x-none"/>
        </w:rPr>
        <w:t>Pzp</w:t>
      </w:r>
      <w:proofErr w:type="spellEnd"/>
      <w:r w:rsidRPr="00032623">
        <w:rPr>
          <w:rFonts w:ascii="Sylfaen" w:eastAsia="Times New Roman" w:hAnsi="Sylfaen" w:cs="Times New Roman"/>
          <w:lang w:eastAsia="x-none"/>
        </w:rPr>
        <w:t xml:space="preserve">, związanym z udziałem w postępowaniu o udzielenie zamówienia publicznego; konsekwencje niepodania określonych danych wynikają z ustawy </w:t>
      </w:r>
      <w:proofErr w:type="spellStart"/>
      <w:r w:rsidRPr="00032623">
        <w:rPr>
          <w:rFonts w:ascii="Sylfaen" w:eastAsia="Times New Roman" w:hAnsi="Sylfaen" w:cs="Times New Roman"/>
          <w:lang w:eastAsia="x-none"/>
        </w:rPr>
        <w:t>Pzp</w:t>
      </w:r>
      <w:proofErr w:type="spellEnd"/>
      <w:r w:rsidRPr="00032623">
        <w:rPr>
          <w:rFonts w:ascii="Sylfaen" w:eastAsia="Times New Roman" w:hAnsi="Sylfaen" w:cs="Times New Roman"/>
          <w:lang w:eastAsia="x-none"/>
        </w:rPr>
        <w:t xml:space="preserve">; </w:t>
      </w:r>
    </w:p>
    <w:p w14:paraId="6D1DDCCC" w14:textId="77777777" w:rsidR="00992C4E" w:rsidRPr="00032623" w:rsidRDefault="00992C4E" w:rsidP="00B52117">
      <w:pPr>
        <w:numPr>
          <w:ilvl w:val="0"/>
          <w:numId w:val="50"/>
        </w:numPr>
        <w:spacing w:after="0" w:line="276" w:lineRule="auto"/>
        <w:ind w:left="993"/>
        <w:jc w:val="both"/>
        <w:rPr>
          <w:rFonts w:ascii="Sylfaen" w:eastAsia="Times New Roman" w:hAnsi="Sylfaen" w:cs="Times New Roman"/>
          <w:lang w:eastAsia="x-none"/>
        </w:rPr>
      </w:pPr>
      <w:r w:rsidRPr="00032623">
        <w:rPr>
          <w:rFonts w:ascii="Sylfaen" w:eastAsia="Times New Roman" w:hAnsi="Sylfaen" w:cs="Times New Roman"/>
          <w:lang w:eastAsia="x-none"/>
        </w:rPr>
        <w:t>w odniesieniu do Pani/Pana danych osobowych decyzje nie będą podejmowane w sposób zautomatyzowany, stosowanie do art. 22 RODO;</w:t>
      </w:r>
    </w:p>
    <w:p w14:paraId="2DAC643D" w14:textId="77777777" w:rsidR="00992C4E" w:rsidRPr="00032623" w:rsidRDefault="00992C4E" w:rsidP="00B52117">
      <w:pPr>
        <w:numPr>
          <w:ilvl w:val="0"/>
          <w:numId w:val="50"/>
        </w:numPr>
        <w:spacing w:after="0" w:line="276" w:lineRule="auto"/>
        <w:ind w:left="993"/>
        <w:jc w:val="both"/>
        <w:rPr>
          <w:rFonts w:ascii="Sylfaen" w:eastAsia="Times New Roman" w:hAnsi="Sylfaen" w:cs="Times New Roman"/>
          <w:lang w:eastAsia="x-none"/>
        </w:rPr>
      </w:pPr>
      <w:r w:rsidRPr="00032623">
        <w:rPr>
          <w:rFonts w:ascii="Sylfaen" w:eastAsia="Times New Roman" w:hAnsi="Sylfaen" w:cs="Times New Roman"/>
          <w:lang w:eastAsia="x-none"/>
        </w:rPr>
        <w:t>posiada Pani/Pan:</w:t>
      </w:r>
    </w:p>
    <w:p w14:paraId="498E41D0" w14:textId="77777777" w:rsidR="00992C4E" w:rsidRPr="00032623" w:rsidRDefault="00992C4E" w:rsidP="00B52117">
      <w:pPr>
        <w:numPr>
          <w:ilvl w:val="0"/>
          <w:numId w:val="51"/>
        </w:numPr>
        <w:spacing w:after="0" w:line="276" w:lineRule="auto"/>
        <w:ind w:left="1276"/>
        <w:jc w:val="both"/>
        <w:rPr>
          <w:rFonts w:ascii="Sylfaen" w:eastAsia="Times New Roman" w:hAnsi="Sylfaen" w:cs="Times New Roman"/>
          <w:lang w:eastAsia="x-none"/>
        </w:rPr>
      </w:pPr>
      <w:r w:rsidRPr="00032623">
        <w:rPr>
          <w:rFonts w:ascii="Sylfaen" w:eastAsia="Times New Roman" w:hAnsi="Sylfaen" w:cs="Times New Roman"/>
          <w:lang w:eastAsia="x-none"/>
        </w:rPr>
        <w:t>na podstawie art. 15 RODO prawo dostępu do danych osobowych Pani/Pana dotyczących;</w:t>
      </w:r>
    </w:p>
    <w:p w14:paraId="717FB79B" w14:textId="77777777" w:rsidR="00992C4E" w:rsidRPr="00032623" w:rsidRDefault="00992C4E" w:rsidP="00B52117">
      <w:pPr>
        <w:numPr>
          <w:ilvl w:val="0"/>
          <w:numId w:val="51"/>
        </w:numPr>
        <w:spacing w:after="0" w:line="276" w:lineRule="auto"/>
        <w:ind w:left="1276"/>
        <w:jc w:val="both"/>
        <w:rPr>
          <w:rFonts w:ascii="Sylfaen" w:eastAsia="Times New Roman" w:hAnsi="Sylfaen" w:cs="Times New Roman"/>
          <w:lang w:eastAsia="x-none"/>
        </w:rPr>
      </w:pPr>
      <w:r w:rsidRPr="00032623">
        <w:rPr>
          <w:rFonts w:ascii="Sylfaen" w:eastAsia="Times New Roman" w:hAnsi="Sylfaen" w:cs="Times New Roman"/>
          <w:lang w:eastAsia="x-none"/>
        </w:rPr>
        <w:t xml:space="preserve">na podstawie art. 16 RODO prawo do sprostowania Pani/Pana danych osobowych </w:t>
      </w:r>
      <w:r w:rsidRPr="00032623">
        <w:rPr>
          <w:rFonts w:ascii="Sylfaen" w:eastAsia="Times New Roman" w:hAnsi="Sylfaen" w:cs="Times New Roman"/>
          <w:b/>
          <w:vertAlign w:val="superscript"/>
          <w:lang w:eastAsia="x-none"/>
        </w:rPr>
        <w:t>**</w:t>
      </w:r>
      <w:r w:rsidRPr="00032623">
        <w:rPr>
          <w:rFonts w:ascii="Sylfaen" w:eastAsia="Times New Roman" w:hAnsi="Sylfaen" w:cs="Times New Roman"/>
          <w:lang w:eastAsia="x-none"/>
        </w:rPr>
        <w:t>;</w:t>
      </w:r>
    </w:p>
    <w:p w14:paraId="4BB3967D" w14:textId="77777777" w:rsidR="00992C4E" w:rsidRPr="00032623" w:rsidRDefault="00992C4E" w:rsidP="00B52117">
      <w:pPr>
        <w:numPr>
          <w:ilvl w:val="0"/>
          <w:numId w:val="51"/>
        </w:numPr>
        <w:spacing w:after="0" w:line="276" w:lineRule="auto"/>
        <w:ind w:left="1276"/>
        <w:jc w:val="both"/>
        <w:rPr>
          <w:rFonts w:ascii="Sylfaen" w:eastAsia="Times New Roman" w:hAnsi="Sylfaen" w:cs="Times New Roman"/>
          <w:lang w:eastAsia="x-none"/>
        </w:rPr>
      </w:pPr>
      <w:r w:rsidRPr="00032623">
        <w:rPr>
          <w:rFonts w:ascii="Sylfaen" w:eastAsia="Times New Roman" w:hAnsi="Sylfaen" w:cs="Times New Roman"/>
          <w:lang w:eastAsia="x-none"/>
        </w:rPr>
        <w:t xml:space="preserve">na podstawie art. 18 RODO prawo żądania od administratora ograniczenia przetwarzania danych osobowych z zastrzeżeniem przypadków, o których mowa w art. 18 ust. 2 RODO ***; </w:t>
      </w:r>
    </w:p>
    <w:p w14:paraId="43A129E1" w14:textId="77777777" w:rsidR="00992C4E" w:rsidRPr="00032623" w:rsidRDefault="00992C4E" w:rsidP="00B52117">
      <w:pPr>
        <w:numPr>
          <w:ilvl w:val="0"/>
          <w:numId w:val="51"/>
        </w:numPr>
        <w:spacing w:after="0" w:line="276" w:lineRule="auto"/>
        <w:ind w:left="1276"/>
        <w:jc w:val="both"/>
        <w:rPr>
          <w:rFonts w:ascii="Sylfaen" w:eastAsia="Times New Roman" w:hAnsi="Sylfaen" w:cs="Times New Roman"/>
          <w:i/>
          <w:lang w:eastAsia="x-none"/>
        </w:rPr>
      </w:pPr>
      <w:r w:rsidRPr="00032623">
        <w:rPr>
          <w:rFonts w:ascii="Sylfaen" w:eastAsia="Times New Roman" w:hAnsi="Sylfaen" w:cs="Times New Roman"/>
          <w:lang w:eastAsia="x-none"/>
        </w:rPr>
        <w:t>prawo do wniesienia skargi do Prezesa Urzędu Ochrony Danych Osobowych, gdy uzna Pani/Pan, że przetwarzanie danych osobowych Pani/Pana dotyczących narusza przepisy RODO;</w:t>
      </w:r>
    </w:p>
    <w:p w14:paraId="18D068DE" w14:textId="77777777" w:rsidR="00992C4E" w:rsidRPr="00032623" w:rsidRDefault="00992C4E" w:rsidP="00B52117">
      <w:pPr>
        <w:numPr>
          <w:ilvl w:val="0"/>
          <w:numId w:val="50"/>
        </w:numPr>
        <w:spacing w:after="0" w:line="276" w:lineRule="auto"/>
        <w:ind w:left="993"/>
        <w:jc w:val="both"/>
        <w:rPr>
          <w:rFonts w:ascii="Sylfaen" w:eastAsia="Times New Roman" w:hAnsi="Sylfaen" w:cs="Times New Roman"/>
          <w:i/>
          <w:lang w:eastAsia="x-none"/>
        </w:rPr>
      </w:pPr>
      <w:r w:rsidRPr="00032623">
        <w:rPr>
          <w:rFonts w:ascii="Sylfaen" w:eastAsia="Times New Roman" w:hAnsi="Sylfaen" w:cs="Times New Roman"/>
          <w:lang w:eastAsia="x-none"/>
        </w:rPr>
        <w:t>nie przysługuje Pani/Panu:</w:t>
      </w:r>
    </w:p>
    <w:p w14:paraId="0E53D51C" w14:textId="77777777" w:rsidR="00992C4E" w:rsidRPr="00032623" w:rsidRDefault="00992C4E" w:rsidP="00B52117">
      <w:pPr>
        <w:numPr>
          <w:ilvl w:val="0"/>
          <w:numId w:val="52"/>
        </w:numPr>
        <w:spacing w:after="0" w:line="276" w:lineRule="auto"/>
        <w:ind w:left="1276"/>
        <w:jc w:val="both"/>
        <w:rPr>
          <w:rFonts w:ascii="Sylfaen" w:eastAsia="Times New Roman" w:hAnsi="Sylfaen" w:cs="Times New Roman"/>
          <w:i/>
          <w:lang w:eastAsia="x-none"/>
        </w:rPr>
      </w:pPr>
      <w:r w:rsidRPr="00032623">
        <w:rPr>
          <w:rFonts w:ascii="Sylfaen" w:eastAsia="Times New Roman" w:hAnsi="Sylfaen" w:cs="Times New Roman"/>
          <w:lang w:eastAsia="x-none"/>
        </w:rPr>
        <w:lastRenderedPageBreak/>
        <w:t>w związku z art. 17 ust. 3 lit. b, d lub e RODO prawo do usunięcia danych osobowych;</w:t>
      </w:r>
    </w:p>
    <w:p w14:paraId="41233916" w14:textId="77777777" w:rsidR="00992C4E" w:rsidRPr="00032623" w:rsidRDefault="00992C4E" w:rsidP="00B52117">
      <w:pPr>
        <w:numPr>
          <w:ilvl w:val="0"/>
          <w:numId w:val="52"/>
        </w:numPr>
        <w:spacing w:after="0" w:line="276" w:lineRule="auto"/>
        <w:ind w:left="1276"/>
        <w:jc w:val="both"/>
        <w:rPr>
          <w:rFonts w:ascii="Sylfaen" w:eastAsia="Times New Roman" w:hAnsi="Sylfaen" w:cs="Times New Roman"/>
          <w:b/>
          <w:i/>
          <w:lang w:eastAsia="x-none"/>
        </w:rPr>
      </w:pPr>
      <w:r w:rsidRPr="00032623">
        <w:rPr>
          <w:rFonts w:ascii="Sylfaen" w:eastAsia="Times New Roman" w:hAnsi="Sylfaen" w:cs="Times New Roman"/>
          <w:lang w:eastAsia="x-none"/>
        </w:rPr>
        <w:t>prawo do przenoszenia danych osobowych, o którym mowa w art. 20 RODO;</w:t>
      </w:r>
    </w:p>
    <w:p w14:paraId="7F51D762" w14:textId="77777777" w:rsidR="00992C4E" w:rsidRPr="00032623" w:rsidRDefault="00992C4E" w:rsidP="00B52117">
      <w:pPr>
        <w:numPr>
          <w:ilvl w:val="0"/>
          <w:numId w:val="52"/>
        </w:numPr>
        <w:spacing w:after="0" w:line="276" w:lineRule="auto"/>
        <w:ind w:left="1276"/>
        <w:jc w:val="both"/>
        <w:rPr>
          <w:rFonts w:ascii="Sylfaen" w:eastAsia="Times New Roman" w:hAnsi="Sylfaen" w:cs="Times New Roman"/>
          <w:b/>
          <w:i/>
          <w:lang w:eastAsia="x-none"/>
        </w:rPr>
      </w:pPr>
      <w:r w:rsidRPr="00032623">
        <w:rPr>
          <w:rFonts w:ascii="Sylfaen" w:eastAsia="Times New Roman" w:hAnsi="Sylfaen" w:cs="Times New Roman"/>
          <w:b/>
          <w:lang w:eastAsia="x-none"/>
        </w:rPr>
        <w:t>na podstawie art. 21 RODO prawo sprzeciwu, wobec przetwarzania danych osobowych, gdyż podstawą prawną przetwarzania Pani/Pana danych osobowych jest art. 6 ust. 1 lit. c RODO</w:t>
      </w:r>
      <w:r w:rsidRPr="00032623">
        <w:rPr>
          <w:rFonts w:ascii="Sylfaen" w:eastAsia="Times New Roman" w:hAnsi="Sylfaen" w:cs="Times New Roman"/>
          <w:lang w:eastAsia="x-none"/>
        </w:rPr>
        <w:t>.</w:t>
      </w:r>
      <w:r w:rsidRPr="00032623">
        <w:rPr>
          <w:rFonts w:ascii="Sylfaen" w:eastAsia="Times New Roman" w:hAnsi="Sylfaen" w:cs="Times New Roman"/>
          <w:b/>
          <w:lang w:eastAsia="x-none"/>
        </w:rPr>
        <w:t xml:space="preserve"> </w:t>
      </w:r>
    </w:p>
    <w:p w14:paraId="01C0B501" w14:textId="77777777" w:rsidR="00992C4E" w:rsidRPr="00032623" w:rsidRDefault="00992C4E" w:rsidP="00992C4E">
      <w:pPr>
        <w:spacing w:after="0" w:line="276" w:lineRule="auto"/>
        <w:ind w:left="567"/>
        <w:jc w:val="both"/>
        <w:rPr>
          <w:rFonts w:ascii="Sylfaen" w:eastAsia="Times New Roman" w:hAnsi="Sylfaen" w:cs="Times New Roman"/>
          <w:b/>
          <w:i/>
          <w:lang w:eastAsia="x-none"/>
        </w:rPr>
      </w:pPr>
      <w:r w:rsidRPr="00032623">
        <w:rPr>
          <w:rFonts w:ascii="Sylfaen" w:eastAsia="Times New Roman" w:hAnsi="Sylfaen" w:cs="Times New Roman"/>
          <w:b/>
          <w:i/>
          <w:lang w:eastAsia="x-none"/>
        </w:rPr>
        <w:t>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włączeń, o których mowa w art. 14 ust. 5 RODO.</w:t>
      </w:r>
    </w:p>
    <w:p w14:paraId="58EC9824" w14:textId="77777777" w:rsidR="00992C4E" w:rsidRPr="00032623" w:rsidRDefault="00992C4E" w:rsidP="00992C4E">
      <w:pPr>
        <w:spacing w:after="0" w:line="276" w:lineRule="auto"/>
        <w:ind w:left="851" w:hanging="142"/>
        <w:jc w:val="both"/>
        <w:rPr>
          <w:rFonts w:ascii="Sylfaen" w:eastAsia="Times New Roman" w:hAnsi="Sylfaen" w:cs="Times New Roman"/>
          <w:lang w:eastAsia="x-none"/>
        </w:rPr>
      </w:pPr>
      <w:r w:rsidRPr="00032623">
        <w:rPr>
          <w:rFonts w:ascii="Sylfaen" w:eastAsia="Times New Roman" w:hAnsi="Sylfaen" w:cs="Times New Roman"/>
          <w:lang w:eastAsia="x-none"/>
        </w:rPr>
        <w:t>* Wyjaśnienie: informacja w tym zakresie jest wymagana, jeżeli w odniesieniu do danego administratora lub podmiotu przetwarzającego istnieje obowiązek wyznaczenia inspektora ochrony danych osobowych.</w:t>
      </w:r>
    </w:p>
    <w:p w14:paraId="07958070" w14:textId="77777777" w:rsidR="00992C4E" w:rsidRPr="00032623" w:rsidRDefault="00992C4E" w:rsidP="00992C4E">
      <w:pPr>
        <w:spacing w:after="0" w:line="276" w:lineRule="auto"/>
        <w:ind w:left="851" w:hanging="142"/>
        <w:jc w:val="both"/>
        <w:rPr>
          <w:rFonts w:ascii="Sylfaen" w:eastAsia="Times New Roman" w:hAnsi="Sylfaen" w:cs="Times New Roman"/>
          <w:lang w:eastAsia="x-none"/>
        </w:rPr>
      </w:pPr>
      <w:r w:rsidRPr="00032623">
        <w:rPr>
          <w:rFonts w:ascii="Sylfaen" w:eastAsia="Times New Roman" w:hAnsi="Sylfaen" w:cs="Times New Roman"/>
          <w:lang w:eastAsia="x-none"/>
        </w:rPr>
        <w:t>** Wyjaśnienie: skorzystanie z prawa do sprostowania nie może skutkować zmianą wyniku postępowania</w:t>
      </w:r>
    </w:p>
    <w:p w14:paraId="0D6D0DA0" w14:textId="77777777" w:rsidR="00992C4E" w:rsidRPr="00032623" w:rsidRDefault="00992C4E" w:rsidP="00992C4E">
      <w:pPr>
        <w:spacing w:after="0" w:line="276" w:lineRule="auto"/>
        <w:ind w:left="851" w:hanging="142"/>
        <w:jc w:val="both"/>
        <w:rPr>
          <w:rFonts w:ascii="Sylfaen" w:eastAsia="Times New Roman" w:hAnsi="Sylfaen" w:cs="Times New Roman"/>
          <w:lang w:eastAsia="x-none"/>
        </w:rPr>
      </w:pPr>
      <w:r w:rsidRPr="00032623">
        <w:rPr>
          <w:rFonts w:ascii="Sylfaen" w:eastAsia="Times New Roman" w:hAnsi="Sylfaen" w:cs="Times New Roman"/>
          <w:lang w:eastAsia="x-none"/>
        </w:rPr>
        <w:t xml:space="preserve"> o udzielenie zamówienia publicznego ani zmianą postanowień umowy w zakresie niezgodnym z ustawą </w:t>
      </w:r>
      <w:proofErr w:type="spellStart"/>
      <w:r w:rsidRPr="00032623">
        <w:rPr>
          <w:rFonts w:ascii="Sylfaen" w:eastAsia="Times New Roman" w:hAnsi="Sylfaen" w:cs="Times New Roman"/>
          <w:lang w:eastAsia="x-none"/>
        </w:rPr>
        <w:t>Pzp</w:t>
      </w:r>
      <w:proofErr w:type="spellEnd"/>
      <w:r w:rsidRPr="00032623">
        <w:rPr>
          <w:rFonts w:ascii="Sylfaen" w:eastAsia="Times New Roman" w:hAnsi="Sylfaen" w:cs="Times New Roman"/>
          <w:lang w:eastAsia="x-none"/>
        </w:rPr>
        <w:t xml:space="preserve"> oraz nie może naruszać integralności protokołu oraz jego załączników.</w:t>
      </w:r>
    </w:p>
    <w:p w14:paraId="2BB06ACC" w14:textId="77777777" w:rsidR="00992C4E" w:rsidRPr="00032623" w:rsidRDefault="00992C4E" w:rsidP="00992C4E">
      <w:pPr>
        <w:spacing w:after="0" w:line="276" w:lineRule="auto"/>
        <w:ind w:left="993" w:hanging="284"/>
        <w:jc w:val="both"/>
        <w:rPr>
          <w:rFonts w:ascii="Sylfaen" w:eastAsia="Times New Roman" w:hAnsi="Sylfaen" w:cs="Times New Roman"/>
          <w:lang w:eastAsia="x-none"/>
        </w:rPr>
      </w:pPr>
      <w:r w:rsidRPr="00032623">
        <w:rPr>
          <w:rFonts w:ascii="Sylfaen" w:eastAsia="Times New Roman" w:hAnsi="Sylfaen" w:cs="Times New Roman"/>
          <w:lang w:eastAsia="x-none"/>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9FDEC60" w14:textId="77777777" w:rsidR="00992C4E" w:rsidRPr="00032623" w:rsidRDefault="00992C4E" w:rsidP="001B505F">
      <w:pPr>
        <w:spacing w:after="120" w:line="276" w:lineRule="auto"/>
        <w:jc w:val="both"/>
        <w:rPr>
          <w:rFonts w:ascii="Sylfaen" w:eastAsia="Times New Roman" w:hAnsi="Sylfaen" w:cs="Arial"/>
          <w:bCs/>
          <w:lang w:eastAsia="x-none"/>
        </w:rPr>
      </w:pPr>
    </w:p>
    <w:p w14:paraId="53550B4F" w14:textId="77777777" w:rsidR="00931EFA" w:rsidRDefault="00931EFA" w:rsidP="001B505F">
      <w:pPr>
        <w:spacing w:after="120" w:line="276" w:lineRule="auto"/>
        <w:jc w:val="both"/>
        <w:rPr>
          <w:rFonts w:ascii="Sylfaen" w:eastAsia="Times New Roman" w:hAnsi="Sylfaen" w:cs="Arial"/>
          <w:b/>
          <w:bCs/>
          <w:lang w:eastAsia="x-none"/>
        </w:rPr>
      </w:pPr>
    </w:p>
    <w:p w14:paraId="0D61F7AB" w14:textId="77777777" w:rsidR="00992C4E" w:rsidRPr="00032623" w:rsidRDefault="00992C4E" w:rsidP="001B505F">
      <w:pPr>
        <w:spacing w:after="120" w:line="276" w:lineRule="auto"/>
        <w:jc w:val="both"/>
        <w:rPr>
          <w:rFonts w:ascii="Sylfaen" w:eastAsia="Times New Roman" w:hAnsi="Sylfaen" w:cs="Arial"/>
          <w:b/>
          <w:bCs/>
          <w:smallCaps/>
          <w:lang w:eastAsia="pl-PL"/>
        </w:rPr>
      </w:pPr>
      <w:r w:rsidRPr="00032623">
        <w:rPr>
          <w:rFonts w:ascii="Sylfaen" w:eastAsia="Times New Roman" w:hAnsi="Sylfaen" w:cs="Arial"/>
          <w:b/>
          <w:bCs/>
          <w:lang w:eastAsia="x-none"/>
        </w:rPr>
        <w:t xml:space="preserve">XXVI. </w:t>
      </w:r>
      <w:r w:rsidRPr="00032623">
        <w:rPr>
          <w:rFonts w:ascii="Sylfaen" w:eastAsia="Times New Roman" w:hAnsi="Sylfaen" w:cs="Arial"/>
          <w:b/>
          <w:bCs/>
          <w:smallCaps/>
          <w:lang w:eastAsia="pl-PL"/>
        </w:rPr>
        <w:t>Załączniki stanowiące integralną część Specyfikacji (SWZ).</w:t>
      </w:r>
    </w:p>
    <w:p w14:paraId="026717F8" w14:textId="77777777" w:rsidR="00992C4E" w:rsidRPr="00032623" w:rsidRDefault="00992C4E" w:rsidP="00992C4E">
      <w:pPr>
        <w:spacing w:after="0" w:line="276" w:lineRule="auto"/>
        <w:ind w:left="2127" w:hanging="1701"/>
        <w:jc w:val="both"/>
        <w:rPr>
          <w:rFonts w:ascii="Sylfaen" w:eastAsia="Calibri" w:hAnsi="Sylfaen" w:cs="Arial"/>
          <w:lang w:eastAsia="pl-PL"/>
        </w:rPr>
      </w:pPr>
      <w:bookmarkStart w:id="10" w:name="_Hlk57467289"/>
      <w:r w:rsidRPr="00032623">
        <w:rPr>
          <w:rFonts w:ascii="Sylfaen" w:eastAsia="Calibri" w:hAnsi="Sylfaen" w:cs="Arial"/>
          <w:lang w:eastAsia="pl-PL"/>
        </w:rPr>
        <w:t>Załącznik nr 1</w:t>
      </w:r>
      <w:r w:rsidRPr="00032623">
        <w:rPr>
          <w:rFonts w:ascii="Sylfaen" w:eastAsia="Calibri" w:hAnsi="Sylfaen" w:cs="Arial"/>
          <w:lang w:eastAsia="pl-PL"/>
        </w:rPr>
        <w:tab/>
        <w:t>Formularz ofertowy (wzór)</w:t>
      </w:r>
    </w:p>
    <w:p w14:paraId="480F2517" w14:textId="77777777" w:rsidR="00992C4E" w:rsidRPr="00032623" w:rsidRDefault="00992C4E" w:rsidP="00992C4E">
      <w:pPr>
        <w:spacing w:after="0" w:line="276" w:lineRule="auto"/>
        <w:ind w:left="2127" w:hanging="1701"/>
        <w:jc w:val="both"/>
        <w:rPr>
          <w:rFonts w:ascii="Sylfaen" w:eastAsia="Calibri" w:hAnsi="Sylfaen" w:cs="Arial"/>
          <w:lang w:eastAsia="pl-PL"/>
        </w:rPr>
      </w:pPr>
      <w:r w:rsidRPr="00032623">
        <w:rPr>
          <w:rFonts w:ascii="Sylfaen" w:eastAsia="Calibri" w:hAnsi="Sylfaen" w:cs="Arial"/>
          <w:lang w:eastAsia="pl-PL"/>
        </w:rPr>
        <w:t>Załącznik nr 2</w:t>
      </w:r>
      <w:r w:rsidRPr="00032623">
        <w:rPr>
          <w:rFonts w:ascii="Sylfaen" w:eastAsia="Calibri" w:hAnsi="Sylfaen" w:cs="Arial"/>
          <w:lang w:eastAsia="pl-PL"/>
        </w:rPr>
        <w:tab/>
        <w:t>Wzór Umowy</w:t>
      </w:r>
    </w:p>
    <w:p w14:paraId="080EAC57" w14:textId="77777777" w:rsidR="00992C4E" w:rsidRPr="00032623" w:rsidRDefault="00992C4E" w:rsidP="00992C4E">
      <w:pPr>
        <w:spacing w:after="0" w:line="276" w:lineRule="auto"/>
        <w:ind w:left="2127" w:hanging="1701"/>
        <w:jc w:val="both"/>
        <w:rPr>
          <w:rFonts w:ascii="Sylfaen" w:eastAsia="Calibri" w:hAnsi="Sylfaen" w:cs="Arial"/>
          <w:lang w:eastAsia="pl-PL"/>
        </w:rPr>
      </w:pPr>
      <w:r w:rsidRPr="00032623">
        <w:rPr>
          <w:rFonts w:ascii="Sylfaen" w:eastAsia="Calibri" w:hAnsi="Sylfaen" w:cs="Arial"/>
          <w:lang w:eastAsia="pl-PL"/>
        </w:rPr>
        <w:t>Załącznik nr 3</w:t>
      </w:r>
      <w:r w:rsidRPr="00032623">
        <w:rPr>
          <w:rFonts w:ascii="Sylfaen" w:eastAsia="Calibri" w:hAnsi="Sylfaen" w:cs="Arial"/>
          <w:lang w:eastAsia="pl-PL"/>
        </w:rPr>
        <w:tab/>
        <w:t>Oświadczenie o grupie kapitałowej</w:t>
      </w:r>
    </w:p>
    <w:p w14:paraId="35F64CF0" w14:textId="77777777" w:rsidR="00992C4E" w:rsidRPr="00032623" w:rsidRDefault="00992C4E" w:rsidP="00992C4E">
      <w:pPr>
        <w:spacing w:after="0" w:line="276" w:lineRule="auto"/>
        <w:ind w:left="2127" w:hanging="1701"/>
        <w:jc w:val="both"/>
        <w:rPr>
          <w:rFonts w:ascii="Sylfaen" w:eastAsia="Calibri" w:hAnsi="Sylfaen" w:cs="Arial"/>
          <w:lang w:eastAsia="pl-PL"/>
        </w:rPr>
      </w:pPr>
      <w:r w:rsidRPr="00032623">
        <w:rPr>
          <w:rFonts w:ascii="Sylfaen" w:eastAsia="Calibri" w:hAnsi="Sylfaen" w:cs="Arial"/>
          <w:lang w:eastAsia="pl-PL"/>
        </w:rPr>
        <w:t>Załącznik nr 4</w:t>
      </w:r>
      <w:r w:rsidRPr="00032623">
        <w:rPr>
          <w:rFonts w:ascii="Sylfaen" w:eastAsia="Calibri" w:hAnsi="Sylfaen" w:cs="Arial"/>
          <w:lang w:eastAsia="pl-PL"/>
        </w:rPr>
        <w:tab/>
        <w:t>Jednolity Europejski Dokument Zamówień (JEDZ)</w:t>
      </w:r>
    </w:p>
    <w:p w14:paraId="44F26A08" w14:textId="77777777" w:rsidR="00992C4E" w:rsidRPr="00032623" w:rsidRDefault="00992C4E" w:rsidP="00992C4E">
      <w:pPr>
        <w:spacing w:after="0" w:line="276" w:lineRule="auto"/>
        <w:ind w:left="2127" w:hanging="1701"/>
        <w:jc w:val="both"/>
        <w:rPr>
          <w:rFonts w:ascii="Sylfaen" w:eastAsia="Calibri" w:hAnsi="Sylfaen" w:cs="Arial"/>
          <w:lang w:eastAsia="pl-PL"/>
        </w:rPr>
      </w:pPr>
      <w:r w:rsidRPr="00032623">
        <w:rPr>
          <w:rFonts w:ascii="Sylfaen" w:eastAsia="Calibri" w:hAnsi="Sylfaen" w:cs="Arial"/>
          <w:lang w:eastAsia="pl-PL"/>
        </w:rPr>
        <w:t>Załącznik nr 5</w:t>
      </w:r>
      <w:r w:rsidRPr="00032623">
        <w:rPr>
          <w:rFonts w:ascii="Sylfaen" w:eastAsia="Calibri" w:hAnsi="Sylfaen" w:cs="Arial"/>
          <w:lang w:eastAsia="pl-PL"/>
        </w:rPr>
        <w:tab/>
        <w:t>Instrukcja wypełniania (Wersja wstępna) jednolitego dokumentu</w:t>
      </w:r>
    </w:p>
    <w:p w14:paraId="22DA7C64" w14:textId="27C8F82C" w:rsidR="00992C4E" w:rsidRPr="00032623" w:rsidRDefault="00992C4E" w:rsidP="00992C4E">
      <w:pPr>
        <w:spacing w:after="0" w:line="276" w:lineRule="auto"/>
        <w:ind w:left="2127" w:hanging="1701"/>
        <w:jc w:val="both"/>
        <w:rPr>
          <w:rFonts w:ascii="Sylfaen" w:eastAsia="Calibri" w:hAnsi="Sylfaen" w:cs="Arial"/>
          <w:lang w:eastAsia="pl-PL"/>
        </w:rPr>
      </w:pPr>
      <w:r w:rsidRPr="00032623">
        <w:rPr>
          <w:rFonts w:ascii="Sylfaen" w:eastAsia="Calibri" w:hAnsi="Sylfaen" w:cs="Arial"/>
          <w:lang w:eastAsia="pl-PL"/>
        </w:rPr>
        <w:t>Załącznik nr 6</w:t>
      </w:r>
      <w:r w:rsidRPr="00032623">
        <w:rPr>
          <w:rFonts w:ascii="Sylfaen" w:eastAsia="Calibri" w:hAnsi="Sylfaen" w:cs="Arial"/>
          <w:lang w:eastAsia="pl-PL"/>
        </w:rPr>
        <w:tab/>
        <w:t xml:space="preserve">Opis przedmiotu zamówienia </w:t>
      </w:r>
      <w:r w:rsidR="008E732A" w:rsidRPr="00032623">
        <w:rPr>
          <w:rFonts w:ascii="Sylfaen" w:eastAsia="Calibri" w:hAnsi="Sylfaen" w:cs="Arial"/>
          <w:lang w:eastAsia="pl-PL"/>
        </w:rPr>
        <w:t>–</w:t>
      </w:r>
      <w:r w:rsidRPr="00032623">
        <w:rPr>
          <w:rFonts w:ascii="Sylfaen" w:eastAsia="Calibri" w:hAnsi="Sylfaen" w:cs="Arial"/>
          <w:lang w:eastAsia="pl-PL"/>
        </w:rPr>
        <w:t xml:space="preserve"> </w:t>
      </w:r>
      <w:r w:rsidR="008E732A" w:rsidRPr="00032623">
        <w:rPr>
          <w:rFonts w:ascii="Sylfaen" w:eastAsia="Calibri" w:hAnsi="Sylfaen" w:cs="Arial"/>
          <w:lang w:eastAsia="pl-PL"/>
        </w:rPr>
        <w:t xml:space="preserve">Program </w:t>
      </w:r>
      <w:r w:rsidR="00980EB7" w:rsidRPr="00032623">
        <w:rPr>
          <w:rFonts w:ascii="Sylfaen" w:eastAsia="Calibri" w:hAnsi="Sylfaen" w:cs="Arial"/>
          <w:lang w:eastAsia="pl-PL"/>
        </w:rPr>
        <w:t>Funkcjonalny</w:t>
      </w:r>
      <w:r w:rsidR="008E732A" w:rsidRPr="00032623">
        <w:rPr>
          <w:rFonts w:ascii="Sylfaen" w:eastAsia="Calibri" w:hAnsi="Sylfaen" w:cs="Arial"/>
          <w:lang w:eastAsia="pl-PL"/>
        </w:rPr>
        <w:t xml:space="preserve"> – Użytkowy (PFU)</w:t>
      </w:r>
    </w:p>
    <w:bookmarkEnd w:id="10"/>
    <w:p w14:paraId="32E2C6BF" w14:textId="77777777" w:rsidR="00992C4E" w:rsidRPr="00032623" w:rsidRDefault="00992C4E" w:rsidP="00992C4E">
      <w:pPr>
        <w:spacing w:after="0" w:line="276" w:lineRule="auto"/>
        <w:ind w:left="2127" w:hanging="1701"/>
        <w:jc w:val="both"/>
        <w:rPr>
          <w:rFonts w:ascii="Sylfaen" w:eastAsia="Calibri" w:hAnsi="Sylfaen" w:cs="Arial"/>
          <w:lang w:eastAsia="pl-PL"/>
        </w:rPr>
      </w:pPr>
      <w:r w:rsidRPr="00032623">
        <w:rPr>
          <w:rFonts w:ascii="Sylfaen" w:eastAsia="Calibri" w:hAnsi="Sylfaen" w:cs="Arial"/>
          <w:lang w:eastAsia="pl-PL"/>
        </w:rPr>
        <w:t>Załącznik nr 7</w:t>
      </w:r>
      <w:r w:rsidRPr="00032623">
        <w:rPr>
          <w:rFonts w:ascii="Sylfaen" w:eastAsia="Calibri" w:hAnsi="Sylfaen" w:cs="Arial"/>
          <w:lang w:eastAsia="pl-PL"/>
        </w:rPr>
        <w:tab/>
        <w:t>Oświadczenie Wykonawców wspólnie ubiegających się o udzielenie zamówienia</w:t>
      </w:r>
    </w:p>
    <w:p w14:paraId="40EF4CA0" w14:textId="6CAF0E1C" w:rsidR="00992C4E" w:rsidRDefault="00992C4E" w:rsidP="00992C4E">
      <w:pPr>
        <w:spacing w:after="0" w:line="276" w:lineRule="auto"/>
        <w:ind w:left="2127" w:hanging="1701"/>
        <w:jc w:val="both"/>
        <w:rPr>
          <w:rFonts w:ascii="Sylfaen" w:eastAsia="Calibri" w:hAnsi="Sylfaen" w:cs="Arial"/>
          <w:lang w:eastAsia="pl-PL"/>
        </w:rPr>
      </w:pPr>
      <w:r w:rsidRPr="00032623">
        <w:rPr>
          <w:rFonts w:ascii="Sylfaen" w:eastAsia="Calibri" w:hAnsi="Sylfaen" w:cs="Arial"/>
          <w:lang w:eastAsia="pl-PL"/>
        </w:rPr>
        <w:t>Załącznik nr 8</w:t>
      </w:r>
      <w:r w:rsidRPr="00032623">
        <w:rPr>
          <w:rFonts w:ascii="Sylfaen" w:eastAsia="Calibri" w:hAnsi="Sylfaen" w:cs="Arial"/>
          <w:lang w:eastAsia="pl-PL"/>
        </w:rPr>
        <w:tab/>
        <w:t>Oświadczenie Wykonawcy o aktualności informacji zawartych w JEDZ</w:t>
      </w:r>
    </w:p>
    <w:p w14:paraId="648D7405" w14:textId="770D663F" w:rsidR="00931EFA" w:rsidRDefault="00931EFA" w:rsidP="00992C4E">
      <w:pPr>
        <w:spacing w:after="0" w:line="276" w:lineRule="auto"/>
        <w:ind w:left="2127" w:hanging="1701"/>
        <w:jc w:val="both"/>
        <w:rPr>
          <w:rFonts w:ascii="Sylfaen" w:eastAsia="Calibri" w:hAnsi="Sylfaen" w:cs="Arial"/>
          <w:lang w:eastAsia="pl-PL"/>
        </w:rPr>
      </w:pPr>
      <w:r>
        <w:rPr>
          <w:rFonts w:ascii="Sylfaen" w:eastAsia="Calibri" w:hAnsi="Sylfaen" w:cs="Arial"/>
          <w:lang w:eastAsia="pl-PL"/>
        </w:rPr>
        <w:t>Załącznik nr 9</w:t>
      </w:r>
      <w:r>
        <w:rPr>
          <w:rFonts w:ascii="Sylfaen" w:eastAsia="Calibri" w:hAnsi="Sylfaen" w:cs="Arial"/>
          <w:lang w:eastAsia="pl-PL"/>
        </w:rPr>
        <w:tab/>
        <w:t>Wykaz wykonanych dostaw</w:t>
      </w:r>
    </w:p>
    <w:p w14:paraId="21A8DFD3" w14:textId="1AC42F8F" w:rsidR="00931EFA" w:rsidRDefault="00931EFA" w:rsidP="00992C4E">
      <w:pPr>
        <w:spacing w:after="0" w:line="276" w:lineRule="auto"/>
        <w:ind w:left="2127" w:hanging="1701"/>
        <w:jc w:val="both"/>
        <w:rPr>
          <w:rFonts w:ascii="Sylfaen" w:eastAsia="Calibri" w:hAnsi="Sylfaen" w:cs="Arial"/>
          <w:lang w:eastAsia="pl-PL"/>
        </w:rPr>
      </w:pPr>
      <w:r>
        <w:rPr>
          <w:rFonts w:ascii="Sylfaen" w:eastAsia="Calibri" w:hAnsi="Sylfaen" w:cs="Arial"/>
          <w:lang w:eastAsia="pl-PL"/>
        </w:rPr>
        <w:t>Załącznik nr 10</w:t>
      </w:r>
      <w:r>
        <w:rPr>
          <w:rFonts w:ascii="Sylfaen" w:eastAsia="Calibri" w:hAnsi="Sylfaen" w:cs="Arial"/>
          <w:lang w:eastAsia="pl-PL"/>
        </w:rPr>
        <w:tab/>
        <w:t>Wykaz osób</w:t>
      </w:r>
      <w:r w:rsidR="00A50E9C">
        <w:rPr>
          <w:rFonts w:ascii="Sylfaen" w:eastAsia="Calibri" w:hAnsi="Sylfaen" w:cs="Arial"/>
          <w:lang w:eastAsia="pl-PL"/>
        </w:rPr>
        <w:t xml:space="preserve"> które będą uczestniczyć w realizacji zamówienia</w:t>
      </w:r>
    </w:p>
    <w:p w14:paraId="375B7BA7" w14:textId="0B5FD8D0" w:rsidR="00992C4E" w:rsidRDefault="00931EFA" w:rsidP="003B0659">
      <w:pPr>
        <w:spacing w:after="0" w:line="276" w:lineRule="auto"/>
        <w:ind w:left="2127" w:hanging="1701"/>
        <w:jc w:val="both"/>
        <w:rPr>
          <w:rFonts w:ascii="Sylfaen" w:eastAsia="Calibri" w:hAnsi="Sylfaen" w:cs="Arial"/>
          <w:lang w:eastAsia="pl-PL"/>
        </w:rPr>
      </w:pPr>
      <w:r>
        <w:rPr>
          <w:rFonts w:ascii="Sylfaen" w:eastAsia="Calibri" w:hAnsi="Sylfaen" w:cs="Arial"/>
          <w:lang w:eastAsia="pl-PL"/>
        </w:rPr>
        <w:t xml:space="preserve">Załącznik nr 11   </w:t>
      </w:r>
      <w:r>
        <w:rPr>
          <w:rFonts w:ascii="Sylfaen" w:eastAsia="Calibri" w:hAnsi="Sylfaen" w:cs="Arial"/>
          <w:lang w:eastAsia="pl-PL"/>
        </w:rPr>
        <w:tab/>
      </w:r>
      <w:r w:rsidR="0025001C">
        <w:rPr>
          <w:rFonts w:ascii="Sylfaen" w:eastAsia="Calibri" w:hAnsi="Sylfaen" w:cs="Arial"/>
          <w:lang w:eastAsia="pl-PL"/>
        </w:rPr>
        <w:t>Warunki PGE</w:t>
      </w:r>
      <w:r w:rsidR="003B0659">
        <w:rPr>
          <w:rFonts w:ascii="Sylfaen" w:eastAsia="Calibri" w:hAnsi="Sylfaen" w:cs="Arial"/>
          <w:lang w:eastAsia="pl-PL"/>
        </w:rPr>
        <w:t xml:space="preserve"> Dystrybucja SA</w:t>
      </w:r>
      <w:r w:rsidR="0062238C">
        <w:rPr>
          <w:rFonts w:ascii="Sylfaen" w:eastAsia="Calibri" w:hAnsi="Sylfaen" w:cs="Arial"/>
          <w:lang w:eastAsia="pl-PL"/>
        </w:rPr>
        <w:t xml:space="preserve"> </w:t>
      </w:r>
      <w:r w:rsidR="003B0659">
        <w:rPr>
          <w:rFonts w:ascii="Sylfaen" w:eastAsia="Calibri" w:hAnsi="Sylfaen" w:cs="Arial"/>
          <w:lang w:eastAsia="pl-PL"/>
        </w:rPr>
        <w:t>z dnia 30.03.2018 roku oraz z dnia 06.11.2020 roku</w:t>
      </w:r>
    </w:p>
    <w:p w14:paraId="1F14C429" w14:textId="7AB61655" w:rsidR="00897EAB" w:rsidRPr="003B0659" w:rsidRDefault="00897EAB" w:rsidP="003B0659">
      <w:pPr>
        <w:spacing w:after="0" w:line="276" w:lineRule="auto"/>
        <w:ind w:left="2127" w:hanging="1701"/>
        <w:jc w:val="both"/>
        <w:rPr>
          <w:rFonts w:ascii="Sylfaen" w:eastAsia="Calibri" w:hAnsi="Sylfaen" w:cs="Arial"/>
          <w:lang w:eastAsia="pl-PL"/>
        </w:rPr>
      </w:pPr>
      <w:r w:rsidRPr="00897EAB">
        <w:rPr>
          <w:rFonts w:ascii="Sylfaen" w:eastAsia="Calibri" w:hAnsi="Sylfaen" w:cs="Arial"/>
          <w:highlight w:val="yellow"/>
          <w:lang w:eastAsia="pl-PL"/>
        </w:rPr>
        <w:t>Załącznik nr 12</w:t>
      </w:r>
      <w:r>
        <w:rPr>
          <w:rFonts w:ascii="Sylfaen" w:eastAsia="Calibri" w:hAnsi="Sylfaen" w:cs="Arial"/>
          <w:lang w:eastAsia="pl-PL"/>
        </w:rPr>
        <w:tab/>
      </w:r>
      <w:r w:rsidRPr="00897EAB">
        <w:rPr>
          <w:rFonts w:ascii="Sylfaen" w:eastAsia="Calibri" w:hAnsi="Sylfaen" w:cs="Arial"/>
          <w:highlight w:val="yellow"/>
          <w:lang w:eastAsia="pl-PL"/>
        </w:rPr>
        <w:t>Audyt Efektywności Energetycznej</w:t>
      </w:r>
    </w:p>
    <w:p w14:paraId="4BA3943A" w14:textId="77777777" w:rsidR="001B505F" w:rsidRPr="00032623" w:rsidRDefault="001B505F" w:rsidP="00432C20">
      <w:pPr>
        <w:spacing w:after="0" w:line="276" w:lineRule="auto"/>
        <w:jc w:val="both"/>
        <w:rPr>
          <w:rFonts w:ascii="Sylfaen" w:eastAsia="Times New Roman" w:hAnsi="Sylfaen" w:cs="Arial"/>
          <w:b/>
          <w:bCs/>
          <w:lang w:eastAsia="pl-PL"/>
        </w:rPr>
      </w:pPr>
    </w:p>
    <w:p w14:paraId="5D7A57C0" w14:textId="77777777" w:rsidR="008E732A" w:rsidRPr="00032623" w:rsidRDefault="008E732A" w:rsidP="00432C20">
      <w:pPr>
        <w:spacing w:after="0" w:line="276" w:lineRule="auto"/>
        <w:jc w:val="both"/>
        <w:rPr>
          <w:rFonts w:ascii="Sylfaen" w:eastAsia="Times New Roman" w:hAnsi="Sylfaen" w:cs="Arial"/>
          <w:b/>
          <w:bCs/>
          <w:lang w:eastAsia="pl-PL"/>
        </w:rPr>
      </w:pPr>
      <w:r w:rsidRPr="00032623">
        <w:rPr>
          <w:rFonts w:ascii="Sylfaen" w:eastAsia="Times New Roman" w:hAnsi="Sylfaen" w:cs="Arial"/>
          <w:b/>
          <w:bCs/>
          <w:lang w:eastAsia="pl-PL"/>
        </w:rPr>
        <w:tab/>
      </w:r>
      <w:r w:rsidRPr="00032623">
        <w:rPr>
          <w:rFonts w:ascii="Sylfaen" w:eastAsia="Times New Roman" w:hAnsi="Sylfaen" w:cs="Arial"/>
          <w:b/>
          <w:bCs/>
          <w:lang w:eastAsia="pl-PL"/>
        </w:rPr>
        <w:tab/>
      </w:r>
      <w:r w:rsidRPr="00032623">
        <w:rPr>
          <w:rFonts w:ascii="Sylfaen" w:eastAsia="Times New Roman" w:hAnsi="Sylfaen" w:cs="Arial"/>
          <w:b/>
          <w:bCs/>
          <w:lang w:eastAsia="pl-PL"/>
        </w:rPr>
        <w:tab/>
      </w:r>
      <w:r w:rsidRPr="00032623">
        <w:rPr>
          <w:rFonts w:ascii="Sylfaen" w:eastAsia="Times New Roman" w:hAnsi="Sylfaen" w:cs="Arial"/>
          <w:b/>
          <w:bCs/>
          <w:lang w:eastAsia="pl-PL"/>
        </w:rPr>
        <w:tab/>
      </w:r>
      <w:r w:rsidRPr="00032623">
        <w:rPr>
          <w:rFonts w:ascii="Sylfaen" w:eastAsia="Times New Roman" w:hAnsi="Sylfaen" w:cs="Arial"/>
          <w:b/>
          <w:bCs/>
          <w:lang w:eastAsia="pl-PL"/>
        </w:rPr>
        <w:tab/>
      </w:r>
      <w:r w:rsidRPr="00032623">
        <w:rPr>
          <w:rFonts w:ascii="Sylfaen" w:eastAsia="Times New Roman" w:hAnsi="Sylfaen" w:cs="Arial"/>
          <w:b/>
          <w:bCs/>
          <w:lang w:eastAsia="pl-PL"/>
        </w:rPr>
        <w:tab/>
      </w:r>
      <w:r w:rsidRPr="00032623">
        <w:rPr>
          <w:rFonts w:ascii="Sylfaen" w:eastAsia="Times New Roman" w:hAnsi="Sylfaen" w:cs="Arial"/>
          <w:b/>
          <w:bCs/>
          <w:lang w:eastAsia="pl-PL"/>
        </w:rPr>
        <w:tab/>
      </w:r>
      <w:r w:rsidRPr="00032623">
        <w:rPr>
          <w:rFonts w:ascii="Sylfaen" w:eastAsia="Times New Roman" w:hAnsi="Sylfaen" w:cs="Arial"/>
          <w:b/>
          <w:bCs/>
          <w:lang w:eastAsia="pl-PL"/>
        </w:rPr>
        <w:tab/>
        <w:t>Zatwierdzam :</w:t>
      </w:r>
    </w:p>
    <w:p w14:paraId="3985430E" w14:textId="77777777" w:rsidR="008E732A" w:rsidRPr="00032623" w:rsidRDefault="008E732A" w:rsidP="00432C20">
      <w:pPr>
        <w:spacing w:after="0" w:line="276" w:lineRule="auto"/>
        <w:jc w:val="both"/>
        <w:rPr>
          <w:rFonts w:ascii="Sylfaen" w:eastAsia="Times New Roman" w:hAnsi="Sylfaen" w:cs="Arial"/>
          <w:b/>
          <w:bCs/>
          <w:lang w:eastAsia="pl-PL"/>
        </w:rPr>
      </w:pPr>
      <w:r w:rsidRPr="00032623">
        <w:rPr>
          <w:rFonts w:ascii="Sylfaen" w:eastAsia="Times New Roman" w:hAnsi="Sylfaen" w:cs="Arial"/>
          <w:b/>
          <w:bCs/>
          <w:lang w:eastAsia="pl-PL"/>
        </w:rPr>
        <w:tab/>
      </w:r>
      <w:r w:rsidRPr="00032623">
        <w:rPr>
          <w:rFonts w:ascii="Sylfaen" w:eastAsia="Times New Roman" w:hAnsi="Sylfaen" w:cs="Arial"/>
          <w:b/>
          <w:bCs/>
          <w:lang w:eastAsia="pl-PL"/>
        </w:rPr>
        <w:tab/>
      </w:r>
      <w:r w:rsidRPr="00032623">
        <w:rPr>
          <w:rFonts w:ascii="Sylfaen" w:eastAsia="Times New Roman" w:hAnsi="Sylfaen" w:cs="Arial"/>
          <w:b/>
          <w:bCs/>
          <w:lang w:eastAsia="pl-PL"/>
        </w:rPr>
        <w:tab/>
      </w:r>
      <w:r w:rsidRPr="00032623">
        <w:rPr>
          <w:rFonts w:ascii="Sylfaen" w:eastAsia="Times New Roman" w:hAnsi="Sylfaen" w:cs="Arial"/>
          <w:b/>
          <w:bCs/>
          <w:lang w:eastAsia="pl-PL"/>
        </w:rPr>
        <w:tab/>
      </w:r>
      <w:r w:rsidRPr="00032623">
        <w:rPr>
          <w:rFonts w:ascii="Sylfaen" w:eastAsia="Times New Roman" w:hAnsi="Sylfaen" w:cs="Arial"/>
          <w:b/>
          <w:bCs/>
          <w:lang w:eastAsia="pl-PL"/>
        </w:rPr>
        <w:tab/>
      </w:r>
      <w:r w:rsidRPr="00032623">
        <w:rPr>
          <w:rFonts w:ascii="Sylfaen" w:eastAsia="Times New Roman" w:hAnsi="Sylfaen" w:cs="Arial"/>
          <w:b/>
          <w:bCs/>
          <w:lang w:eastAsia="pl-PL"/>
        </w:rPr>
        <w:tab/>
      </w:r>
      <w:r w:rsidRPr="00032623">
        <w:rPr>
          <w:rFonts w:ascii="Sylfaen" w:eastAsia="Times New Roman" w:hAnsi="Sylfaen" w:cs="Arial"/>
          <w:b/>
          <w:bCs/>
          <w:lang w:eastAsia="pl-PL"/>
        </w:rPr>
        <w:tab/>
        <w:t>…………………………………………..</w:t>
      </w:r>
    </w:p>
    <w:p w14:paraId="640AF5AB" w14:textId="67EB004B" w:rsidR="00B3715C" w:rsidRPr="00B3715C" w:rsidRDefault="0062238C" w:rsidP="0047539F">
      <w:pPr>
        <w:jc w:val="both"/>
        <w:rPr>
          <w:rFonts w:ascii="Sylfaen" w:hAnsi="Sylfaen"/>
        </w:rPr>
      </w:pP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t>Wójt Gminy Obrazów</w:t>
      </w:r>
    </w:p>
    <w:sectPr w:rsidR="00B3715C" w:rsidRPr="00B3715C">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612F6" w14:textId="77777777" w:rsidR="00C35F1E" w:rsidRDefault="00C35F1E" w:rsidP="00593322">
      <w:pPr>
        <w:spacing w:after="0" w:line="240" w:lineRule="auto"/>
      </w:pPr>
      <w:r>
        <w:separator/>
      </w:r>
    </w:p>
  </w:endnote>
  <w:endnote w:type="continuationSeparator" w:id="0">
    <w:p w14:paraId="4B643871" w14:textId="77777777" w:rsidR="00C35F1E" w:rsidRDefault="00C35F1E" w:rsidP="005933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3"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Sylfaen">
    <w:panose1 w:val="010A0502050306030303"/>
    <w:charset w:val="EE"/>
    <w:family w:val="roman"/>
    <w:pitch w:val="variable"/>
    <w:sig w:usb0="04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D921DC" w14:textId="77777777" w:rsidR="00C35F1E" w:rsidRDefault="00C35F1E" w:rsidP="00593322">
      <w:pPr>
        <w:spacing w:after="0" w:line="240" w:lineRule="auto"/>
      </w:pPr>
      <w:r>
        <w:separator/>
      </w:r>
    </w:p>
  </w:footnote>
  <w:footnote w:type="continuationSeparator" w:id="0">
    <w:p w14:paraId="5586D427" w14:textId="77777777" w:rsidR="00C35F1E" w:rsidRDefault="00C35F1E" w:rsidP="005933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Ind w:w="107" w:type="dxa"/>
      <w:tblCellMar>
        <w:left w:w="0" w:type="dxa"/>
        <w:right w:w="0" w:type="dxa"/>
      </w:tblCellMar>
      <w:tblLook w:val="04A0" w:firstRow="1" w:lastRow="0" w:firstColumn="1" w:lastColumn="0" w:noHBand="0" w:noVBand="1"/>
    </w:tblPr>
    <w:tblGrid>
      <w:gridCol w:w="1843"/>
      <w:gridCol w:w="2693"/>
      <w:gridCol w:w="2058"/>
      <w:gridCol w:w="2478"/>
    </w:tblGrid>
    <w:tr w:rsidR="008A51FE" w:rsidRPr="00593322" w14:paraId="2C0F26A8" w14:textId="77777777" w:rsidTr="0047539F">
      <w:tc>
        <w:tcPr>
          <w:tcW w:w="1843" w:type="dxa"/>
          <w:tcMar>
            <w:left w:w="0" w:type="dxa"/>
            <w:right w:w="0" w:type="dxa"/>
          </w:tcMar>
        </w:tcPr>
        <w:p w14:paraId="5D712F3A" w14:textId="77777777" w:rsidR="008A51FE" w:rsidRPr="00593322" w:rsidRDefault="008A51FE" w:rsidP="00593322">
          <w:pPr>
            <w:spacing w:after="0" w:line="240" w:lineRule="auto"/>
            <w:rPr>
              <w:rFonts w:ascii="Calibri" w:eastAsia="Times New Roman" w:hAnsi="Calibri" w:cs="Times New Roman"/>
              <w:noProof/>
              <w:sz w:val="24"/>
              <w:szCs w:val="24"/>
              <w:lang w:eastAsia="pl-PL"/>
            </w:rPr>
          </w:pPr>
          <w:r w:rsidRPr="00593322">
            <w:rPr>
              <w:rFonts w:ascii="Calibri" w:eastAsia="Times New Roman" w:hAnsi="Calibri" w:cs="Times New Roman"/>
              <w:noProof/>
              <w:sz w:val="24"/>
              <w:szCs w:val="24"/>
              <w:lang w:eastAsia="pl-PL"/>
            </w:rPr>
            <w:drawing>
              <wp:inline distT="0" distB="0" distL="0" distR="0" wp14:anchorId="2AE93F88" wp14:editId="51371DCC">
                <wp:extent cx="1028700" cy="43815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438150"/>
                        </a:xfrm>
                        <a:prstGeom prst="rect">
                          <a:avLst/>
                        </a:prstGeom>
                        <a:noFill/>
                        <a:ln>
                          <a:noFill/>
                        </a:ln>
                      </pic:spPr>
                    </pic:pic>
                  </a:graphicData>
                </a:graphic>
              </wp:inline>
            </w:drawing>
          </w:r>
        </w:p>
      </w:tc>
      <w:tc>
        <w:tcPr>
          <w:tcW w:w="2693" w:type="dxa"/>
          <w:tcMar>
            <w:left w:w="0" w:type="dxa"/>
            <w:right w:w="0" w:type="dxa"/>
          </w:tcMar>
        </w:tcPr>
        <w:p w14:paraId="5A2DB00B" w14:textId="77777777" w:rsidR="008A51FE" w:rsidRPr="00593322" w:rsidRDefault="008A51FE" w:rsidP="00593322">
          <w:pPr>
            <w:spacing w:after="0" w:line="240" w:lineRule="auto"/>
            <w:ind w:left="48"/>
            <w:jc w:val="center"/>
            <w:rPr>
              <w:rFonts w:ascii="Calibri" w:eastAsia="Times New Roman" w:hAnsi="Calibri" w:cs="Times New Roman"/>
              <w:noProof/>
              <w:sz w:val="24"/>
              <w:szCs w:val="24"/>
              <w:lang w:eastAsia="pl-PL"/>
            </w:rPr>
          </w:pPr>
          <w:r w:rsidRPr="00593322">
            <w:rPr>
              <w:rFonts w:ascii="Calibri" w:eastAsia="Times New Roman" w:hAnsi="Calibri" w:cs="Times New Roman"/>
              <w:noProof/>
              <w:sz w:val="24"/>
              <w:szCs w:val="24"/>
              <w:lang w:eastAsia="pl-PL"/>
            </w:rPr>
            <w:drawing>
              <wp:inline distT="0" distB="0" distL="0" distR="0" wp14:anchorId="4A7EE956" wp14:editId="01CA5400">
                <wp:extent cx="1409700" cy="43815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9700" cy="438150"/>
                        </a:xfrm>
                        <a:prstGeom prst="rect">
                          <a:avLst/>
                        </a:prstGeom>
                        <a:noFill/>
                        <a:ln>
                          <a:noFill/>
                        </a:ln>
                      </pic:spPr>
                    </pic:pic>
                  </a:graphicData>
                </a:graphic>
              </wp:inline>
            </w:drawing>
          </w:r>
        </w:p>
      </w:tc>
      <w:tc>
        <w:tcPr>
          <w:tcW w:w="2058" w:type="dxa"/>
          <w:tcMar>
            <w:left w:w="0" w:type="dxa"/>
            <w:right w:w="0" w:type="dxa"/>
          </w:tcMar>
        </w:tcPr>
        <w:p w14:paraId="25C77D06" w14:textId="77777777" w:rsidR="008A51FE" w:rsidRPr="00593322" w:rsidRDefault="008A51FE" w:rsidP="00593322">
          <w:pPr>
            <w:spacing w:after="0" w:line="240" w:lineRule="auto"/>
            <w:ind w:left="-1"/>
            <w:jc w:val="center"/>
            <w:rPr>
              <w:rFonts w:ascii="Calibri" w:eastAsia="Times New Roman" w:hAnsi="Calibri" w:cs="Times New Roman"/>
              <w:noProof/>
              <w:sz w:val="24"/>
              <w:szCs w:val="24"/>
              <w:lang w:eastAsia="pl-PL"/>
            </w:rPr>
          </w:pPr>
          <w:r w:rsidRPr="00593322">
            <w:rPr>
              <w:rFonts w:ascii="Calibri" w:eastAsia="Times New Roman" w:hAnsi="Calibri" w:cs="Times New Roman"/>
              <w:noProof/>
              <w:sz w:val="24"/>
              <w:szCs w:val="24"/>
              <w:lang w:eastAsia="pl-PL"/>
            </w:rPr>
            <w:drawing>
              <wp:inline distT="0" distB="0" distL="0" distR="0" wp14:anchorId="4A05299D" wp14:editId="431A4CEB">
                <wp:extent cx="962025" cy="438150"/>
                <wp:effectExtent l="0" t="0" r="952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62025" cy="438150"/>
                        </a:xfrm>
                        <a:prstGeom prst="rect">
                          <a:avLst/>
                        </a:prstGeom>
                        <a:noFill/>
                        <a:ln>
                          <a:noFill/>
                        </a:ln>
                      </pic:spPr>
                    </pic:pic>
                  </a:graphicData>
                </a:graphic>
              </wp:inline>
            </w:drawing>
          </w:r>
        </w:p>
      </w:tc>
      <w:tc>
        <w:tcPr>
          <w:tcW w:w="2478" w:type="dxa"/>
          <w:tcMar>
            <w:left w:w="0" w:type="dxa"/>
            <w:right w:w="0" w:type="dxa"/>
          </w:tcMar>
        </w:tcPr>
        <w:p w14:paraId="71141FA6" w14:textId="77777777" w:rsidR="008A51FE" w:rsidRPr="00593322" w:rsidRDefault="008A51FE" w:rsidP="00593322">
          <w:pPr>
            <w:spacing w:after="0" w:line="240" w:lineRule="auto"/>
            <w:ind w:right="-1"/>
            <w:jc w:val="right"/>
            <w:rPr>
              <w:rFonts w:ascii="Calibri" w:eastAsia="Times New Roman" w:hAnsi="Calibri" w:cs="Times New Roman"/>
              <w:noProof/>
              <w:sz w:val="24"/>
              <w:szCs w:val="24"/>
              <w:lang w:eastAsia="pl-PL"/>
            </w:rPr>
          </w:pPr>
          <w:r w:rsidRPr="00593322">
            <w:rPr>
              <w:rFonts w:ascii="Calibri" w:eastAsia="Times New Roman" w:hAnsi="Calibri" w:cs="Times New Roman"/>
              <w:noProof/>
              <w:sz w:val="24"/>
              <w:szCs w:val="24"/>
              <w:lang w:eastAsia="pl-PL"/>
            </w:rPr>
            <w:drawing>
              <wp:inline distT="0" distB="0" distL="0" distR="0" wp14:anchorId="6305BEE4" wp14:editId="6E7923C4">
                <wp:extent cx="1457325" cy="43815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57325" cy="438150"/>
                        </a:xfrm>
                        <a:prstGeom prst="rect">
                          <a:avLst/>
                        </a:prstGeom>
                        <a:noFill/>
                        <a:ln>
                          <a:noFill/>
                        </a:ln>
                      </pic:spPr>
                    </pic:pic>
                  </a:graphicData>
                </a:graphic>
              </wp:inline>
            </w:drawing>
          </w:r>
        </w:p>
      </w:tc>
    </w:tr>
  </w:tbl>
  <w:p w14:paraId="5C4ABE8A" w14:textId="77777777" w:rsidR="008A51FE" w:rsidRDefault="008A51FE">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C97AEC98"/>
    <w:name w:val="WW8Num6"/>
    <w:lvl w:ilvl="0">
      <w:start w:val="9"/>
      <w:numFmt w:val="decimal"/>
      <w:lvlText w:val="%1"/>
      <w:lvlJc w:val="left"/>
      <w:pPr>
        <w:tabs>
          <w:tab w:val="num" w:pos="0"/>
        </w:tabs>
        <w:ind w:left="360" w:hanging="360"/>
      </w:pPr>
    </w:lvl>
    <w:lvl w:ilvl="1">
      <w:start w:val="1"/>
      <w:numFmt w:val="decimal"/>
      <w:lvlText w:val="%2."/>
      <w:lvlJc w:val="left"/>
      <w:pPr>
        <w:tabs>
          <w:tab w:val="num" w:pos="0"/>
        </w:tabs>
        <w:ind w:left="360" w:hanging="360"/>
      </w:pPr>
      <w:rPr>
        <w:rFonts w:ascii="Cambria" w:eastAsia="Times New Roman" w:hAnsi="Cambria" w:cs="Arial"/>
        <w:b/>
      </w:rPr>
    </w:lvl>
    <w:lvl w:ilvl="2">
      <w:start w:val="1"/>
      <w:numFmt w:val="decimal"/>
      <w:lvlText w:val="%3)"/>
      <w:lvlJc w:val="left"/>
      <w:pPr>
        <w:tabs>
          <w:tab w:val="num" w:pos="0"/>
        </w:tabs>
        <w:ind w:left="720" w:hanging="720"/>
      </w:pPr>
      <w:rPr>
        <w:rFonts w:ascii="Cambria" w:eastAsia="Times New Roman" w:hAnsi="Cambria" w:cs="Arial"/>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 w15:restartNumberingAfterBreak="0">
    <w:nsid w:val="00000008"/>
    <w:multiLevelType w:val="multilevel"/>
    <w:tmpl w:val="00000008"/>
    <w:name w:val="WW8Num10"/>
    <w:lvl w:ilvl="0">
      <w:start w:val="1"/>
      <w:numFmt w:val="decimal"/>
      <w:lvlText w:val="%1."/>
      <w:lvlJc w:val="left"/>
      <w:pPr>
        <w:tabs>
          <w:tab w:val="num" w:pos="0"/>
        </w:tabs>
        <w:ind w:left="720" w:hanging="360"/>
      </w:pPr>
      <w:rPr>
        <w:rFonts w:ascii="Times New Roman" w:hAnsi="Times New Roman" w:cs="Times New Roman" w:hint="default"/>
        <w:b w:val="0"/>
        <w:sz w:val="24"/>
        <w:szCs w:val="24"/>
      </w:rPr>
    </w:lvl>
    <w:lvl w:ilvl="1">
      <w:start w:val="1"/>
      <w:numFmt w:val="decimal"/>
      <w:lvlText w:val="%2)"/>
      <w:lvlJc w:val="left"/>
      <w:pPr>
        <w:tabs>
          <w:tab w:val="num" w:pos="0"/>
        </w:tabs>
        <w:ind w:left="1440" w:hanging="360"/>
      </w:pPr>
      <w:rPr>
        <w:rFonts w:hint="default"/>
      </w:r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13"/>
    <w:multiLevelType w:val="multilevel"/>
    <w:tmpl w:val="9C36405E"/>
    <w:lvl w:ilvl="0">
      <w:start w:val="1"/>
      <w:numFmt w:val="decimal"/>
      <w:lvlText w:val="%1)"/>
      <w:lvlJc w:val="left"/>
      <w:pPr>
        <w:tabs>
          <w:tab w:val="num" w:pos="0"/>
        </w:tabs>
        <w:ind w:left="720" w:hanging="360"/>
      </w:pPr>
      <w:rPr>
        <w:rFonts w:ascii="Cambria" w:hAnsi="Cambria" w:cs="Arial" w:hint="default"/>
        <w:b w:val="0"/>
        <w:sz w:val="20"/>
        <w:szCs w:val="20"/>
      </w:rPr>
    </w:lvl>
    <w:lvl w:ilvl="1">
      <w:start w:val="1"/>
      <w:numFmt w:val="lowerLetter"/>
      <w:lvlText w:val="%2."/>
      <w:lvlJc w:val="left"/>
      <w:pPr>
        <w:tabs>
          <w:tab w:val="num" w:pos="0"/>
        </w:tabs>
        <w:ind w:left="1440" w:hanging="360"/>
      </w:pPr>
      <w:rPr>
        <w:rFonts w:cs="Cambria"/>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Letter"/>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887FF2"/>
    <w:multiLevelType w:val="multilevel"/>
    <w:tmpl w:val="30DE33B4"/>
    <w:name w:val="WW8Num342"/>
    <w:lvl w:ilvl="0">
      <w:start w:val="1"/>
      <w:numFmt w:val="decimal"/>
      <w:lvlText w:val="%1."/>
      <w:lvlJc w:val="left"/>
      <w:pPr>
        <w:tabs>
          <w:tab w:val="num" w:pos="0"/>
        </w:tabs>
        <w:ind w:left="502" w:hanging="360"/>
      </w:pPr>
      <w:rPr>
        <w:rFonts w:hint="default"/>
      </w:rPr>
    </w:lvl>
    <w:lvl w:ilvl="1">
      <w:start w:val="3"/>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5040" w:hanging="2160"/>
      </w:pPr>
      <w:rPr>
        <w:rFonts w:hint="default"/>
      </w:rPr>
    </w:lvl>
  </w:abstractNum>
  <w:abstractNum w:abstractNumId="4" w15:restartNumberingAfterBreak="0">
    <w:nsid w:val="00F60471"/>
    <w:multiLevelType w:val="hybridMultilevel"/>
    <w:tmpl w:val="13700A5A"/>
    <w:lvl w:ilvl="0" w:tplc="6716522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8313E7"/>
    <w:multiLevelType w:val="hybridMultilevel"/>
    <w:tmpl w:val="5ED0E94C"/>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6" w15:restartNumberingAfterBreak="0">
    <w:nsid w:val="0CE847B7"/>
    <w:multiLevelType w:val="hybridMultilevel"/>
    <w:tmpl w:val="82629270"/>
    <w:lvl w:ilvl="0" w:tplc="65B07B44">
      <w:start w:val="1"/>
      <w:numFmt w:val="decimal"/>
      <w:lvlText w:val="%1)"/>
      <w:lvlJc w:val="left"/>
      <w:pPr>
        <w:ind w:left="1146" w:hanging="360"/>
      </w:pPr>
      <w:rPr>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107931B9"/>
    <w:multiLevelType w:val="hybridMultilevel"/>
    <w:tmpl w:val="656C35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1C2A1EB1"/>
    <w:multiLevelType w:val="hybridMultilevel"/>
    <w:tmpl w:val="E3D2962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 w15:restartNumberingAfterBreak="0">
    <w:nsid w:val="21B13C91"/>
    <w:multiLevelType w:val="multilevel"/>
    <w:tmpl w:val="8D7C5A5A"/>
    <w:lvl w:ilvl="0">
      <w:start w:val="10"/>
      <w:numFmt w:val="decimal"/>
      <w:lvlText w:val="%1"/>
      <w:lvlJc w:val="left"/>
      <w:pPr>
        <w:ind w:left="420" w:hanging="420"/>
      </w:pPr>
      <w:rPr>
        <w:rFonts w:eastAsia="Times New Roman" w:hint="default"/>
        <w:u w:val="none"/>
      </w:rPr>
    </w:lvl>
    <w:lvl w:ilvl="1">
      <w:start w:val="4"/>
      <w:numFmt w:val="decimal"/>
      <w:lvlText w:val="%1.%2"/>
      <w:lvlJc w:val="left"/>
      <w:pPr>
        <w:ind w:left="420" w:hanging="420"/>
      </w:pPr>
      <w:rPr>
        <w:rFonts w:eastAsia="Times New Roman" w:hint="default"/>
        <w:u w:val="none"/>
      </w:rPr>
    </w:lvl>
    <w:lvl w:ilvl="2">
      <w:start w:val="1"/>
      <w:numFmt w:val="decimal"/>
      <w:lvlText w:val="%1.%2.%3"/>
      <w:lvlJc w:val="left"/>
      <w:pPr>
        <w:ind w:left="720" w:hanging="720"/>
      </w:pPr>
      <w:rPr>
        <w:rFonts w:eastAsia="Times New Roman" w:hint="default"/>
        <w:u w:val="none"/>
      </w:rPr>
    </w:lvl>
    <w:lvl w:ilvl="3">
      <w:start w:val="1"/>
      <w:numFmt w:val="decimal"/>
      <w:lvlText w:val="%1.%2.%3.%4"/>
      <w:lvlJc w:val="left"/>
      <w:pPr>
        <w:ind w:left="720" w:hanging="720"/>
      </w:pPr>
      <w:rPr>
        <w:rFonts w:eastAsia="Times New Roman" w:hint="default"/>
        <w:u w:val="none"/>
      </w:rPr>
    </w:lvl>
    <w:lvl w:ilvl="4">
      <w:start w:val="1"/>
      <w:numFmt w:val="decimal"/>
      <w:lvlText w:val="%1.%2.%3.%4.%5"/>
      <w:lvlJc w:val="left"/>
      <w:pPr>
        <w:ind w:left="1080" w:hanging="1080"/>
      </w:pPr>
      <w:rPr>
        <w:rFonts w:eastAsia="Times New Roman" w:hint="default"/>
        <w:u w:val="none"/>
      </w:rPr>
    </w:lvl>
    <w:lvl w:ilvl="5">
      <w:start w:val="1"/>
      <w:numFmt w:val="decimal"/>
      <w:lvlText w:val="%1.%2.%3.%4.%5.%6"/>
      <w:lvlJc w:val="left"/>
      <w:pPr>
        <w:ind w:left="1080" w:hanging="1080"/>
      </w:pPr>
      <w:rPr>
        <w:rFonts w:eastAsia="Times New Roman" w:hint="default"/>
        <w:u w:val="none"/>
      </w:rPr>
    </w:lvl>
    <w:lvl w:ilvl="6">
      <w:start w:val="1"/>
      <w:numFmt w:val="decimal"/>
      <w:lvlText w:val="%1.%2.%3.%4.%5.%6.%7"/>
      <w:lvlJc w:val="left"/>
      <w:pPr>
        <w:ind w:left="1440" w:hanging="1440"/>
      </w:pPr>
      <w:rPr>
        <w:rFonts w:eastAsia="Times New Roman" w:hint="default"/>
        <w:u w:val="none"/>
      </w:rPr>
    </w:lvl>
    <w:lvl w:ilvl="7">
      <w:start w:val="1"/>
      <w:numFmt w:val="decimal"/>
      <w:lvlText w:val="%1.%2.%3.%4.%5.%6.%7.%8"/>
      <w:lvlJc w:val="left"/>
      <w:pPr>
        <w:ind w:left="1440" w:hanging="1440"/>
      </w:pPr>
      <w:rPr>
        <w:rFonts w:eastAsia="Times New Roman" w:hint="default"/>
        <w:u w:val="none"/>
      </w:rPr>
    </w:lvl>
    <w:lvl w:ilvl="8">
      <w:start w:val="1"/>
      <w:numFmt w:val="decimal"/>
      <w:lvlText w:val="%1.%2.%3.%4.%5.%6.%7.%8.%9"/>
      <w:lvlJc w:val="left"/>
      <w:pPr>
        <w:ind w:left="1800" w:hanging="1800"/>
      </w:pPr>
      <w:rPr>
        <w:rFonts w:eastAsia="Times New Roman" w:hint="default"/>
        <w:u w:val="none"/>
      </w:rPr>
    </w:lvl>
  </w:abstractNum>
  <w:abstractNum w:abstractNumId="11" w15:restartNumberingAfterBreak="0">
    <w:nsid w:val="235A5A45"/>
    <w:multiLevelType w:val="hybridMultilevel"/>
    <w:tmpl w:val="E1AE5E5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8E64B41"/>
    <w:multiLevelType w:val="hybridMultilevel"/>
    <w:tmpl w:val="4D2280AE"/>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74C6BF6">
      <w:start w:val="10"/>
      <w:numFmt w:val="decimal"/>
      <w:lvlText w:val="%3."/>
      <w:lvlJc w:val="left"/>
      <w:pPr>
        <w:ind w:left="234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9D193A"/>
    <w:multiLevelType w:val="hybridMultilevel"/>
    <w:tmpl w:val="DF3ED186"/>
    <w:lvl w:ilvl="0" w:tplc="C332044A">
      <w:start w:val="2"/>
      <w:numFmt w:val="decimal"/>
      <w:lvlText w:val="%1."/>
      <w:lvlJc w:val="left"/>
      <w:pPr>
        <w:ind w:left="72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FF12D3"/>
    <w:multiLevelType w:val="hybridMultilevel"/>
    <w:tmpl w:val="7AFCA3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AE1D2F"/>
    <w:multiLevelType w:val="multilevel"/>
    <w:tmpl w:val="9C4EC6B0"/>
    <w:lvl w:ilvl="0">
      <w:start w:val="17"/>
      <w:numFmt w:val="decimal"/>
      <w:lvlText w:val="%1"/>
      <w:lvlJc w:val="left"/>
      <w:pPr>
        <w:ind w:left="375" w:hanging="375"/>
      </w:pPr>
      <w:rPr>
        <w:rFonts w:hint="default"/>
      </w:rPr>
    </w:lvl>
    <w:lvl w:ilvl="1">
      <w:start w:val="2"/>
      <w:numFmt w:val="decimal"/>
      <w:lvlText w:val="%1.%2"/>
      <w:lvlJc w:val="left"/>
      <w:pPr>
        <w:ind w:left="801" w:hanging="375"/>
      </w:pPr>
      <w:rPr>
        <w:rFonts w:hint="default"/>
      </w:rPr>
    </w:lvl>
    <w:lvl w:ilvl="2">
      <w:start w:val="1"/>
      <w:numFmt w:val="decimal"/>
      <w:lvlText w:val="%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35FD66C0"/>
    <w:multiLevelType w:val="hybridMultilevel"/>
    <w:tmpl w:val="3C0E703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370171C3"/>
    <w:multiLevelType w:val="multilevel"/>
    <w:tmpl w:val="9C36405E"/>
    <w:lvl w:ilvl="0">
      <w:start w:val="1"/>
      <w:numFmt w:val="decimal"/>
      <w:lvlText w:val="%1)"/>
      <w:lvlJc w:val="left"/>
      <w:pPr>
        <w:tabs>
          <w:tab w:val="num" w:pos="0"/>
        </w:tabs>
        <w:ind w:left="720" w:hanging="360"/>
      </w:pPr>
      <w:rPr>
        <w:rFonts w:ascii="Cambria" w:hAnsi="Cambria" w:cs="Arial" w:hint="default"/>
        <w:b w:val="0"/>
        <w:sz w:val="20"/>
        <w:szCs w:val="20"/>
      </w:rPr>
    </w:lvl>
    <w:lvl w:ilvl="1">
      <w:start w:val="1"/>
      <w:numFmt w:val="lowerLetter"/>
      <w:lvlText w:val="%2."/>
      <w:lvlJc w:val="left"/>
      <w:pPr>
        <w:tabs>
          <w:tab w:val="num" w:pos="0"/>
        </w:tabs>
        <w:ind w:left="1440" w:hanging="360"/>
      </w:pPr>
      <w:rPr>
        <w:rFonts w:cs="Cambria"/>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Letter"/>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7E05E77"/>
    <w:multiLevelType w:val="hybridMultilevel"/>
    <w:tmpl w:val="785E1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972123B"/>
    <w:multiLevelType w:val="multilevel"/>
    <w:tmpl w:val="C3CE5132"/>
    <w:lvl w:ilvl="0">
      <w:start w:val="1"/>
      <w:numFmt w:val="lowerLetter"/>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C780871"/>
    <w:multiLevelType w:val="hybridMultilevel"/>
    <w:tmpl w:val="F712F272"/>
    <w:lvl w:ilvl="0" w:tplc="062ADDBC">
      <w:start w:val="1"/>
      <w:numFmt w:val="decimal"/>
      <w:lvlText w:val="%1."/>
      <w:lvlJc w:val="left"/>
      <w:pPr>
        <w:ind w:left="721" w:hanging="360"/>
      </w:pPr>
    </w:lvl>
    <w:lvl w:ilvl="1" w:tplc="C3BEEFE0">
      <w:start w:val="1"/>
      <w:numFmt w:val="lowerLetter"/>
      <w:lvlText w:val="%2)"/>
      <w:lvlJc w:val="left"/>
      <w:pPr>
        <w:ind w:left="1501" w:hanging="420"/>
      </w:pPr>
      <w:rPr>
        <w:rFonts w:hint="default"/>
      </w:r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23" w15:restartNumberingAfterBreak="0">
    <w:nsid w:val="3DAD59AB"/>
    <w:multiLevelType w:val="hybridMultilevel"/>
    <w:tmpl w:val="D930960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3DFE6F2F"/>
    <w:multiLevelType w:val="multilevel"/>
    <w:tmpl w:val="4FFE2EC8"/>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FE45267"/>
    <w:multiLevelType w:val="hybridMultilevel"/>
    <w:tmpl w:val="E72AF70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432F2A5B"/>
    <w:multiLevelType w:val="hybridMultilevel"/>
    <w:tmpl w:val="5EF69420"/>
    <w:lvl w:ilvl="0" w:tplc="04150011">
      <w:start w:val="1"/>
      <w:numFmt w:val="decimal"/>
      <w:lvlText w:val="%1)"/>
      <w:lvlJc w:val="left"/>
      <w:pPr>
        <w:ind w:left="3960" w:hanging="360"/>
      </w:pPr>
    </w:lvl>
    <w:lvl w:ilvl="1" w:tplc="04150019" w:tentative="1">
      <w:start w:val="1"/>
      <w:numFmt w:val="lowerLetter"/>
      <w:lvlText w:val="%2."/>
      <w:lvlJc w:val="left"/>
      <w:pPr>
        <w:ind w:left="4680" w:hanging="360"/>
      </w:pPr>
    </w:lvl>
    <w:lvl w:ilvl="2" w:tplc="0415001B" w:tentative="1">
      <w:start w:val="1"/>
      <w:numFmt w:val="lowerRoman"/>
      <w:lvlText w:val="%3."/>
      <w:lvlJc w:val="right"/>
      <w:pPr>
        <w:ind w:left="5400" w:hanging="180"/>
      </w:pPr>
    </w:lvl>
    <w:lvl w:ilvl="3" w:tplc="0415000F" w:tentative="1">
      <w:start w:val="1"/>
      <w:numFmt w:val="decimal"/>
      <w:lvlText w:val="%4."/>
      <w:lvlJc w:val="left"/>
      <w:pPr>
        <w:ind w:left="6120" w:hanging="360"/>
      </w:pPr>
    </w:lvl>
    <w:lvl w:ilvl="4" w:tplc="04150019" w:tentative="1">
      <w:start w:val="1"/>
      <w:numFmt w:val="lowerLetter"/>
      <w:lvlText w:val="%5."/>
      <w:lvlJc w:val="left"/>
      <w:pPr>
        <w:ind w:left="6840" w:hanging="360"/>
      </w:pPr>
    </w:lvl>
    <w:lvl w:ilvl="5" w:tplc="0415001B" w:tentative="1">
      <w:start w:val="1"/>
      <w:numFmt w:val="lowerRoman"/>
      <w:lvlText w:val="%6."/>
      <w:lvlJc w:val="right"/>
      <w:pPr>
        <w:ind w:left="7560" w:hanging="180"/>
      </w:pPr>
    </w:lvl>
    <w:lvl w:ilvl="6" w:tplc="0415000F" w:tentative="1">
      <w:start w:val="1"/>
      <w:numFmt w:val="decimal"/>
      <w:lvlText w:val="%7."/>
      <w:lvlJc w:val="left"/>
      <w:pPr>
        <w:ind w:left="8280" w:hanging="360"/>
      </w:pPr>
    </w:lvl>
    <w:lvl w:ilvl="7" w:tplc="04150019" w:tentative="1">
      <w:start w:val="1"/>
      <w:numFmt w:val="lowerLetter"/>
      <w:lvlText w:val="%8."/>
      <w:lvlJc w:val="left"/>
      <w:pPr>
        <w:ind w:left="9000" w:hanging="360"/>
      </w:pPr>
    </w:lvl>
    <w:lvl w:ilvl="8" w:tplc="0415001B" w:tentative="1">
      <w:start w:val="1"/>
      <w:numFmt w:val="lowerRoman"/>
      <w:lvlText w:val="%9."/>
      <w:lvlJc w:val="right"/>
      <w:pPr>
        <w:ind w:left="9720" w:hanging="180"/>
      </w:pPr>
    </w:lvl>
  </w:abstractNum>
  <w:abstractNum w:abstractNumId="27" w15:restartNumberingAfterBreak="0">
    <w:nsid w:val="44675505"/>
    <w:multiLevelType w:val="multilevel"/>
    <w:tmpl w:val="BD32A928"/>
    <w:lvl w:ilvl="0">
      <w:start w:val="1"/>
      <w:numFmt w:val="decimal"/>
      <w:lvlText w:val="%1."/>
      <w:lvlJc w:val="left"/>
      <w:rPr>
        <w:rFonts w:ascii="Cambria" w:eastAsia="Trebuchet MS" w:hAnsi="Cambria" w:cs="Calibri"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6945560"/>
    <w:multiLevelType w:val="multilevel"/>
    <w:tmpl w:val="B5FCFD24"/>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rFonts w:ascii="Cambria" w:eastAsia="Trebuchet MS" w:hAnsi="Cambria" w:cs="Trebuchet MS"/>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7763890"/>
    <w:multiLevelType w:val="multilevel"/>
    <w:tmpl w:val="DF64A172"/>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rFonts w:ascii="Cambria" w:hAnsi="Cambria" w:hint="default"/>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A8D46BF"/>
    <w:multiLevelType w:val="hybridMultilevel"/>
    <w:tmpl w:val="AD1C846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1">
      <w:start w:val="1"/>
      <w:numFmt w:val="decimal"/>
      <w:lvlText w:val="%6)"/>
      <w:lvlJc w:val="lef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1" w15:restartNumberingAfterBreak="0">
    <w:nsid w:val="4B6E7A86"/>
    <w:multiLevelType w:val="hybridMultilevel"/>
    <w:tmpl w:val="BB60C0DE"/>
    <w:lvl w:ilvl="0" w:tplc="BA246A7E">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C02379C"/>
    <w:multiLevelType w:val="hybridMultilevel"/>
    <w:tmpl w:val="1984441E"/>
    <w:lvl w:ilvl="0" w:tplc="E440F020">
      <w:start w:val="3"/>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0842390"/>
    <w:multiLevelType w:val="hybridMultilevel"/>
    <w:tmpl w:val="1A66FC1A"/>
    <w:lvl w:ilvl="0" w:tplc="9C18BD9C">
      <w:start w:val="11"/>
      <w:numFmt w:val="decimal"/>
      <w:lvlText w:val="%1."/>
      <w:lvlJc w:val="left"/>
      <w:pPr>
        <w:ind w:left="72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13A6910"/>
    <w:multiLevelType w:val="multilevel"/>
    <w:tmpl w:val="AB7655B4"/>
    <w:lvl w:ilvl="0">
      <w:start w:val="17"/>
      <w:numFmt w:val="decimal"/>
      <w:lvlText w:val="%1."/>
      <w:lvlJc w:val="left"/>
      <w:pPr>
        <w:ind w:left="600" w:hanging="600"/>
      </w:pPr>
      <w:rPr>
        <w:rFonts w:hint="default"/>
      </w:rPr>
    </w:lvl>
    <w:lvl w:ilvl="1">
      <w:start w:val="3"/>
      <w:numFmt w:val="decimal"/>
      <w:lvlText w:val="%2."/>
      <w:lvlJc w:val="left"/>
      <w:pPr>
        <w:ind w:left="2718" w:hanging="720"/>
      </w:pPr>
      <w:rPr>
        <w:rFonts w:hint="default"/>
      </w:rPr>
    </w:lvl>
    <w:lvl w:ilvl="2">
      <w:start w:val="1"/>
      <w:numFmt w:val="decimal"/>
      <w:lvlText w:val="%1.%2.%3."/>
      <w:lvlJc w:val="left"/>
      <w:pPr>
        <w:ind w:left="4716" w:hanging="720"/>
      </w:pPr>
      <w:rPr>
        <w:rFonts w:hint="default"/>
      </w:rPr>
    </w:lvl>
    <w:lvl w:ilvl="3">
      <w:start w:val="1"/>
      <w:numFmt w:val="decimal"/>
      <w:lvlText w:val="%1.%2.%3.%4."/>
      <w:lvlJc w:val="left"/>
      <w:pPr>
        <w:ind w:left="7074" w:hanging="1080"/>
      </w:pPr>
      <w:rPr>
        <w:rFonts w:hint="default"/>
      </w:rPr>
    </w:lvl>
    <w:lvl w:ilvl="4">
      <w:start w:val="1"/>
      <w:numFmt w:val="decimal"/>
      <w:lvlText w:val="%1.%2.%3.%4.%5."/>
      <w:lvlJc w:val="left"/>
      <w:pPr>
        <w:ind w:left="9072" w:hanging="1080"/>
      </w:pPr>
      <w:rPr>
        <w:rFonts w:hint="default"/>
      </w:rPr>
    </w:lvl>
    <w:lvl w:ilvl="5">
      <w:start w:val="1"/>
      <w:numFmt w:val="decimal"/>
      <w:lvlText w:val="%1.%2.%3.%4.%5.%6."/>
      <w:lvlJc w:val="left"/>
      <w:pPr>
        <w:ind w:left="11430" w:hanging="1440"/>
      </w:pPr>
      <w:rPr>
        <w:rFonts w:hint="default"/>
      </w:rPr>
    </w:lvl>
    <w:lvl w:ilvl="6">
      <w:start w:val="1"/>
      <w:numFmt w:val="decimal"/>
      <w:lvlText w:val="%1.%2.%3.%4.%5.%6.%7."/>
      <w:lvlJc w:val="left"/>
      <w:pPr>
        <w:ind w:left="13428" w:hanging="1440"/>
      </w:pPr>
      <w:rPr>
        <w:rFonts w:hint="default"/>
      </w:rPr>
    </w:lvl>
    <w:lvl w:ilvl="7">
      <w:start w:val="1"/>
      <w:numFmt w:val="decimal"/>
      <w:lvlText w:val="%1.%2.%3.%4.%5.%6.%7.%8."/>
      <w:lvlJc w:val="left"/>
      <w:pPr>
        <w:ind w:left="15786" w:hanging="1800"/>
      </w:pPr>
      <w:rPr>
        <w:rFonts w:hint="default"/>
      </w:rPr>
    </w:lvl>
    <w:lvl w:ilvl="8">
      <w:start w:val="1"/>
      <w:numFmt w:val="decimal"/>
      <w:lvlText w:val="%1.%2.%3.%4.%5.%6.%7.%8.%9."/>
      <w:lvlJc w:val="left"/>
      <w:pPr>
        <w:ind w:left="17784" w:hanging="1800"/>
      </w:pPr>
      <w:rPr>
        <w:rFonts w:hint="default"/>
      </w:rPr>
    </w:lvl>
  </w:abstractNum>
  <w:abstractNum w:abstractNumId="35" w15:restartNumberingAfterBreak="0">
    <w:nsid w:val="577A1F42"/>
    <w:multiLevelType w:val="hybridMultilevel"/>
    <w:tmpl w:val="12A804AC"/>
    <w:lvl w:ilvl="0" w:tplc="AD62373E">
      <w:start w:val="1"/>
      <w:numFmt w:val="decimal"/>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6" w15:restartNumberingAfterBreak="0">
    <w:nsid w:val="57BB6799"/>
    <w:multiLevelType w:val="hybridMultilevel"/>
    <w:tmpl w:val="4E826B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8933543"/>
    <w:multiLevelType w:val="hybridMultilevel"/>
    <w:tmpl w:val="FB3A653C"/>
    <w:lvl w:ilvl="0" w:tplc="385EEA46">
      <w:start w:val="1"/>
      <w:numFmt w:val="decimal"/>
      <w:lvlText w:val="%1."/>
      <w:lvlJc w:val="left"/>
      <w:pPr>
        <w:ind w:left="720" w:hanging="360"/>
      </w:pPr>
      <w:rPr>
        <w:rFonts w:ascii="Cambria" w:hAnsi="Cambria"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C2658D5"/>
    <w:multiLevelType w:val="hybridMultilevel"/>
    <w:tmpl w:val="D67262C8"/>
    <w:lvl w:ilvl="0" w:tplc="FBBAADB8">
      <w:start w:val="1"/>
      <w:numFmt w:val="decimal"/>
      <w:lvlText w:val="%1."/>
      <w:lvlJc w:val="left"/>
      <w:pPr>
        <w:ind w:left="1146" w:hanging="360"/>
      </w:pPr>
      <w:rPr>
        <w:b w:val="0"/>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5E175DC7"/>
    <w:multiLevelType w:val="hybridMultilevel"/>
    <w:tmpl w:val="785E1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00C09C4"/>
    <w:multiLevelType w:val="hybridMultilevel"/>
    <w:tmpl w:val="AEFEFC1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617F0AEB"/>
    <w:multiLevelType w:val="multilevel"/>
    <w:tmpl w:val="CA68B330"/>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4571DD3"/>
    <w:multiLevelType w:val="hybridMultilevel"/>
    <w:tmpl w:val="AC5E29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459072C"/>
    <w:multiLevelType w:val="hybridMultilevel"/>
    <w:tmpl w:val="AF0848FA"/>
    <w:lvl w:ilvl="0" w:tplc="A56E18DA">
      <w:start w:val="2"/>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5A81797"/>
    <w:multiLevelType w:val="hybridMultilevel"/>
    <w:tmpl w:val="61C8A19E"/>
    <w:lvl w:ilvl="0" w:tplc="CED8C75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67881AB9"/>
    <w:multiLevelType w:val="hybridMultilevel"/>
    <w:tmpl w:val="8B9EA954"/>
    <w:lvl w:ilvl="0" w:tplc="EBD6019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8926702"/>
    <w:multiLevelType w:val="hybridMultilevel"/>
    <w:tmpl w:val="EA24EB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9315C60"/>
    <w:multiLevelType w:val="multilevel"/>
    <w:tmpl w:val="F07C6AF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0DB4D04"/>
    <w:multiLevelType w:val="hybridMultilevel"/>
    <w:tmpl w:val="B95ED43C"/>
    <w:lvl w:ilvl="0" w:tplc="00000004">
      <w:start w:val="1"/>
      <w:numFmt w:val="bullet"/>
      <w:lvlText w:val="−"/>
      <w:lvlJc w:val="left"/>
      <w:pPr>
        <w:ind w:left="434" w:hanging="360"/>
      </w:pPr>
      <w:rPr>
        <w:rFonts w:ascii="Times New Roman" w:hAnsi="Times New Roman" w:cs="Times New Roman" w:hint="default"/>
        <w:color w:val="auto"/>
        <w:kern w:val="1"/>
        <w:sz w:val="20"/>
        <w:szCs w:val="20"/>
      </w:rPr>
    </w:lvl>
    <w:lvl w:ilvl="1" w:tplc="04150003" w:tentative="1">
      <w:start w:val="1"/>
      <w:numFmt w:val="bullet"/>
      <w:lvlText w:val="o"/>
      <w:lvlJc w:val="left"/>
      <w:pPr>
        <w:ind w:left="1154" w:hanging="360"/>
      </w:pPr>
      <w:rPr>
        <w:rFonts w:ascii="Courier New" w:hAnsi="Courier New" w:cs="Courier New" w:hint="default"/>
      </w:rPr>
    </w:lvl>
    <w:lvl w:ilvl="2" w:tplc="04150005" w:tentative="1">
      <w:start w:val="1"/>
      <w:numFmt w:val="bullet"/>
      <w:lvlText w:val=""/>
      <w:lvlJc w:val="left"/>
      <w:pPr>
        <w:ind w:left="1874" w:hanging="360"/>
      </w:pPr>
      <w:rPr>
        <w:rFonts w:ascii="Wingdings" w:hAnsi="Wingdings" w:hint="default"/>
      </w:rPr>
    </w:lvl>
    <w:lvl w:ilvl="3" w:tplc="04150001" w:tentative="1">
      <w:start w:val="1"/>
      <w:numFmt w:val="bullet"/>
      <w:lvlText w:val=""/>
      <w:lvlJc w:val="left"/>
      <w:pPr>
        <w:ind w:left="2594" w:hanging="360"/>
      </w:pPr>
      <w:rPr>
        <w:rFonts w:ascii="Symbol" w:hAnsi="Symbol" w:hint="default"/>
      </w:rPr>
    </w:lvl>
    <w:lvl w:ilvl="4" w:tplc="04150003" w:tentative="1">
      <w:start w:val="1"/>
      <w:numFmt w:val="bullet"/>
      <w:lvlText w:val="o"/>
      <w:lvlJc w:val="left"/>
      <w:pPr>
        <w:ind w:left="3314" w:hanging="360"/>
      </w:pPr>
      <w:rPr>
        <w:rFonts w:ascii="Courier New" w:hAnsi="Courier New" w:cs="Courier New" w:hint="default"/>
      </w:rPr>
    </w:lvl>
    <w:lvl w:ilvl="5" w:tplc="04150005" w:tentative="1">
      <w:start w:val="1"/>
      <w:numFmt w:val="bullet"/>
      <w:lvlText w:val=""/>
      <w:lvlJc w:val="left"/>
      <w:pPr>
        <w:ind w:left="4034" w:hanging="360"/>
      </w:pPr>
      <w:rPr>
        <w:rFonts w:ascii="Wingdings" w:hAnsi="Wingdings" w:hint="default"/>
      </w:rPr>
    </w:lvl>
    <w:lvl w:ilvl="6" w:tplc="04150001" w:tentative="1">
      <w:start w:val="1"/>
      <w:numFmt w:val="bullet"/>
      <w:lvlText w:val=""/>
      <w:lvlJc w:val="left"/>
      <w:pPr>
        <w:ind w:left="4754" w:hanging="360"/>
      </w:pPr>
      <w:rPr>
        <w:rFonts w:ascii="Symbol" w:hAnsi="Symbol" w:hint="default"/>
      </w:rPr>
    </w:lvl>
    <w:lvl w:ilvl="7" w:tplc="04150003" w:tentative="1">
      <w:start w:val="1"/>
      <w:numFmt w:val="bullet"/>
      <w:lvlText w:val="o"/>
      <w:lvlJc w:val="left"/>
      <w:pPr>
        <w:ind w:left="5474" w:hanging="360"/>
      </w:pPr>
      <w:rPr>
        <w:rFonts w:ascii="Courier New" w:hAnsi="Courier New" w:cs="Courier New" w:hint="default"/>
      </w:rPr>
    </w:lvl>
    <w:lvl w:ilvl="8" w:tplc="04150005" w:tentative="1">
      <w:start w:val="1"/>
      <w:numFmt w:val="bullet"/>
      <w:lvlText w:val=""/>
      <w:lvlJc w:val="left"/>
      <w:pPr>
        <w:ind w:left="6194" w:hanging="360"/>
      </w:pPr>
      <w:rPr>
        <w:rFonts w:ascii="Wingdings" w:hAnsi="Wingdings" w:hint="default"/>
      </w:rPr>
    </w:lvl>
  </w:abstractNum>
  <w:abstractNum w:abstractNumId="49" w15:restartNumberingAfterBreak="0">
    <w:nsid w:val="750524E6"/>
    <w:multiLevelType w:val="multilevel"/>
    <w:tmpl w:val="807CA186"/>
    <w:lvl w:ilvl="0">
      <w:start w:val="10"/>
      <w:numFmt w:val="decimal"/>
      <w:lvlText w:val="%1"/>
      <w:lvlJc w:val="left"/>
      <w:pPr>
        <w:ind w:left="600" w:hanging="600"/>
      </w:pPr>
      <w:rPr>
        <w:rFonts w:eastAsiaTheme="minorHAnsi" w:hint="default"/>
      </w:rPr>
    </w:lvl>
    <w:lvl w:ilvl="1">
      <w:start w:val="4"/>
      <w:numFmt w:val="decimal"/>
      <w:lvlText w:val="%1.%2"/>
      <w:lvlJc w:val="left"/>
      <w:pPr>
        <w:ind w:left="955" w:hanging="600"/>
      </w:pPr>
      <w:rPr>
        <w:rFonts w:eastAsiaTheme="minorHAnsi" w:hint="default"/>
      </w:rPr>
    </w:lvl>
    <w:lvl w:ilvl="2">
      <w:start w:val="4"/>
      <w:numFmt w:val="decimal"/>
      <w:lvlText w:val="%1.%2.%3"/>
      <w:lvlJc w:val="left"/>
      <w:pPr>
        <w:ind w:left="1430" w:hanging="720"/>
      </w:pPr>
      <w:rPr>
        <w:rFonts w:eastAsiaTheme="minorHAnsi" w:hint="default"/>
      </w:rPr>
    </w:lvl>
    <w:lvl w:ilvl="3">
      <w:start w:val="1"/>
      <w:numFmt w:val="decimal"/>
      <w:lvlText w:val="%1.%2.%3.%4"/>
      <w:lvlJc w:val="left"/>
      <w:pPr>
        <w:ind w:left="1785" w:hanging="720"/>
      </w:pPr>
      <w:rPr>
        <w:rFonts w:eastAsiaTheme="minorHAnsi" w:hint="default"/>
      </w:rPr>
    </w:lvl>
    <w:lvl w:ilvl="4">
      <w:start w:val="1"/>
      <w:numFmt w:val="decimal"/>
      <w:lvlText w:val="%1.%2.%3.%4.%5"/>
      <w:lvlJc w:val="left"/>
      <w:pPr>
        <w:ind w:left="2500" w:hanging="1080"/>
      </w:pPr>
      <w:rPr>
        <w:rFonts w:eastAsiaTheme="minorHAnsi" w:hint="default"/>
      </w:rPr>
    </w:lvl>
    <w:lvl w:ilvl="5">
      <w:start w:val="1"/>
      <w:numFmt w:val="decimal"/>
      <w:lvlText w:val="%1.%2.%3.%4.%5.%6"/>
      <w:lvlJc w:val="left"/>
      <w:pPr>
        <w:ind w:left="2855" w:hanging="1080"/>
      </w:pPr>
      <w:rPr>
        <w:rFonts w:eastAsiaTheme="minorHAnsi" w:hint="default"/>
      </w:rPr>
    </w:lvl>
    <w:lvl w:ilvl="6">
      <w:start w:val="1"/>
      <w:numFmt w:val="decimal"/>
      <w:lvlText w:val="%1.%2.%3.%4.%5.%6.%7"/>
      <w:lvlJc w:val="left"/>
      <w:pPr>
        <w:ind w:left="3570" w:hanging="1440"/>
      </w:pPr>
      <w:rPr>
        <w:rFonts w:eastAsiaTheme="minorHAnsi" w:hint="default"/>
      </w:rPr>
    </w:lvl>
    <w:lvl w:ilvl="7">
      <w:start w:val="1"/>
      <w:numFmt w:val="decimal"/>
      <w:lvlText w:val="%1.%2.%3.%4.%5.%6.%7.%8"/>
      <w:lvlJc w:val="left"/>
      <w:pPr>
        <w:ind w:left="3925" w:hanging="1440"/>
      </w:pPr>
      <w:rPr>
        <w:rFonts w:eastAsiaTheme="minorHAnsi" w:hint="default"/>
      </w:rPr>
    </w:lvl>
    <w:lvl w:ilvl="8">
      <w:start w:val="1"/>
      <w:numFmt w:val="decimal"/>
      <w:lvlText w:val="%1.%2.%3.%4.%5.%6.%7.%8.%9"/>
      <w:lvlJc w:val="left"/>
      <w:pPr>
        <w:ind w:left="4640" w:hanging="1800"/>
      </w:pPr>
      <w:rPr>
        <w:rFonts w:eastAsiaTheme="minorHAnsi" w:hint="default"/>
      </w:rPr>
    </w:lvl>
  </w:abstractNum>
  <w:abstractNum w:abstractNumId="50" w15:restartNumberingAfterBreak="0">
    <w:nsid w:val="7535528D"/>
    <w:multiLevelType w:val="hybridMultilevel"/>
    <w:tmpl w:val="AEEAEF1A"/>
    <w:lvl w:ilvl="0" w:tplc="38162AB4">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76EE5D2D"/>
    <w:multiLevelType w:val="multilevel"/>
    <w:tmpl w:val="AAAE827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2" w15:restartNumberingAfterBreak="0">
    <w:nsid w:val="772B09AC"/>
    <w:multiLevelType w:val="multilevel"/>
    <w:tmpl w:val="6592F9A0"/>
    <w:styleLink w:val="WW8Num12"/>
    <w:lvl w:ilvl="0">
      <w:start w:val="13"/>
      <w:numFmt w:val="decimal"/>
      <w:lvlText w:val="%1."/>
      <w:lvlJc w:val="left"/>
      <w:pPr>
        <w:ind w:left="600" w:hanging="600"/>
      </w:pPr>
      <w:rPr>
        <w:rFonts w:ascii="Times New Roman" w:eastAsia="Times New Roman" w:hAnsi="Times New Roman" w:cs="Times New Roman"/>
        <w:b/>
        <w:sz w:val="24"/>
        <w:szCs w:val="24"/>
        <w:lang w:eastAsia="ar-SA"/>
      </w:rPr>
    </w:lvl>
    <w:lvl w:ilvl="1">
      <w:start w:val="1"/>
      <w:numFmt w:val="decimal"/>
      <w:lvlText w:val="%1.%2."/>
      <w:lvlJc w:val="left"/>
      <w:pPr>
        <w:ind w:left="1146" w:hanging="720"/>
      </w:pPr>
      <w:rPr>
        <w:rFonts w:ascii="Times New Roman" w:eastAsia="Times New Roman" w:hAnsi="Times New Roman" w:cs="Times New Roman"/>
        <w:bCs/>
        <w:sz w:val="24"/>
        <w:szCs w:val="24"/>
        <w:lang w:eastAsia="pl-PL"/>
      </w:rPr>
    </w:lvl>
    <w:lvl w:ilvl="2">
      <w:start w:val="1"/>
      <w:numFmt w:val="decimal"/>
      <w:lvlText w:val="%1.%2.%3."/>
      <w:lvlJc w:val="left"/>
      <w:pPr>
        <w:ind w:left="1430" w:hanging="720"/>
      </w:pPr>
      <w:rPr>
        <w:rFonts w:ascii="Times New Roman" w:eastAsia="Times New Roman" w:hAnsi="Times New Roman" w:cs="Times New Roman"/>
        <w:bCs/>
        <w:sz w:val="24"/>
        <w:szCs w:val="24"/>
        <w:lang w:eastAsia="pl-PL"/>
      </w:rPr>
    </w:lvl>
    <w:lvl w:ilvl="3">
      <w:start w:val="1"/>
      <w:numFmt w:val="decimal"/>
      <w:lvlText w:val="%1.%2.%3.%4."/>
      <w:lvlJc w:val="left"/>
      <w:pPr>
        <w:ind w:left="1800" w:hanging="1080"/>
      </w:pPr>
      <w:rPr>
        <w:rFonts w:ascii="Times New Roman" w:eastAsia="Times New Roman" w:hAnsi="Times New Roman" w:cs="Times New Roman"/>
        <w:bCs/>
        <w:sz w:val="24"/>
        <w:szCs w:val="24"/>
        <w:lang w:eastAsia="pl-PL"/>
      </w:rPr>
    </w:lvl>
    <w:lvl w:ilvl="4">
      <w:start w:val="1"/>
      <w:numFmt w:val="decimal"/>
      <w:lvlText w:val="%1.%2.%3.%4.%5."/>
      <w:lvlJc w:val="left"/>
      <w:pPr>
        <w:ind w:left="2040" w:hanging="1080"/>
      </w:pPr>
      <w:rPr>
        <w:rFonts w:ascii="Times New Roman" w:eastAsia="Times New Roman" w:hAnsi="Times New Roman" w:cs="Times New Roman"/>
        <w:bCs/>
        <w:sz w:val="24"/>
        <w:szCs w:val="24"/>
        <w:lang w:eastAsia="pl-PL"/>
      </w:rPr>
    </w:lvl>
    <w:lvl w:ilvl="5">
      <w:start w:val="1"/>
      <w:numFmt w:val="decimal"/>
      <w:lvlText w:val="%1.%2.%3.%4.%5.%6."/>
      <w:lvlJc w:val="left"/>
      <w:pPr>
        <w:ind w:left="2640" w:hanging="1440"/>
      </w:pPr>
      <w:rPr>
        <w:rFonts w:ascii="Times New Roman" w:eastAsia="Times New Roman" w:hAnsi="Times New Roman" w:cs="Times New Roman"/>
        <w:bCs/>
        <w:sz w:val="24"/>
        <w:szCs w:val="24"/>
        <w:lang w:eastAsia="pl-PL"/>
      </w:rPr>
    </w:lvl>
    <w:lvl w:ilvl="6">
      <w:start w:val="1"/>
      <w:numFmt w:val="decimal"/>
      <w:lvlText w:val="%1.%2.%3.%4.%5.%6.%7."/>
      <w:lvlJc w:val="left"/>
      <w:pPr>
        <w:ind w:left="3240" w:hanging="1800"/>
      </w:pPr>
      <w:rPr>
        <w:rFonts w:ascii="Times New Roman" w:eastAsia="Times New Roman" w:hAnsi="Times New Roman" w:cs="Times New Roman"/>
        <w:bCs/>
        <w:sz w:val="24"/>
        <w:szCs w:val="24"/>
        <w:lang w:eastAsia="pl-PL"/>
      </w:rPr>
    </w:lvl>
    <w:lvl w:ilvl="7">
      <w:start w:val="1"/>
      <w:numFmt w:val="decimal"/>
      <w:lvlText w:val="%1.%2.%3.%4.%5.%6.%7.%8."/>
      <w:lvlJc w:val="left"/>
      <w:pPr>
        <w:ind w:left="3480" w:hanging="1800"/>
      </w:pPr>
      <w:rPr>
        <w:rFonts w:ascii="Times New Roman" w:eastAsia="Times New Roman" w:hAnsi="Times New Roman" w:cs="Times New Roman"/>
        <w:bCs/>
        <w:sz w:val="24"/>
        <w:szCs w:val="24"/>
        <w:lang w:eastAsia="pl-PL"/>
      </w:rPr>
    </w:lvl>
    <w:lvl w:ilvl="8">
      <w:start w:val="1"/>
      <w:numFmt w:val="decimal"/>
      <w:lvlText w:val="%1.%2.%3.%4.%5.%6.%7.%8.%9."/>
      <w:lvlJc w:val="left"/>
      <w:pPr>
        <w:ind w:left="4080" w:hanging="2160"/>
      </w:pPr>
      <w:rPr>
        <w:rFonts w:ascii="Times New Roman" w:eastAsia="Times New Roman" w:hAnsi="Times New Roman" w:cs="Times New Roman"/>
        <w:bCs/>
        <w:sz w:val="24"/>
        <w:szCs w:val="24"/>
        <w:lang w:eastAsia="pl-PL"/>
      </w:rPr>
    </w:lvl>
  </w:abstractNum>
  <w:abstractNum w:abstractNumId="53" w15:restartNumberingAfterBreak="0">
    <w:nsid w:val="775F4B24"/>
    <w:multiLevelType w:val="multilevel"/>
    <w:tmpl w:val="64D0DDB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9DE0937"/>
    <w:multiLevelType w:val="hybridMultilevel"/>
    <w:tmpl w:val="84C8882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7A46107C"/>
    <w:multiLevelType w:val="multilevel"/>
    <w:tmpl w:val="58BA3A4E"/>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A862749"/>
    <w:multiLevelType w:val="hybridMultilevel"/>
    <w:tmpl w:val="83DE7E2A"/>
    <w:lvl w:ilvl="0" w:tplc="9F88B038">
      <w:start w:val="1"/>
      <w:numFmt w:val="decimal"/>
      <w:lvlText w:val="%1)"/>
      <w:lvlJc w:val="left"/>
      <w:pPr>
        <w:ind w:left="3873" w:hanging="360"/>
      </w:pPr>
      <w:rPr>
        <w:b w:val="0"/>
      </w:rPr>
    </w:lvl>
    <w:lvl w:ilvl="1" w:tplc="04150019" w:tentative="1">
      <w:start w:val="1"/>
      <w:numFmt w:val="lowerLetter"/>
      <w:lvlText w:val="%2."/>
      <w:lvlJc w:val="left"/>
      <w:pPr>
        <w:ind w:left="4593" w:hanging="360"/>
      </w:pPr>
    </w:lvl>
    <w:lvl w:ilvl="2" w:tplc="0415001B" w:tentative="1">
      <w:start w:val="1"/>
      <w:numFmt w:val="lowerRoman"/>
      <w:lvlText w:val="%3."/>
      <w:lvlJc w:val="right"/>
      <w:pPr>
        <w:ind w:left="5313" w:hanging="180"/>
      </w:pPr>
    </w:lvl>
    <w:lvl w:ilvl="3" w:tplc="0415000F" w:tentative="1">
      <w:start w:val="1"/>
      <w:numFmt w:val="decimal"/>
      <w:lvlText w:val="%4."/>
      <w:lvlJc w:val="left"/>
      <w:pPr>
        <w:ind w:left="6033" w:hanging="360"/>
      </w:pPr>
    </w:lvl>
    <w:lvl w:ilvl="4" w:tplc="04150019" w:tentative="1">
      <w:start w:val="1"/>
      <w:numFmt w:val="lowerLetter"/>
      <w:lvlText w:val="%5."/>
      <w:lvlJc w:val="left"/>
      <w:pPr>
        <w:ind w:left="6753" w:hanging="360"/>
      </w:pPr>
    </w:lvl>
    <w:lvl w:ilvl="5" w:tplc="0415001B" w:tentative="1">
      <w:start w:val="1"/>
      <w:numFmt w:val="lowerRoman"/>
      <w:lvlText w:val="%6."/>
      <w:lvlJc w:val="right"/>
      <w:pPr>
        <w:ind w:left="7473" w:hanging="180"/>
      </w:pPr>
    </w:lvl>
    <w:lvl w:ilvl="6" w:tplc="0415000F" w:tentative="1">
      <w:start w:val="1"/>
      <w:numFmt w:val="decimal"/>
      <w:lvlText w:val="%7."/>
      <w:lvlJc w:val="left"/>
      <w:pPr>
        <w:ind w:left="8193" w:hanging="360"/>
      </w:pPr>
    </w:lvl>
    <w:lvl w:ilvl="7" w:tplc="04150019" w:tentative="1">
      <w:start w:val="1"/>
      <w:numFmt w:val="lowerLetter"/>
      <w:lvlText w:val="%8."/>
      <w:lvlJc w:val="left"/>
      <w:pPr>
        <w:ind w:left="8913" w:hanging="360"/>
      </w:pPr>
    </w:lvl>
    <w:lvl w:ilvl="8" w:tplc="0415001B" w:tentative="1">
      <w:start w:val="1"/>
      <w:numFmt w:val="lowerRoman"/>
      <w:lvlText w:val="%9."/>
      <w:lvlJc w:val="right"/>
      <w:pPr>
        <w:ind w:left="9633" w:hanging="180"/>
      </w:pPr>
    </w:lvl>
  </w:abstractNum>
  <w:abstractNum w:abstractNumId="57" w15:restartNumberingAfterBreak="0">
    <w:nsid w:val="7F57114A"/>
    <w:multiLevelType w:val="hybridMultilevel"/>
    <w:tmpl w:val="AE741CD4"/>
    <w:lvl w:ilvl="0" w:tplc="0415000F">
      <w:start w:val="1"/>
      <w:numFmt w:val="decimal"/>
      <w:lvlText w:val="%1."/>
      <w:lvlJc w:val="left"/>
      <w:pPr>
        <w:ind w:left="644" w:hanging="360"/>
      </w:pPr>
    </w:lvl>
    <w:lvl w:ilvl="1" w:tplc="C3BEEFE0">
      <w:start w:val="1"/>
      <w:numFmt w:val="lowerLetter"/>
      <w:lvlText w:val="%2)"/>
      <w:lvlJc w:val="left"/>
      <w:pPr>
        <w:ind w:left="1424" w:hanging="42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38"/>
  </w:num>
  <w:num w:numId="2">
    <w:abstractNumId w:val="6"/>
  </w:num>
  <w:num w:numId="3">
    <w:abstractNumId w:val="57"/>
  </w:num>
  <w:num w:numId="4">
    <w:abstractNumId w:val="50"/>
  </w:num>
  <w:num w:numId="5">
    <w:abstractNumId w:val="37"/>
  </w:num>
  <w:num w:numId="6">
    <w:abstractNumId w:val="25"/>
  </w:num>
  <w:num w:numId="7">
    <w:abstractNumId w:val="26"/>
  </w:num>
  <w:num w:numId="8">
    <w:abstractNumId w:val="18"/>
  </w:num>
  <w:num w:numId="9">
    <w:abstractNumId w:val="13"/>
  </w:num>
  <w:num w:numId="10">
    <w:abstractNumId w:val="44"/>
  </w:num>
  <w:num w:numId="11">
    <w:abstractNumId w:val="32"/>
  </w:num>
  <w:num w:numId="12">
    <w:abstractNumId w:val="15"/>
  </w:num>
  <w:num w:numId="13">
    <w:abstractNumId w:val="43"/>
  </w:num>
  <w:num w:numId="14">
    <w:abstractNumId w:val="31"/>
  </w:num>
  <w:num w:numId="15">
    <w:abstractNumId w:val="33"/>
  </w:num>
  <w:num w:numId="16">
    <w:abstractNumId w:val="11"/>
  </w:num>
  <w:num w:numId="17">
    <w:abstractNumId w:val="23"/>
  </w:num>
  <w:num w:numId="18">
    <w:abstractNumId w:val="55"/>
  </w:num>
  <w:num w:numId="19">
    <w:abstractNumId w:val="21"/>
  </w:num>
  <w:num w:numId="20">
    <w:abstractNumId w:val="0"/>
  </w:num>
  <w:num w:numId="21">
    <w:abstractNumId w:val="40"/>
  </w:num>
  <w:num w:numId="22">
    <w:abstractNumId w:val="7"/>
  </w:num>
  <w:num w:numId="23">
    <w:abstractNumId w:val="22"/>
  </w:num>
  <w:num w:numId="24">
    <w:abstractNumId w:val="27"/>
  </w:num>
  <w:num w:numId="25">
    <w:abstractNumId w:val="45"/>
  </w:num>
  <w:num w:numId="26">
    <w:abstractNumId w:val="34"/>
  </w:num>
  <w:num w:numId="27">
    <w:abstractNumId w:val="2"/>
  </w:num>
  <w:num w:numId="28">
    <w:abstractNumId w:val="16"/>
  </w:num>
  <w:num w:numId="29">
    <w:abstractNumId w:val="56"/>
  </w:num>
  <w:num w:numId="30">
    <w:abstractNumId w:val="19"/>
  </w:num>
  <w:num w:numId="31">
    <w:abstractNumId w:val="14"/>
  </w:num>
  <w:num w:numId="32">
    <w:abstractNumId w:val="4"/>
  </w:num>
  <w:num w:numId="33">
    <w:abstractNumId w:val="47"/>
  </w:num>
  <w:num w:numId="34">
    <w:abstractNumId w:val="41"/>
  </w:num>
  <w:num w:numId="35">
    <w:abstractNumId w:val="29"/>
  </w:num>
  <w:num w:numId="36">
    <w:abstractNumId w:val="53"/>
  </w:num>
  <w:num w:numId="37">
    <w:abstractNumId w:val="46"/>
  </w:num>
  <w:num w:numId="38">
    <w:abstractNumId w:val="48"/>
  </w:num>
  <w:num w:numId="39">
    <w:abstractNumId w:val="24"/>
  </w:num>
  <w:num w:numId="40">
    <w:abstractNumId w:val="20"/>
  </w:num>
  <w:num w:numId="41">
    <w:abstractNumId w:val="3"/>
  </w:num>
  <w:num w:numId="42">
    <w:abstractNumId w:val="5"/>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42"/>
  </w:num>
  <w:num w:numId="46">
    <w:abstractNumId w:val="9"/>
  </w:num>
  <w:num w:numId="47">
    <w:abstractNumId w:val="36"/>
  </w:num>
  <w:num w:numId="48">
    <w:abstractNumId w:val="28"/>
  </w:num>
  <w:num w:numId="49">
    <w:abstractNumId w:val="54"/>
  </w:num>
  <w:num w:numId="50">
    <w:abstractNumId w:val="12"/>
  </w:num>
  <w:num w:numId="51">
    <w:abstractNumId w:val="8"/>
  </w:num>
  <w:num w:numId="52">
    <w:abstractNumId w:val="17"/>
  </w:num>
  <w:num w:numId="53">
    <w:abstractNumId w:val="52"/>
  </w:num>
  <w:num w:numId="54">
    <w:abstractNumId w:val="51"/>
  </w:num>
  <w:num w:numId="55">
    <w:abstractNumId w:val="10"/>
  </w:num>
  <w:num w:numId="56">
    <w:abstractNumId w:val="49"/>
  </w:num>
  <w:num w:numId="57">
    <w:abstractNumId w:val="1"/>
  </w:num>
  <w:num w:numId="58">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AC7"/>
    <w:rsid w:val="0000670B"/>
    <w:rsid w:val="00032623"/>
    <w:rsid w:val="00033A00"/>
    <w:rsid w:val="00051D61"/>
    <w:rsid w:val="0006359D"/>
    <w:rsid w:val="0007091F"/>
    <w:rsid w:val="00097AB2"/>
    <w:rsid w:val="00157503"/>
    <w:rsid w:val="00173E94"/>
    <w:rsid w:val="00173EAF"/>
    <w:rsid w:val="001855CF"/>
    <w:rsid w:val="00192099"/>
    <w:rsid w:val="0019500A"/>
    <w:rsid w:val="001B505F"/>
    <w:rsid w:val="001B766D"/>
    <w:rsid w:val="001C6980"/>
    <w:rsid w:val="001E260B"/>
    <w:rsid w:val="001F15EC"/>
    <w:rsid w:val="002003B9"/>
    <w:rsid w:val="00202900"/>
    <w:rsid w:val="00203560"/>
    <w:rsid w:val="002156B7"/>
    <w:rsid w:val="0025001C"/>
    <w:rsid w:val="00256FB6"/>
    <w:rsid w:val="00262528"/>
    <w:rsid w:val="00274B10"/>
    <w:rsid w:val="00275242"/>
    <w:rsid w:val="002C3E52"/>
    <w:rsid w:val="00307411"/>
    <w:rsid w:val="00325BF5"/>
    <w:rsid w:val="00327F78"/>
    <w:rsid w:val="003451F6"/>
    <w:rsid w:val="003832B8"/>
    <w:rsid w:val="0039234C"/>
    <w:rsid w:val="003B0659"/>
    <w:rsid w:val="003E0219"/>
    <w:rsid w:val="00401FFB"/>
    <w:rsid w:val="004052B8"/>
    <w:rsid w:val="004065DB"/>
    <w:rsid w:val="0041453E"/>
    <w:rsid w:val="004247EE"/>
    <w:rsid w:val="00432C20"/>
    <w:rsid w:val="00443159"/>
    <w:rsid w:val="00460DE9"/>
    <w:rsid w:val="0047539F"/>
    <w:rsid w:val="00477A4B"/>
    <w:rsid w:val="00487EB4"/>
    <w:rsid w:val="00493AA1"/>
    <w:rsid w:val="00495416"/>
    <w:rsid w:val="004A0D23"/>
    <w:rsid w:val="004B583D"/>
    <w:rsid w:val="004D1173"/>
    <w:rsid w:val="004D3332"/>
    <w:rsid w:val="00502CD5"/>
    <w:rsid w:val="00502DFD"/>
    <w:rsid w:val="005059BE"/>
    <w:rsid w:val="005066BD"/>
    <w:rsid w:val="00506A28"/>
    <w:rsid w:val="005076D3"/>
    <w:rsid w:val="0051057E"/>
    <w:rsid w:val="00520212"/>
    <w:rsid w:val="00544EB6"/>
    <w:rsid w:val="00566509"/>
    <w:rsid w:val="005729FA"/>
    <w:rsid w:val="005735BC"/>
    <w:rsid w:val="00574228"/>
    <w:rsid w:val="00584D94"/>
    <w:rsid w:val="00593322"/>
    <w:rsid w:val="00597A79"/>
    <w:rsid w:val="005A3121"/>
    <w:rsid w:val="005F37CA"/>
    <w:rsid w:val="00606662"/>
    <w:rsid w:val="0062238C"/>
    <w:rsid w:val="0063478E"/>
    <w:rsid w:val="00637DFA"/>
    <w:rsid w:val="00655CE1"/>
    <w:rsid w:val="00682040"/>
    <w:rsid w:val="006935E9"/>
    <w:rsid w:val="006F22D3"/>
    <w:rsid w:val="00713D00"/>
    <w:rsid w:val="00731297"/>
    <w:rsid w:val="00742CC2"/>
    <w:rsid w:val="0074664B"/>
    <w:rsid w:val="00750A45"/>
    <w:rsid w:val="00755932"/>
    <w:rsid w:val="00756C10"/>
    <w:rsid w:val="007670AD"/>
    <w:rsid w:val="007A3791"/>
    <w:rsid w:val="007C1AE7"/>
    <w:rsid w:val="007C2B21"/>
    <w:rsid w:val="007C551A"/>
    <w:rsid w:val="007E7FED"/>
    <w:rsid w:val="00805657"/>
    <w:rsid w:val="00833457"/>
    <w:rsid w:val="00837F15"/>
    <w:rsid w:val="00843E39"/>
    <w:rsid w:val="00845A33"/>
    <w:rsid w:val="00860FC0"/>
    <w:rsid w:val="0087442C"/>
    <w:rsid w:val="0087447D"/>
    <w:rsid w:val="00881A0E"/>
    <w:rsid w:val="00897EAB"/>
    <w:rsid w:val="008A51FE"/>
    <w:rsid w:val="008A7E89"/>
    <w:rsid w:val="008B16FB"/>
    <w:rsid w:val="008C7E4E"/>
    <w:rsid w:val="008E732A"/>
    <w:rsid w:val="008E7400"/>
    <w:rsid w:val="008F23ED"/>
    <w:rsid w:val="008F4E37"/>
    <w:rsid w:val="009034B8"/>
    <w:rsid w:val="00923D6F"/>
    <w:rsid w:val="00924FBB"/>
    <w:rsid w:val="009319EE"/>
    <w:rsid w:val="00931EFA"/>
    <w:rsid w:val="0093717D"/>
    <w:rsid w:val="00962439"/>
    <w:rsid w:val="00963AC7"/>
    <w:rsid w:val="00964052"/>
    <w:rsid w:val="00980EB7"/>
    <w:rsid w:val="00985BA9"/>
    <w:rsid w:val="00991076"/>
    <w:rsid w:val="00992C4E"/>
    <w:rsid w:val="009A140D"/>
    <w:rsid w:val="009A20E2"/>
    <w:rsid w:val="00A023C7"/>
    <w:rsid w:val="00A14588"/>
    <w:rsid w:val="00A50E9C"/>
    <w:rsid w:val="00A56A26"/>
    <w:rsid w:val="00A63304"/>
    <w:rsid w:val="00A71A2E"/>
    <w:rsid w:val="00A71A75"/>
    <w:rsid w:val="00A74E74"/>
    <w:rsid w:val="00A851C9"/>
    <w:rsid w:val="00A86F25"/>
    <w:rsid w:val="00A87C72"/>
    <w:rsid w:val="00AB0142"/>
    <w:rsid w:val="00AC2E8D"/>
    <w:rsid w:val="00AD2E4F"/>
    <w:rsid w:val="00AF12FD"/>
    <w:rsid w:val="00AF1D6F"/>
    <w:rsid w:val="00B3715C"/>
    <w:rsid w:val="00B52117"/>
    <w:rsid w:val="00B532E4"/>
    <w:rsid w:val="00B61CD2"/>
    <w:rsid w:val="00B97AC4"/>
    <w:rsid w:val="00BB5549"/>
    <w:rsid w:val="00BE0D88"/>
    <w:rsid w:val="00C258C3"/>
    <w:rsid w:val="00C35F1E"/>
    <w:rsid w:val="00C454AD"/>
    <w:rsid w:val="00C547A5"/>
    <w:rsid w:val="00C6269E"/>
    <w:rsid w:val="00C71F34"/>
    <w:rsid w:val="00C7590C"/>
    <w:rsid w:val="00CE259A"/>
    <w:rsid w:val="00CF239E"/>
    <w:rsid w:val="00D0537D"/>
    <w:rsid w:val="00D47CDB"/>
    <w:rsid w:val="00D62B31"/>
    <w:rsid w:val="00D6404E"/>
    <w:rsid w:val="00D833EF"/>
    <w:rsid w:val="00DA7664"/>
    <w:rsid w:val="00DC0DBC"/>
    <w:rsid w:val="00DD3BA2"/>
    <w:rsid w:val="00DF3AA6"/>
    <w:rsid w:val="00E016A4"/>
    <w:rsid w:val="00E133ED"/>
    <w:rsid w:val="00E13F4E"/>
    <w:rsid w:val="00E2343D"/>
    <w:rsid w:val="00E26820"/>
    <w:rsid w:val="00E45829"/>
    <w:rsid w:val="00E47573"/>
    <w:rsid w:val="00E558B9"/>
    <w:rsid w:val="00E9089C"/>
    <w:rsid w:val="00E93D30"/>
    <w:rsid w:val="00EA4F9E"/>
    <w:rsid w:val="00EE3D69"/>
    <w:rsid w:val="00EE585E"/>
    <w:rsid w:val="00EF0493"/>
    <w:rsid w:val="00EF6F07"/>
    <w:rsid w:val="00F12571"/>
    <w:rsid w:val="00F152CC"/>
    <w:rsid w:val="00F56A73"/>
    <w:rsid w:val="00F7740C"/>
    <w:rsid w:val="00F82701"/>
    <w:rsid w:val="00F83C69"/>
    <w:rsid w:val="00F872D8"/>
    <w:rsid w:val="00F93668"/>
    <w:rsid w:val="00F97756"/>
    <w:rsid w:val="00FA5189"/>
    <w:rsid w:val="00FC0CAD"/>
    <w:rsid w:val="00FF0B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7BD96"/>
  <w15:docId w15:val="{C31D0984-DC57-4B88-8E88-33FF9EC96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9332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93322"/>
  </w:style>
  <w:style w:type="paragraph" w:styleId="Stopka">
    <w:name w:val="footer"/>
    <w:basedOn w:val="Normalny"/>
    <w:link w:val="StopkaZnak"/>
    <w:uiPriority w:val="99"/>
    <w:unhideWhenUsed/>
    <w:rsid w:val="0059332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93322"/>
  </w:style>
  <w:style w:type="paragraph" w:styleId="Akapitzlist">
    <w:name w:val="List Paragraph"/>
    <w:basedOn w:val="Normalny"/>
    <w:uiPriority w:val="34"/>
    <w:qFormat/>
    <w:rsid w:val="00A74E74"/>
    <w:pPr>
      <w:ind w:left="720"/>
      <w:contextualSpacing/>
    </w:pPr>
  </w:style>
  <w:style w:type="paragraph" w:styleId="Tekstpodstawowy">
    <w:name w:val="Body Text"/>
    <w:basedOn w:val="Normalny"/>
    <w:link w:val="TekstpodstawowyZnak"/>
    <w:uiPriority w:val="99"/>
    <w:semiHidden/>
    <w:unhideWhenUsed/>
    <w:rsid w:val="00923D6F"/>
    <w:pPr>
      <w:spacing w:after="120"/>
    </w:pPr>
  </w:style>
  <w:style w:type="character" w:customStyle="1" w:styleId="TekstpodstawowyZnak">
    <w:name w:val="Tekst podstawowy Znak"/>
    <w:basedOn w:val="Domylnaczcionkaakapitu"/>
    <w:link w:val="Tekstpodstawowy"/>
    <w:uiPriority w:val="99"/>
    <w:semiHidden/>
    <w:rsid w:val="00923D6F"/>
  </w:style>
  <w:style w:type="paragraph" w:customStyle="1" w:styleId="pkt">
    <w:name w:val="pkt"/>
    <w:basedOn w:val="Normalny"/>
    <w:rsid w:val="0007091F"/>
    <w:pPr>
      <w:spacing w:before="60" w:after="60" w:line="240" w:lineRule="auto"/>
      <w:ind w:left="851" w:hanging="295"/>
      <w:jc w:val="both"/>
    </w:pPr>
    <w:rPr>
      <w:rFonts w:ascii="Times New Roman" w:eastAsia="Calibri" w:hAnsi="Times New Roman" w:cs="Times New Roman"/>
      <w:sz w:val="24"/>
      <w:szCs w:val="24"/>
      <w:lang w:eastAsia="pl-PL"/>
    </w:rPr>
  </w:style>
  <w:style w:type="table" w:styleId="Tabela-Siatka">
    <w:name w:val="Table Grid"/>
    <w:basedOn w:val="Standardowy"/>
    <w:uiPriority w:val="59"/>
    <w:rsid w:val="0025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93717D"/>
    <w:rPr>
      <w:color w:val="0563C1" w:themeColor="hyperlink"/>
      <w:u w:val="single"/>
    </w:rPr>
  </w:style>
  <w:style w:type="numbering" w:customStyle="1" w:styleId="WW8Num12">
    <w:name w:val="WW8Num12"/>
    <w:basedOn w:val="Bezlisty"/>
    <w:rsid w:val="00460DE9"/>
    <w:pPr>
      <w:numPr>
        <w:numId w:val="53"/>
      </w:numPr>
    </w:pPr>
  </w:style>
  <w:style w:type="paragraph" w:styleId="Tekstdymka">
    <w:name w:val="Balloon Text"/>
    <w:basedOn w:val="Normalny"/>
    <w:link w:val="TekstdymkaZnak"/>
    <w:uiPriority w:val="99"/>
    <w:semiHidden/>
    <w:unhideWhenUsed/>
    <w:rsid w:val="00401FF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01FF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niportal.uzp.gov.pl/" TargetMode="External"/><Relationship Id="rId13" Type="http://schemas.openxmlformats.org/officeDocument/2006/relationships/hyperlink" Target="https://miniportal.uzp.gov.pl/WarunkiUslug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iniportal.uzp.gov.pl/" TargetMode="External"/><Relationship Id="rId12" Type="http://schemas.openxmlformats.org/officeDocument/2006/relationships/hyperlink" Target="https://epuap.gov.pl/wps/porta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iniportal.uzp.gov.pl" TargetMode="External"/><Relationship Id="rId5" Type="http://schemas.openxmlformats.org/officeDocument/2006/relationships/footnotes" Target="footnotes.xml"/><Relationship Id="rId15" Type="http://schemas.openxmlformats.org/officeDocument/2006/relationships/hyperlink" Target="mailto:tprzewlocki@obrazow.pl" TargetMode="External"/><Relationship Id="rId10" Type="http://schemas.openxmlformats.org/officeDocument/2006/relationships/hyperlink" Target="https://sip.legalis.pl/document-view.seam?documentId=mfrxilrtg4ytimjzhe4tiltqmfyc4njrga4danrqgy" TargetMode="External"/><Relationship Id="rId4" Type="http://schemas.openxmlformats.org/officeDocument/2006/relationships/webSettings" Target="webSettings.xml"/><Relationship Id="rId9" Type="http://schemas.openxmlformats.org/officeDocument/2006/relationships/hyperlink" Target="https://www.uzp.gov.pl/baza-wiedzy/prawo-zamowien-publicznych-regulacje/prawo-krajowe/jednolity-europejski-dokument-zamowienia" TargetMode="External"/><Relationship Id="rId14" Type="http://schemas.openxmlformats.org/officeDocument/2006/relationships/hyperlink" Target="https://sip.legalis.pl/document-view.seam?documentId=mfrxilrtg4ytimjzhe4tiltqmfyc4njrga4danrqgy"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422</TotalTime>
  <Pages>1</Pages>
  <Words>10654</Words>
  <Characters>63930</Characters>
  <Application>Microsoft Office Word</Application>
  <DocSecurity>0</DocSecurity>
  <Lines>532</Lines>
  <Paragraphs>148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 Szmit</dc:creator>
  <cp:lastModifiedBy>Marcel Szmit</cp:lastModifiedBy>
  <cp:revision>25</cp:revision>
  <cp:lastPrinted>2022-01-24T08:52:00Z</cp:lastPrinted>
  <dcterms:created xsi:type="dcterms:W3CDTF">2022-01-24T12:35:00Z</dcterms:created>
  <dcterms:modified xsi:type="dcterms:W3CDTF">2022-02-25T08:27:00Z</dcterms:modified>
</cp:coreProperties>
</file>